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A1" w:rsidRDefault="000E1AA1" w:rsidP="000E1AA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Assessment Schedule (</w:t>
      </w:r>
      <w:r>
        <w:rPr>
          <w:rFonts w:ascii="Arial" w:eastAsiaTheme="majorEastAsia" w:hAnsi="Arial" w:cstheme="majorBidi"/>
          <w:b/>
          <w:bCs/>
          <w:sz w:val="28"/>
          <w:szCs w:val="28"/>
        </w:rPr>
        <w:t>C</w:t>
      </w: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711513" w:rsidRDefault="00711513" w:rsidP="000E1AA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 xml:space="preserve">English </w:t>
      </w:r>
      <w:r w:rsidRPr="00F70A6B">
        <w:rPr>
          <w:rFonts w:ascii="Arial" w:eastAsiaTheme="majorEastAsia" w:hAnsi="Arial" w:cstheme="majorBidi"/>
          <w:b/>
          <w:bCs/>
          <w:sz w:val="28"/>
          <w:szCs w:val="28"/>
        </w:rPr>
        <w:t>Standard</w:t>
      </w:r>
      <w:r>
        <w:rPr>
          <w:rFonts w:ascii="Arial" w:eastAsiaTheme="majorEastAsia" w:hAnsi="Arial" w:cstheme="majorBidi"/>
          <w:b/>
          <w:bCs/>
          <w:sz w:val="28"/>
          <w:szCs w:val="28"/>
        </w:rPr>
        <w:t xml:space="preserve"> – Year 11</w:t>
      </w:r>
    </w:p>
    <w:p w:rsidR="0049190D" w:rsidRPr="0049190D" w:rsidRDefault="0049190D" w:rsidP="000E1AA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11 from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4168"/>
        <w:gridCol w:w="2601"/>
        <w:gridCol w:w="2882"/>
        <w:gridCol w:w="2882"/>
        <w:gridCol w:w="1539"/>
      </w:tblGrid>
      <w:tr w:rsidR="000E1AA1" w:rsidRPr="0027771C" w:rsidTr="005E49E1">
        <w:trPr>
          <w:tblHeader/>
        </w:trPr>
        <w:tc>
          <w:tcPr>
            <w:tcW w:w="148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1AA1" w:rsidRPr="0027771C" w:rsidRDefault="00D50B28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</w:t>
            </w:r>
            <w:r w:rsidR="000E1AA1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92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27771C" w:rsidRDefault="000E1AA1" w:rsidP="000F6172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102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0E1AA1" w:rsidRDefault="000E1AA1" w:rsidP="000F6172">
            <w:pPr>
              <w:rPr>
                <w:rFonts w:ascii="Arial" w:hAnsi="Arial" w:cs="Arial"/>
                <w:b/>
              </w:rPr>
            </w:pPr>
            <w:r w:rsidRPr="000E1AA1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102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0E1AA1" w:rsidRDefault="000E1AA1" w:rsidP="000F6172">
            <w:pPr>
              <w:rPr>
                <w:rFonts w:ascii="Arial" w:hAnsi="Arial" w:cs="Arial"/>
                <w:b/>
              </w:rPr>
            </w:pPr>
            <w:r w:rsidRPr="000E1AA1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547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0B28" w:rsidRPr="0027771C" w:rsidRDefault="00D50B28" w:rsidP="000F6172">
            <w:pPr>
              <w:rPr>
                <w:rFonts w:ascii="Arial" w:hAnsi="Arial" w:cs="Arial"/>
                <w:b/>
              </w:rPr>
            </w:pPr>
          </w:p>
        </w:tc>
      </w:tr>
      <w:tr w:rsidR="000E1AA1" w:rsidRPr="0027771C" w:rsidTr="00711513">
        <w:trPr>
          <w:tblHeader/>
        </w:trPr>
        <w:tc>
          <w:tcPr>
            <w:tcW w:w="14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1AA1" w:rsidRPr="0027771C" w:rsidRDefault="000E1AA1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9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49190D" w:rsidRDefault="000E1AA1" w:rsidP="000F6172">
            <w:pPr>
              <w:rPr>
                <w:rFonts w:ascii="Arial" w:hAnsi="Arial" w:cs="Arial"/>
                <w:b/>
              </w:rPr>
            </w:pPr>
            <w:r w:rsidRPr="0049190D">
              <w:rPr>
                <w:rFonts w:ascii="Arial" w:hAnsi="Arial" w:cs="Arial"/>
                <w:b/>
              </w:rPr>
              <w:t>Imaginative recreation of text</w:t>
            </w:r>
          </w:p>
          <w:p w:rsidR="0049190D" w:rsidRPr="0049190D" w:rsidRDefault="0049190D" w:rsidP="0049190D">
            <w:pPr>
              <w:rPr>
                <w:rFonts w:ascii="Arial" w:hAnsi="Arial" w:cs="Arial"/>
              </w:rPr>
            </w:pPr>
            <w:r w:rsidRPr="0049190D">
              <w:rPr>
                <w:rFonts w:ascii="Arial" w:hAnsi="Arial" w:cs="Arial"/>
              </w:rPr>
              <w:t xml:space="preserve">Reading to Write </w:t>
            </w:r>
          </w:p>
        </w:tc>
        <w:tc>
          <w:tcPr>
            <w:tcW w:w="10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49190D" w:rsidRDefault="00D50B28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E1AA1" w:rsidRPr="000E1AA1">
              <w:rPr>
                <w:rFonts w:ascii="Arial" w:hAnsi="Arial" w:cs="Arial"/>
                <w:b/>
              </w:rPr>
              <w:t xml:space="preserve"> </w:t>
            </w:r>
            <w:r w:rsidR="000E1AA1" w:rsidRPr="0049190D">
              <w:rPr>
                <w:rFonts w:ascii="Arial" w:hAnsi="Arial" w:cs="Arial"/>
                <w:b/>
              </w:rPr>
              <w:t xml:space="preserve">Analytical response </w:t>
            </w:r>
          </w:p>
          <w:p w:rsidR="0049190D" w:rsidRPr="0049190D" w:rsidRDefault="0049190D" w:rsidP="0049190D">
            <w:pPr>
              <w:rPr>
                <w:rFonts w:ascii="Arial" w:hAnsi="Arial" w:cs="Arial"/>
              </w:rPr>
            </w:pPr>
            <w:r w:rsidRPr="0049190D">
              <w:rPr>
                <w:rFonts w:ascii="Arial" w:hAnsi="Arial" w:cs="Arial"/>
              </w:rPr>
              <w:t>Contemporary Possibilities</w:t>
            </w:r>
          </w:p>
        </w:tc>
        <w:tc>
          <w:tcPr>
            <w:tcW w:w="10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190D" w:rsidRPr="0049190D" w:rsidRDefault="000E1AA1" w:rsidP="0049190D">
            <w:pPr>
              <w:rPr>
                <w:rFonts w:ascii="Arial" w:hAnsi="Arial" w:cs="Arial"/>
                <w:b/>
              </w:rPr>
            </w:pPr>
            <w:r w:rsidRPr="000E1A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9190D">
              <w:rPr>
                <w:rFonts w:ascii="Arial" w:hAnsi="Arial" w:cs="Arial"/>
                <w:b/>
              </w:rPr>
              <w:t>Multimodal presentation</w:t>
            </w:r>
          </w:p>
          <w:p w:rsidR="0049190D" w:rsidRPr="0049190D" w:rsidRDefault="0049190D" w:rsidP="0049190D">
            <w:pPr>
              <w:rPr>
                <w:rFonts w:ascii="Arial" w:hAnsi="Arial" w:cs="Arial"/>
              </w:rPr>
            </w:pPr>
            <w:r w:rsidRPr="00CA151A">
              <w:rPr>
                <w:rFonts w:ascii="Arial" w:hAnsi="Arial" w:cs="Arial"/>
                <w:b/>
              </w:rPr>
              <w:t xml:space="preserve"> </w:t>
            </w:r>
            <w:r w:rsidRPr="0049190D">
              <w:rPr>
                <w:rFonts w:ascii="Arial" w:hAnsi="Arial" w:cs="Arial"/>
              </w:rPr>
              <w:t>Close Study of Literature</w:t>
            </w:r>
          </w:p>
          <w:p w:rsidR="000E1AA1" w:rsidRPr="000E1AA1" w:rsidRDefault="000E1AA1" w:rsidP="00D50B28">
            <w:pPr>
              <w:rPr>
                <w:rFonts w:ascii="Arial" w:hAnsi="Arial" w:cs="Arial"/>
                <w:b/>
              </w:rPr>
            </w:pPr>
          </w:p>
        </w:tc>
        <w:tc>
          <w:tcPr>
            <w:tcW w:w="547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27771C" w:rsidRDefault="000E1AA1" w:rsidP="000F6172">
            <w:pPr>
              <w:rPr>
                <w:rFonts w:ascii="Arial" w:hAnsi="Arial" w:cs="Arial"/>
              </w:rPr>
            </w:pPr>
          </w:p>
        </w:tc>
      </w:tr>
      <w:tr w:rsidR="000E1AA1" w:rsidRPr="0027771C" w:rsidTr="00711513">
        <w:trPr>
          <w:tblHeader/>
        </w:trPr>
        <w:tc>
          <w:tcPr>
            <w:tcW w:w="14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1AA1" w:rsidRPr="0027771C" w:rsidRDefault="000E1AA1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9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CA151A" w:rsidRDefault="000E1AA1" w:rsidP="000F6172">
            <w:pPr>
              <w:rPr>
                <w:rFonts w:ascii="Arial" w:hAnsi="Arial" w:cs="Arial"/>
              </w:rPr>
            </w:pPr>
            <w:r w:rsidRPr="00CA151A">
              <w:rPr>
                <w:rFonts w:ascii="Arial" w:hAnsi="Arial" w:cs="Arial"/>
              </w:rPr>
              <w:t>Term 1, Week 9</w:t>
            </w:r>
          </w:p>
        </w:tc>
        <w:tc>
          <w:tcPr>
            <w:tcW w:w="10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CA151A" w:rsidRDefault="000E1AA1" w:rsidP="000F6172">
            <w:pPr>
              <w:rPr>
                <w:rFonts w:ascii="Arial" w:hAnsi="Arial" w:cs="Arial"/>
              </w:rPr>
            </w:pPr>
            <w:r w:rsidRPr="00CA151A">
              <w:rPr>
                <w:rFonts w:ascii="Arial" w:hAnsi="Arial" w:cs="Arial"/>
              </w:rPr>
              <w:t>Term 2, Week 9</w:t>
            </w:r>
          </w:p>
        </w:tc>
        <w:tc>
          <w:tcPr>
            <w:tcW w:w="10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CA151A" w:rsidRDefault="00D50B28" w:rsidP="000F6172">
            <w:pPr>
              <w:rPr>
                <w:rFonts w:ascii="Arial" w:hAnsi="Arial" w:cs="Arial"/>
              </w:rPr>
            </w:pPr>
            <w:r w:rsidRPr="00CA151A">
              <w:rPr>
                <w:rFonts w:ascii="Arial" w:hAnsi="Arial" w:cs="Arial"/>
              </w:rPr>
              <w:t>Term 3, Weeks 7–</w:t>
            </w:r>
            <w:r w:rsidR="000E1AA1" w:rsidRPr="00CA151A">
              <w:rPr>
                <w:rFonts w:ascii="Arial" w:hAnsi="Arial" w:cs="Arial"/>
              </w:rPr>
              <w:t>8</w:t>
            </w:r>
          </w:p>
        </w:tc>
        <w:tc>
          <w:tcPr>
            <w:tcW w:w="547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27771C" w:rsidRDefault="000E1AA1" w:rsidP="000F6172">
            <w:pPr>
              <w:rPr>
                <w:rFonts w:ascii="Arial" w:hAnsi="Arial" w:cs="Arial"/>
              </w:rPr>
            </w:pPr>
          </w:p>
        </w:tc>
      </w:tr>
      <w:tr w:rsidR="000E1AA1" w:rsidRPr="0027771C" w:rsidTr="00711513">
        <w:trPr>
          <w:tblHeader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1AA1" w:rsidRPr="0027771C" w:rsidRDefault="000E1AA1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9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CA151A" w:rsidRDefault="00D50B28" w:rsidP="000F6172">
            <w:pPr>
              <w:rPr>
                <w:rFonts w:ascii="Arial" w:hAnsi="Arial" w:cs="Arial"/>
              </w:rPr>
            </w:pPr>
            <w:r w:rsidRPr="00CA151A">
              <w:rPr>
                <w:rFonts w:ascii="Arial" w:hAnsi="Arial" w:cs="Arial"/>
              </w:rPr>
              <w:t xml:space="preserve">EN11-3, </w:t>
            </w:r>
            <w:r w:rsidR="000E1AA1" w:rsidRPr="00CA151A">
              <w:rPr>
                <w:rFonts w:ascii="Arial" w:hAnsi="Arial" w:cs="Arial"/>
              </w:rPr>
              <w:t>EN</w:t>
            </w:r>
            <w:r w:rsidRPr="00CA151A">
              <w:rPr>
                <w:rFonts w:ascii="Arial" w:hAnsi="Arial" w:cs="Arial"/>
              </w:rPr>
              <w:t xml:space="preserve">11-5, </w:t>
            </w:r>
            <w:r w:rsidR="005E49E1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="00775CF4">
              <w:rPr>
                <w:rFonts w:ascii="Arial" w:hAnsi="Arial" w:cs="Arial"/>
              </w:rPr>
              <w:t xml:space="preserve">EN11-6, </w:t>
            </w:r>
            <w:r w:rsidR="000E1AA1" w:rsidRPr="00CA151A">
              <w:rPr>
                <w:rFonts w:ascii="Arial" w:hAnsi="Arial" w:cs="Arial"/>
              </w:rPr>
              <w:t>EN</w:t>
            </w:r>
            <w:r w:rsidRPr="00CA151A">
              <w:rPr>
                <w:rFonts w:ascii="Arial" w:hAnsi="Arial" w:cs="Arial"/>
              </w:rPr>
              <w:t>11</w:t>
            </w:r>
            <w:r w:rsidR="000E1AA1" w:rsidRPr="00CA151A">
              <w:rPr>
                <w:rFonts w:ascii="Arial" w:hAnsi="Arial" w:cs="Arial"/>
              </w:rPr>
              <w:t>-9</w:t>
            </w:r>
          </w:p>
        </w:tc>
        <w:tc>
          <w:tcPr>
            <w:tcW w:w="10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CA151A" w:rsidRDefault="000E1AA1" w:rsidP="000F6172">
            <w:pPr>
              <w:rPr>
                <w:rFonts w:ascii="Arial" w:hAnsi="Arial" w:cs="Arial"/>
              </w:rPr>
            </w:pPr>
            <w:r w:rsidRPr="00CA151A">
              <w:rPr>
                <w:rFonts w:ascii="Arial" w:hAnsi="Arial" w:cs="Arial"/>
              </w:rPr>
              <w:t>EN11-1, EN11-2 EN11-3, EN11-5, EN11-7</w:t>
            </w:r>
          </w:p>
        </w:tc>
        <w:tc>
          <w:tcPr>
            <w:tcW w:w="10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CA151A" w:rsidRDefault="000E1AA1" w:rsidP="00775CF4">
            <w:pPr>
              <w:rPr>
                <w:rFonts w:ascii="Arial" w:hAnsi="Arial" w:cs="Arial"/>
              </w:rPr>
            </w:pPr>
            <w:r w:rsidRPr="00CA151A">
              <w:rPr>
                <w:rFonts w:ascii="Arial" w:hAnsi="Arial" w:cs="Arial"/>
              </w:rPr>
              <w:t>EN11-1, EN11-3, EN11-5, EN11-8</w:t>
            </w:r>
          </w:p>
        </w:tc>
        <w:tc>
          <w:tcPr>
            <w:tcW w:w="547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27771C" w:rsidRDefault="000E1AA1" w:rsidP="000F6172">
            <w:pPr>
              <w:rPr>
                <w:rFonts w:ascii="Arial" w:hAnsi="Arial" w:cs="Arial"/>
              </w:rPr>
            </w:pPr>
          </w:p>
        </w:tc>
      </w:tr>
      <w:tr w:rsidR="00C23DBD" w:rsidRPr="0027771C" w:rsidTr="005E49E1">
        <w:trPr>
          <w:tblHeader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DBD" w:rsidRPr="0027771C" w:rsidRDefault="00C23DBD" w:rsidP="000F6172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Component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972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3DBD" w:rsidRPr="0049190D" w:rsidRDefault="00C23DBD" w:rsidP="0049190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</w:tcPr>
          <w:p w:rsidR="00C23DBD" w:rsidRPr="0049190D" w:rsidRDefault="00C23DBD" w:rsidP="0049190D">
            <w:pPr>
              <w:jc w:val="right"/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0E1AA1" w:rsidRPr="0027771C" w:rsidTr="00711513">
        <w:tc>
          <w:tcPr>
            <w:tcW w:w="14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27771C" w:rsidRDefault="000E1AA1" w:rsidP="000F6172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9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1AA1" w:rsidRPr="0027771C" w:rsidRDefault="000E1AA1" w:rsidP="000F617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1AA1" w:rsidRPr="0027771C" w:rsidRDefault="000E1AA1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1AA1" w:rsidRPr="0027771C" w:rsidRDefault="000E1AA1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1AA1" w:rsidRPr="00CA151A" w:rsidRDefault="000E1AA1" w:rsidP="000F6172">
            <w:pPr>
              <w:rPr>
                <w:rFonts w:ascii="Arial" w:hAnsi="Arial" w:cs="Arial"/>
                <w:b/>
              </w:rPr>
            </w:pPr>
            <w:r w:rsidRPr="00CA151A">
              <w:rPr>
                <w:rFonts w:ascii="Arial" w:hAnsi="Arial" w:cs="Arial"/>
                <w:b/>
              </w:rPr>
              <w:t>50</w:t>
            </w:r>
          </w:p>
        </w:tc>
      </w:tr>
      <w:tr w:rsidR="000E1AA1" w:rsidRPr="0027771C" w:rsidTr="00711513">
        <w:tc>
          <w:tcPr>
            <w:tcW w:w="14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27771C" w:rsidRDefault="000E1AA1" w:rsidP="000F6172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Skills in responding to texts and communication of ideas appropriate to</w:t>
            </w:r>
            <w:r>
              <w:rPr>
                <w:rFonts w:ascii="Arial" w:hAnsi="Arial" w:cs="Arial"/>
              </w:rPr>
              <w:t xml:space="preserve"> </w:t>
            </w:r>
            <w:r w:rsidRPr="0027771C">
              <w:rPr>
                <w:rFonts w:ascii="Arial" w:hAnsi="Arial" w:cs="Arial"/>
              </w:rPr>
              <w:t>audience, purpose and context across all modes</w:t>
            </w:r>
          </w:p>
        </w:tc>
        <w:tc>
          <w:tcPr>
            <w:tcW w:w="9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1AA1" w:rsidRPr="0027771C" w:rsidRDefault="000E1AA1" w:rsidP="000F617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1AA1" w:rsidRPr="0027771C" w:rsidRDefault="000E1AA1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1AA1" w:rsidRPr="0027771C" w:rsidRDefault="000E1AA1" w:rsidP="000E1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1AA1" w:rsidRPr="00CA151A" w:rsidRDefault="000E1AA1" w:rsidP="000F6172">
            <w:pPr>
              <w:rPr>
                <w:rFonts w:ascii="Arial" w:hAnsi="Arial" w:cs="Arial"/>
                <w:b/>
              </w:rPr>
            </w:pPr>
            <w:r w:rsidRPr="00CA151A">
              <w:rPr>
                <w:rFonts w:ascii="Arial" w:hAnsi="Arial" w:cs="Arial"/>
                <w:b/>
              </w:rPr>
              <w:t>50</w:t>
            </w:r>
          </w:p>
        </w:tc>
      </w:tr>
      <w:tr w:rsidR="000E1AA1" w:rsidRPr="00CA151A" w:rsidTr="00711513">
        <w:tc>
          <w:tcPr>
            <w:tcW w:w="14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CA151A" w:rsidRDefault="000E1AA1" w:rsidP="000F6172">
            <w:pPr>
              <w:rPr>
                <w:rFonts w:ascii="Arial" w:hAnsi="Arial" w:cs="Arial"/>
                <w:b/>
              </w:rPr>
            </w:pPr>
            <w:r w:rsidRPr="00CA151A">
              <w:rPr>
                <w:rFonts w:ascii="Arial" w:hAnsi="Arial" w:cs="Arial"/>
                <w:b/>
              </w:rPr>
              <w:t>Total</w:t>
            </w:r>
            <w:r w:rsidR="00CA151A" w:rsidRPr="00CA151A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9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CA151A" w:rsidRDefault="000E1AA1" w:rsidP="000F6172">
            <w:pPr>
              <w:rPr>
                <w:rFonts w:ascii="Arial" w:hAnsi="Arial" w:cs="Arial"/>
                <w:b/>
              </w:rPr>
            </w:pPr>
            <w:r w:rsidRPr="00CA151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CA151A" w:rsidRDefault="000E1AA1" w:rsidP="000F6172">
            <w:pPr>
              <w:rPr>
                <w:rFonts w:ascii="Arial" w:hAnsi="Arial" w:cs="Arial"/>
                <w:b/>
              </w:rPr>
            </w:pPr>
            <w:r w:rsidRPr="00CA151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2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CA151A" w:rsidRDefault="000E1AA1" w:rsidP="000F6172">
            <w:pPr>
              <w:rPr>
                <w:rFonts w:ascii="Arial" w:hAnsi="Arial" w:cs="Arial"/>
                <w:b/>
              </w:rPr>
            </w:pPr>
            <w:r w:rsidRPr="00CA151A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5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AA1" w:rsidRPr="00CA151A" w:rsidRDefault="000E1AA1" w:rsidP="000F6172">
            <w:pPr>
              <w:rPr>
                <w:rFonts w:ascii="Arial" w:hAnsi="Arial" w:cs="Arial"/>
                <w:b/>
              </w:rPr>
            </w:pPr>
            <w:r w:rsidRPr="00CA151A">
              <w:rPr>
                <w:rFonts w:ascii="Arial" w:hAnsi="Arial" w:cs="Arial"/>
                <w:b/>
              </w:rPr>
              <w:t>100</w:t>
            </w:r>
          </w:p>
        </w:tc>
      </w:tr>
    </w:tbl>
    <w:p w:rsidR="000E1AA1" w:rsidRPr="00CA151A" w:rsidRDefault="000E1AA1">
      <w:pPr>
        <w:rPr>
          <w:b/>
        </w:rPr>
      </w:pPr>
    </w:p>
    <w:sectPr w:rsidR="000E1AA1" w:rsidRPr="00CA151A" w:rsidSect="002777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3A" w:rsidRDefault="00BD403A" w:rsidP="003B0F11">
      <w:pPr>
        <w:spacing w:after="0" w:line="240" w:lineRule="auto"/>
      </w:pPr>
      <w:r>
        <w:separator/>
      </w:r>
    </w:p>
  </w:endnote>
  <w:endnote w:type="continuationSeparator" w:id="0">
    <w:p w:rsidR="00BD403A" w:rsidRDefault="00BD403A" w:rsidP="003B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3A" w:rsidRDefault="00BD403A" w:rsidP="003B0F11">
      <w:pPr>
        <w:spacing w:after="0" w:line="240" w:lineRule="auto"/>
      </w:pPr>
      <w:r>
        <w:separator/>
      </w:r>
    </w:p>
  </w:footnote>
  <w:footnote w:type="continuationSeparator" w:id="0">
    <w:p w:rsidR="00BD403A" w:rsidRDefault="00BD403A" w:rsidP="003B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1C"/>
    <w:rsid w:val="00081504"/>
    <w:rsid w:val="000A1814"/>
    <w:rsid w:val="000E1AA1"/>
    <w:rsid w:val="00176D58"/>
    <w:rsid w:val="001A3EFB"/>
    <w:rsid w:val="001A42F5"/>
    <w:rsid w:val="00265C72"/>
    <w:rsid w:val="0027771C"/>
    <w:rsid w:val="002F6D3A"/>
    <w:rsid w:val="00326FB5"/>
    <w:rsid w:val="00386B63"/>
    <w:rsid w:val="003B0F11"/>
    <w:rsid w:val="0049190D"/>
    <w:rsid w:val="004B540D"/>
    <w:rsid w:val="005958A8"/>
    <w:rsid w:val="005E49E1"/>
    <w:rsid w:val="005F0807"/>
    <w:rsid w:val="006F39E0"/>
    <w:rsid w:val="00711513"/>
    <w:rsid w:val="00750693"/>
    <w:rsid w:val="00775CF4"/>
    <w:rsid w:val="008E6BB1"/>
    <w:rsid w:val="008E787D"/>
    <w:rsid w:val="009602D1"/>
    <w:rsid w:val="00997D04"/>
    <w:rsid w:val="00A43F27"/>
    <w:rsid w:val="00A96F22"/>
    <w:rsid w:val="00BD403A"/>
    <w:rsid w:val="00C23DBD"/>
    <w:rsid w:val="00CA151A"/>
    <w:rsid w:val="00CC0A88"/>
    <w:rsid w:val="00D45A76"/>
    <w:rsid w:val="00D50B28"/>
    <w:rsid w:val="00F7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1C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11"/>
  </w:style>
  <w:style w:type="paragraph" w:styleId="Footer">
    <w:name w:val="footer"/>
    <w:basedOn w:val="Normal"/>
    <w:link w:val="FooterChar"/>
    <w:uiPriority w:val="99"/>
    <w:unhideWhenUsed/>
    <w:rsid w:val="003B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1C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11"/>
  </w:style>
  <w:style w:type="paragraph" w:styleId="Footer">
    <w:name w:val="footer"/>
    <w:basedOn w:val="Normal"/>
    <w:link w:val="FooterChar"/>
    <w:uiPriority w:val="99"/>
    <w:unhideWhenUsed/>
    <w:rsid w:val="003B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9DF2-13EF-4753-9B79-F54019E9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11 English Standard (C)</dc:title>
  <dc:creator>NESA</dc:creator>
  <cp:lastModifiedBy>Lauren Wood</cp:lastModifiedBy>
  <cp:revision>19</cp:revision>
  <cp:lastPrinted>2017-03-17T04:04:00Z</cp:lastPrinted>
  <dcterms:created xsi:type="dcterms:W3CDTF">2017-03-12T21:46:00Z</dcterms:created>
  <dcterms:modified xsi:type="dcterms:W3CDTF">2017-03-24T01:46:00Z</dcterms:modified>
</cp:coreProperties>
</file>