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1" w:rsidRDefault="00564951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0C29CA">
        <w:rPr>
          <w:rFonts w:ascii="Arial" w:eastAsiaTheme="majorEastAsia" w:hAnsi="Arial" w:cstheme="majorBidi"/>
          <w:b/>
          <w:bCs/>
          <w:sz w:val="28"/>
          <w:szCs w:val="28"/>
        </w:rPr>
        <w:t>A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EE0C14" w:rsidRDefault="00EE0C14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English </w:t>
      </w:r>
      <w:r w:rsidRPr="009A6025">
        <w:rPr>
          <w:rFonts w:ascii="Arial" w:eastAsiaTheme="majorEastAsia" w:hAnsi="Arial" w:cstheme="majorBidi"/>
          <w:b/>
          <w:bCs/>
          <w:sz w:val="28"/>
          <w:szCs w:val="28"/>
        </w:rPr>
        <w:t>Standard</w:t>
      </w:r>
      <w:r w:rsidRPr="009A6025">
        <w:rPr>
          <w:rFonts w:ascii="Arial" w:hAnsi="Arial"/>
          <w:b/>
          <w:bCs/>
          <w:sz w:val="24"/>
        </w:rPr>
        <w:t xml:space="preserve"> – </w:t>
      </w:r>
      <w:r w:rsidRPr="009A6025">
        <w:rPr>
          <w:rFonts w:ascii="Arial" w:eastAsiaTheme="majorEastAsia" w:hAnsi="Arial" w:cstheme="majorBidi"/>
          <w:b/>
          <w:bCs/>
          <w:sz w:val="28"/>
          <w:szCs w:val="28"/>
        </w:rPr>
        <w:t>Year 12</w:t>
      </w:r>
    </w:p>
    <w:p w:rsidR="00EE0C14" w:rsidRPr="00EE0C14" w:rsidRDefault="00EE0C14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195"/>
        <w:gridCol w:w="2195"/>
        <w:gridCol w:w="2432"/>
        <w:gridCol w:w="2190"/>
        <w:gridCol w:w="1542"/>
      </w:tblGrid>
      <w:tr w:rsidR="003E0B28" w:rsidRPr="00283359" w:rsidTr="0042153B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8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7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6C4155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4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</w:p>
        </w:tc>
      </w:tr>
      <w:tr w:rsidR="003E0B28" w:rsidRPr="00283359" w:rsidTr="0042153B">
        <w:trPr>
          <w:tblHeader/>
        </w:trPr>
        <w:tc>
          <w:tcPr>
            <w:tcW w:w="12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780" w:type="pct"/>
            <w:shd w:val="clear" w:color="auto" w:fill="auto"/>
          </w:tcPr>
          <w:p w:rsidR="003E0B28" w:rsidRPr="00EE0C14" w:rsidRDefault="000C29CA" w:rsidP="001D03BF">
            <w:pPr>
              <w:rPr>
                <w:rFonts w:ascii="Arial" w:hAnsi="Arial" w:cs="Arial"/>
                <w:b/>
              </w:rPr>
            </w:pPr>
            <w:r w:rsidRPr="00EE0C14">
              <w:rPr>
                <w:rFonts w:ascii="Arial" w:hAnsi="Arial" w:cs="Arial"/>
                <w:b/>
              </w:rPr>
              <w:t>Analytical response using prescribed text and related material</w:t>
            </w:r>
          </w:p>
          <w:p w:rsidR="00EE0C14" w:rsidRPr="00EE0C14" w:rsidRDefault="00EE0C14" w:rsidP="00EE0C14">
            <w:pPr>
              <w:rPr>
                <w:rFonts w:ascii="Arial" w:hAnsi="Arial" w:cs="Arial"/>
              </w:rPr>
            </w:pPr>
            <w:r w:rsidRPr="00EE0C14">
              <w:rPr>
                <w:rFonts w:ascii="Arial" w:hAnsi="Arial" w:cs="Arial"/>
              </w:rPr>
              <w:t xml:space="preserve">Texts and Human Experiences </w:t>
            </w:r>
          </w:p>
        </w:tc>
        <w:tc>
          <w:tcPr>
            <w:tcW w:w="7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EE0C14" w:rsidRDefault="000C29CA" w:rsidP="000C29CA">
            <w:pPr>
              <w:rPr>
                <w:rFonts w:ascii="Arial" w:hAnsi="Arial" w:cs="Arial"/>
                <w:b/>
              </w:rPr>
            </w:pPr>
            <w:r w:rsidRPr="00EE0C14">
              <w:rPr>
                <w:rFonts w:ascii="Arial" w:hAnsi="Arial" w:cs="Arial"/>
                <w:b/>
              </w:rPr>
              <w:t>Multimodal presentation</w:t>
            </w:r>
          </w:p>
          <w:p w:rsidR="00EE0C14" w:rsidRPr="00EE0C14" w:rsidRDefault="00EE0C14" w:rsidP="00EE0C14">
            <w:pPr>
              <w:rPr>
                <w:rFonts w:ascii="Arial" w:hAnsi="Arial" w:cs="Arial"/>
              </w:rPr>
            </w:pPr>
            <w:r w:rsidRPr="00EE0C14">
              <w:rPr>
                <w:rFonts w:ascii="Arial" w:hAnsi="Arial" w:cs="Arial"/>
              </w:rPr>
              <w:t xml:space="preserve">Language, Identity and Culture  </w:t>
            </w:r>
          </w:p>
          <w:p w:rsidR="00EE0C14" w:rsidRPr="00283359" w:rsidRDefault="00EE0C14" w:rsidP="000C29C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EE0C14" w:rsidRDefault="003E0B28" w:rsidP="003E0B28">
            <w:pPr>
              <w:rPr>
                <w:rFonts w:ascii="Arial" w:hAnsi="Arial" w:cs="Arial"/>
                <w:b/>
              </w:rPr>
            </w:pPr>
            <w:r w:rsidRPr="00EE0C14">
              <w:rPr>
                <w:rFonts w:ascii="Arial" w:hAnsi="Arial" w:cs="Arial"/>
                <w:b/>
              </w:rPr>
              <w:t>Imaginative text</w:t>
            </w:r>
          </w:p>
          <w:p w:rsidR="00EE0C14" w:rsidRPr="00EE0C14" w:rsidRDefault="00EE0C14" w:rsidP="00EE0C14">
            <w:pPr>
              <w:rPr>
                <w:rFonts w:ascii="Arial" w:hAnsi="Arial" w:cs="Arial"/>
              </w:rPr>
            </w:pPr>
            <w:r w:rsidRPr="00EE0C14">
              <w:rPr>
                <w:rFonts w:ascii="Arial" w:hAnsi="Arial" w:cs="Arial"/>
              </w:rPr>
              <w:t xml:space="preserve">Craft of Writing </w:t>
            </w:r>
          </w:p>
          <w:p w:rsidR="00EE0C14" w:rsidRPr="00283359" w:rsidRDefault="00EE0C14" w:rsidP="003E0B28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6C4155" w:rsidP="00EE0C14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Trial</w:t>
            </w:r>
            <w:r w:rsidR="00EE0C14">
              <w:rPr>
                <w:rFonts w:ascii="Arial" w:hAnsi="Arial" w:cs="Arial"/>
                <w:b/>
              </w:rPr>
              <w:t xml:space="preserve"> HSC E</w:t>
            </w:r>
            <w:r w:rsidR="003E0B28" w:rsidRPr="00283359">
              <w:rPr>
                <w:rFonts w:ascii="Arial" w:hAnsi="Arial" w:cs="Arial"/>
                <w:b/>
              </w:rPr>
              <w:t>xamination</w:t>
            </w:r>
          </w:p>
        </w:tc>
        <w:tc>
          <w:tcPr>
            <w:tcW w:w="54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283359" w:rsidTr="0042153B">
        <w:trPr>
          <w:tblHeader/>
        </w:trPr>
        <w:tc>
          <w:tcPr>
            <w:tcW w:w="12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80" w:type="pct"/>
            <w:shd w:val="clear" w:color="auto" w:fill="auto"/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Term 4, Week 8</w:t>
            </w:r>
          </w:p>
        </w:tc>
        <w:tc>
          <w:tcPr>
            <w:tcW w:w="7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Term 1, Week 8</w:t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6C4155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Term 2, Week 10</w:t>
            </w:r>
          </w:p>
        </w:tc>
        <w:tc>
          <w:tcPr>
            <w:tcW w:w="7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6C4155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Term 3, Weeks 3–4</w:t>
            </w:r>
          </w:p>
        </w:tc>
        <w:tc>
          <w:tcPr>
            <w:tcW w:w="54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</w:p>
        </w:tc>
      </w:tr>
      <w:tr w:rsidR="000C29CA" w:rsidRPr="00283359" w:rsidTr="0042153B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0" w:type="pct"/>
            <w:shd w:val="clear" w:color="auto" w:fill="auto"/>
          </w:tcPr>
          <w:p w:rsidR="000C29CA" w:rsidRPr="00283359" w:rsidRDefault="000C29CA" w:rsidP="000E4F2A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 xml:space="preserve">EN12-1, EN12-3, EN12-5, EN12-6, EN12-7  </w:t>
            </w:r>
          </w:p>
        </w:tc>
        <w:tc>
          <w:tcPr>
            <w:tcW w:w="7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EN12-1, EN12-3, EN12-5, EN12-7,  EN12-8, EN12-9</w:t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EN12-2, EN12-3, EN12-4, EN12-5, EN12-9</w:t>
            </w:r>
          </w:p>
        </w:tc>
        <w:tc>
          <w:tcPr>
            <w:tcW w:w="7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CD6298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EN12-1, EN12-3,</w:t>
            </w:r>
            <w:r w:rsidR="00CD6298">
              <w:rPr>
                <w:rFonts w:ascii="Arial" w:hAnsi="Arial" w:cs="Arial"/>
              </w:rPr>
              <w:t xml:space="preserve"> </w:t>
            </w:r>
            <w:r w:rsidRPr="00283359">
              <w:rPr>
                <w:rFonts w:ascii="Arial" w:hAnsi="Arial" w:cs="Arial"/>
              </w:rPr>
              <w:t>EN12-5, EN12-6, EN12-7</w:t>
            </w:r>
          </w:p>
        </w:tc>
        <w:tc>
          <w:tcPr>
            <w:tcW w:w="54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</w:p>
        </w:tc>
      </w:tr>
      <w:tr w:rsidR="000C29CA" w:rsidRPr="00283359" w:rsidTr="0042153B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750" w:type="pct"/>
            <w:gridSpan w:val="5"/>
            <w:shd w:val="clear" w:color="auto" w:fill="D9D9D9" w:themeFill="background1" w:themeFillShade="D9"/>
          </w:tcPr>
          <w:p w:rsidR="000C29CA" w:rsidRPr="00EE0C14" w:rsidRDefault="00EE0C14" w:rsidP="00EE0C14">
            <w:pPr>
              <w:jc w:val="right"/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3359">
              <w:rPr>
                <w:rFonts w:ascii="Arial" w:hAnsi="Arial" w:cs="Arial"/>
                <w:b/>
              </w:rPr>
              <w:t>%</w:t>
            </w:r>
          </w:p>
        </w:tc>
      </w:tr>
      <w:tr w:rsidR="000C29CA" w:rsidRPr="00283359" w:rsidTr="0042153B">
        <w:tc>
          <w:tcPr>
            <w:tcW w:w="12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jc w:val="left"/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780" w:type="pct"/>
            <w:shd w:val="clear" w:color="auto" w:fill="auto"/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15</w:t>
            </w:r>
          </w:p>
        </w:tc>
        <w:tc>
          <w:tcPr>
            <w:tcW w:w="7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10</w:t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10</w:t>
            </w:r>
          </w:p>
        </w:tc>
        <w:tc>
          <w:tcPr>
            <w:tcW w:w="7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15</w:t>
            </w:r>
          </w:p>
        </w:tc>
        <w:tc>
          <w:tcPr>
            <w:tcW w:w="5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50</w:t>
            </w:r>
          </w:p>
        </w:tc>
      </w:tr>
      <w:tr w:rsidR="000C29CA" w:rsidRPr="00283359" w:rsidTr="0042153B">
        <w:tc>
          <w:tcPr>
            <w:tcW w:w="12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jc w:val="left"/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Skills in responding to texts and communication of ideas appropriate to audience, purpose and context across all modes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C29CA" w:rsidRPr="00283359" w:rsidRDefault="000C29CA" w:rsidP="00EE0C14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15</w:t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15</w:t>
            </w:r>
          </w:p>
        </w:tc>
        <w:tc>
          <w:tcPr>
            <w:tcW w:w="7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1D03BF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10</w:t>
            </w:r>
          </w:p>
        </w:tc>
        <w:tc>
          <w:tcPr>
            <w:tcW w:w="5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50</w:t>
            </w:r>
          </w:p>
        </w:tc>
      </w:tr>
      <w:tr w:rsidR="000C29CA" w:rsidRPr="00283359" w:rsidTr="0042153B">
        <w:tc>
          <w:tcPr>
            <w:tcW w:w="12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354898">
            <w:pPr>
              <w:spacing w:line="360" w:lineRule="auto"/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0" w:type="pct"/>
            <w:shd w:val="clear" w:color="auto" w:fill="auto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970BF2"/>
    <w:sectPr w:rsidR="008E11B8" w:rsidSect="00EE0C14">
      <w:headerReference w:type="default" r:id="rId7"/>
      <w:pgSz w:w="16838" w:h="11906" w:orient="landscape"/>
      <w:pgMar w:top="84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F2" w:rsidRDefault="00970BF2" w:rsidP="00903E24">
      <w:pPr>
        <w:spacing w:after="0" w:line="240" w:lineRule="auto"/>
      </w:pPr>
      <w:r>
        <w:separator/>
      </w:r>
    </w:p>
  </w:endnote>
  <w:endnote w:type="continuationSeparator" w:id="0">
    <w:p w:rsidR="00970BF2" w:rsidRDefault="00970BF2" w:rsidP="009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F2" w:rsidRDefault="00970BF2" w:rsidP="00903E24">
      <w:pPr>
        <w:spacing w:after="0" w:line="240" w:lineRule="auto"/>
      </w:pPr>
      <w:r>
        <w:separator/>
      </w:r>
    </w:p>
  </w:footnote>
  <w:footnote w:type="continuationSeparator" w:id="0">
    <w:p w:rsidR="00970BF2" w:rsidRDefault="00970BF2" w:rsidP="009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4" w:rsidRPr="00903E24" w:rsidRDefault="00903E24" w:rsidP="00EE0C14">
    <w:pPr>
      <w:pStyle w:val="Header"/>
      <w:jc w:val="center"/>
      <w:rPr>
        <w:b/>
      </w:rPr>
    </w:pPr>
  </w:p>
  <w:p w:rsidR="00903E24" w:rsidRDefault="00903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81504"/>
    <w:rsid w:val="000C29CA"/>
    <w:rsid w:val="00185F90"/>
    <w:rsid w:val="00195535"/>
    <w:rsid w:val="001D03BF"/>
    <w:rsid w:val="001F0BD7"/>
    <w:rsid w:val="00283359"/>
    <w:rsid w:val="00287800"/>
    <w:rsid w:val="00290954"/>
    <w:rsid w:val="00326FB5"/>
    <w:rsid w:val="00354898"/>
    <w:rsid w:val="003E0B28"/>
    <w:rsid w:val="0042153B"/>
    <w:rsid w:val="004673AC"/>
    <w:rsid w:val="00485D4B"/>
    <w:rsid w:val="00564951"/>
    <w:rsid w:val="00595147"/>
    <w:rsid w:val="005F0807"/>
    <w:rsid w:val="006C4155"/>
    <w:rsid w:val="0075496F"/>
    <w:rsid w:val="007E25AA"/>
    <w:rsid w:val="007F48CC"/>
    <w:rsid w:val="00873B82"/>
    <w:rsid w:val="00903E24"/>
    <w:rsid w:val="00970BF2"/>
    <w:rsid w:val="009A6025"/>
    <w:rsid w:val="00AA2FA7"/>
    <w:rsid w:val="00CD6298"/>
    <w:rsid w:val="00DA26CD"/>
    <w:rsid w:val="00E90267"/>
    <w:rsid w:val="00EC2923"/>
    <w:rsid w:val="00EC49FB"/>
    <w:rsid w:val="00EE0C14"/>
    <w:rsid w:val="00F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English Standard (A)</vt:lpstr>
    </vt:vector>
  </TitlesOfParts>
  <Company>Board of Studies, Teaching and Educational Standards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Standard (A)</dc:title>
  <dc:creator>NESA</dc:creator>
  <cp:lastModifiedBy>Lauren Wood</cp:lastModifiedBy>
  <cp:revision>11</cp:revision>
  <cp:lastPrinted>2017-03-17T04:01:00Z</cp:lastPrinted>
  <dcterms:created xsi:type="dcterms:W3CDTF">2017-03-14T23:47:00Z</dcterms:created>
  <dcterms:modified xsi:type="dcterms:W3CDTF">2017-03-23T03:21:00Z</dcterms:modified>
</cp:coreProperties>
</file>