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DD7655">
      <w:pPr>
        <w:pStyle w:val="Heading1"/>
      </w:pPr>
      <w:bookmarkStart w:id="0" w:name="_GoBack"/>
      <w:bookmarkEnd w:id="0"/>
      <w:r w:rsidRPr="00B965E9">
        <w:t xml:space="preserve">Sample Scope and Sequence: </w:t>
      </w:r>
      <w:r w:rsidR="005A5797" w:rsidRPr="00B965E9">
        <w:t>English</w:t>
      </w:r>
      <w:r w:rsidR="005563D4">
        <w:t xml:space="preserve"> Advanced</w:t>
      </w:r>
      <w:r w:rsidR="003C1E54" w:rsidRPr="00B965E9">
        <w:t xml:space="preserve"> – Year</w:t>
      </w:r>
      <w:r w:rsidR="00366C19">
        <w:t xml:space="preserve"> 12</w:t>
      </w:r>
      <w:r w:rsidR="005563D4">
        <w:t xml:space="preserve"> (B)</w:t>
      </w:r>
    </w:p>
    <w:p w:rsidR="009D5F48" w:rsidRPr="009D5F48" w:rsidRDefault="009D5F48" w:rsidP="009D5F48">
      <w:pPr>
        <w:jc w:val="center"/>
        <w:rPr>
          <w:b/>
          <w:i/>
          <w:sz w:val="20"/>
          <w:szCs w:val="20"/>
        </w:rPr>
      </w:pPr>
      <w:r>
        <w:rPr>
          <w:b/>
          <w:i/>
          <w:sz w:val="20"/>
          <w:szCs w:val="20"/>
        </w:rPr>
        <w:t>Sample for implementation for Year 12 from Term 4, 2018</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 1). The table describes the unit (row 2), outlines the course requirements (row 3), and identifies the syllabus outcomes (row 4)"/>
      </w:tblPr>
      <w:tblGrid>
        <w:gridCol w:w="533"/>
        <w:gridCol w:w="28"/>
        <w:gridCol w:w="1452"/>
        <w:gridCol w:w="23"/>
        <w:gridCol w:w="1462"/>
        <w:gridCol w:w="18"/>
        <w:gridCol w:w="1470"/>
        <w:gridCol w:w="10"/>
        <w:gridCol w:w="1479"/>
        <w:gridCol w:w="1488"/>
        <w:gridCol w:w="64"/>
        <w:gridCol w:w="1421"/>
        <w:gridCol w:w="1486"/>
        <w:gridCol w:w="1487"/>
        <w:gridCol w:w="1487"/>
        <w:gridCol w:w="1492"/>
      </w:tblGrid>
      <w:tr w:rsidR="00752A30" w:rsidTr="00B21C0C">
        <w:trPr>
          <w:tblHeader/>
        </w:trPr>
        <w:tc>
          <w:tcPr>
            <w:tcW w:w="561" w:type="dxa"/>
            <w:gridSpan w:val="2"/>
            <w:vMerge w:val="restart"/>
            <w:shd w:val="clear" w:color="auto" w:fill="auto"/>
            <w:tcMar>
              <w:top w:w="57" w:type="dxa"/>
              <w:left w:w="57" w:type="dxa"/>
              <w:bottom w:w="57" w:type="dxa"/>
              <w:right w:w="57" w:type="dxa"/>
            </w:tcMar>
            <w:textDirection w:val="btLr"/>
            <w:vAlign w:val="center"/>
          </w:tcPr>
          <w:p w:rsidR="00752A30" w:rsidRPr="007D0B60" w:rsidRDefault="00752A30" w:rsidP="007D0B60">
            <w:pPr>
              <w:jc w:val="center"/>
              <w:rPr>
                <w:b/>
                <w:sz w:val="22"/>
              </w:rPr>
            </w:pPr>
            <w:r w:rsidRPr="007D0B60">
              <w:rPr>
                <w:b/>
                <w:sz w:val="22"/>
              </w:rPr>
              <w:t>Term 4</w:t>
            </w:r>
          </w:p>
        </w:tc>
        <w:tc>
          <w:tcPr>
            <w:tcW w:w="1475" w:type="dxa"/>
            <w:gridSpan w:val="2"/>
            <w:tcMar>
              <w:top w:w="57" w:type="dxa"/>
              <w:left w:w="57" w:type="dxa"/>
              <w:bottom w:w="57" w:type="dxa"/>
              <w:right w:w="57" w:type="dxa"/>
            </w:tcMar>
          </w:tcPr>
          <w:p w:rsidR="00752A30" w:rsidRPr="007D0B60" w:rsidRDefault="00752A30" w:rsidP="00A6042F">
            <w:pPr>
              <w:jc w:val="center"/>
              <w:rPr>
                <w:b/>
                <w:sz w:val="22"/>
              </w:rPr>
            </w:pPr>
            <w:r w:rsidRPr="007D0B60">
              <w:rPr>
                <w:b/>
                <w:sz w:val="22"/>
              </w:rPr>
              <w:t>Week 1</w:t>
            </w:r>
          </w:p>
        </w:tc>
        <w:tc>
          <w:tcPr>
            <w:tcW w:w="1480" w:type="dxa"/>
            <w:gridSpan w:val="2"/>
            <w:tcMar>
              <w:top w:w="57" w:type="dxa"/>
              <w:left w:w="57" w:type="dxa"/>
              <w:bottom w:w="57" w:type="dxa"/>
              <w:right w:w="57" w:type="dxa"/>
            </w:tcMar>
          </w:tcPr>
          <w:p w:rsidR="00752A30" w:rsidRPr="007D0B60" w:rsidRDefault="00752A30" w:rsidP="00A6042F">
            <w:pPr>
              <w:jc w:val="center"/>
              <w:rPr>
                <w:b/>
                <w:sz w:val="22"/>
              </w:rPr>
            </w:pPr>
            <w:r w:rsidRPr="007D0B60">
              <w:rPr>
                <w:b/>
                <w:sz w:val="22"/>
              </w:rPr>
              <w:t>Week 2</w:t>
            </w:r>
          </w:p>
        </w:tc>
        <w:tc>
          <w:tcPr>
            <w:tcW w:w="1480" w:type="dxa"/>
            <w:gridSpan w:val="2"/>
            <w:tcMar>
              <w:top w:w="57" w:type="dxa"/>
              <w:left w:w="57" w:type="dxa"/>
              <w:bottom w:w="57" w:type="dxa"/>
              <w:right w:w="57" w:type="dxa"/>
            </w:tcMar>
          </w:tcPr>
          <w:p w:rsidR="00752A30" w:rsidRPr="007D0B60" w:rsidRDefault="00752A30" w:rsidP="00A6042F">
            <w:pPr>
              <w:jc w:val="center"/>
              <w:rPr>
                <w:b/>
                <w:sz w:val="22"/>
              </w:rPr>
            </w:pPr>
            <w:r w:rsidRPr="007D0B60">
              <w:rPr>
                <w:b/>
                <w:sz w:val="22"/>
              </w:rPr>
              <w:t>Week 3</w:t>
            </w:r>
          </w:p>
        </w:tc>
        <w:tc>
          <w:tcPr>
            <w:tcW w:w="1479" w:type="dxa"/>
            <w:tcMar>
              <w:top w:w="57" w:type="dxa"/>
              <w:left w:w="57" w:type="dxa"/>
              <w:bottom w:w="57" w:type="dxa"/>
              <w:right w:w="57" w:type="dxa"/>
            </w:tcMar>
          </w:tcPr>
          <w:p w:rsidR="00752A30" w:rsidRPr="007D0B60" w:rsidRDefault="00752A30" w:rsidP="00A6042F">
            <w:pPr>
              <w:jc w:val="center"/>
              <w:rPr>
                <w:b/>
                <w:sz w:val="22"/>
              </w:rPr>
            </w:pPr>
            <w:r w:rsidRPr="007D0B60">
              <w:rPr>
                <w:b/>
                <w:sz w:val="22"/>
              </w:rPr>
              <w:t>Week 4</w:t>
            </w:r>
          </w:p>
        </w:tc>
        <w:tc>
          <w:tcPr>
            <w:tcW w:w="1488" w:type="dxa"/>
            <w:tcMar>
              <w:top w:w="57" w:type="dxa"/>
              <w:left w:w="57" w:type="dxa"/>
              <w:bottom w:w="57" w:type="dxa"/>
              <w:right w:w="57" w:type="dxa"/>
            </w:tcMar>
          </w:tcPr>
          <w:p w:rsidR="00752A30" w:rsidRPr="007D0B60" w:rsidRDefault="00752A30" w:rsidP="00A6042F">
            <w:pPr>
              <w:jc w:val="center"/>
              <w:rPr>
                <w:b/>
                <w:sz w:val="22"/>
                <w:highlight w:val="yellow"/>
              </w:rPr>
            </w:pPr>
            <w:r w:rsidRPr="007D0B60">
              <w:rPr>
                <w:b/>
                <w:sz w:val="22"/>
              </w:rPr>
              <w:t>Week 5</w:t>
            </w:r>
          </w:p>
        </w:tc>
        <w:tc>
          <w:tcPr>
            <w:tcW w:w="1485" w:type="dxa"/>
            <w:gridSpan w:val="2"/>
            <w:tcMar>
              <w:top w:w="57" w:type="dxa"/>
              <w:left w:w="57" w:type="dxa"/>
              <w:bottom w:w="57" w:type="dxa"/>
              <w:right w:w="57" w:type="dxa"/>
            </w:tcMar>
          </w:tcPr>
          <w:p w:rsidR="00752A30" w:rsidRPr="007D0B60" w:rsidRDefault="00752A30" w:rsidP="00A6042F">
            <w:pPr>
              <w:jc w:val="center"/>
              <w:rPr>
                <w:b/>
                <w:sz w:val="22"/>
              </w:rPr>
            </w:pPr>
            <w:r w:rsidRPr="007D0B60">
              <w:rPr>
                <w:b/>
                <w:sz w:val="22"/>
              </w:rPr>
              <w:t>Week 6</w:t>
            </w:r>
          </w:p>
        </w:tc>
        <w:tc>
          <w:tcPr>
            <w:tcW w:w="1486" w:type="dxa"/>
            <w:tcMar>
              <w:top w:w="57" w:type="dxa"/>
              <w:left w:w="57" w:type="dxa"/>
              <w:bottom w:w="57" w:type="dxa"/>
              <w:right w:w="57" w:type="dxa"/>
            </w:tcMar>
          </w:tcPr>
          <w:p w:rsidR="00752A30" w:rsidRPr="007D0B60" w:rsidRDefault="00752A30" w:rsidP="00A6042F">
            <w:pPr>
              <w:jc w:val="center"/>
              <w:rPr>
                <w:b/>
                <w:sz w:val="22"/>
              </w:rPr>
            </w:pPr>
            <w:r w:rsidRPr="007D0B60">
              <w:rPr>
                <w:b/>
                <w:sz w:val="22"/>
              </w:rPr>
              <w:t>Week 7</w:t>
            </w:r>
          </w:p>
        </w:tc>
        <w:tc>
          <w:tcPr>
            <w:tcW w:w="1487" w:type="dxa"/>
            <w:tcMar>
              <w:top w:w="57" w:type="dxa"/>
              <w:left w:w="57" w:type="dxa"/>
              <w:bottom w:w="57" w:type="dxa"/>
              <w:right w:w="57" w:type="dxa"/>
            </w:tcMar>
          </w:tcPr>
          <w:p w:rsidR="00752A30" w:rsidRPr="007D0B60" w:rsidRDefault="00752A30" w:rsidP="00A6042F">
            <w:pPr>
              <w:jc w:val="center"/>
              <w:rPr>
                <w:b/>
                <w:sz w:val="22"/>
              </w:rPr>
            </w:pPr>
            <w:r w:rsidRPr="007D0B60">
              <w:rPr>
                <w:b/>
                <w:sz w:val="22"/>
              </w:rPr>
              <w:t>Week 8</w:t>
            </w:r>
          </w:p>
        </w:tc>
        <w:tc>
          <w:tcPr>
            <w:tcW w:w="1487" w:type="dxa"/>
            <w:tcMar>
              <w:top w:w="57" w:type="dxa"/>
              <w:left w:w="57" w:type="dxa"/>
              <w:bottom w:w="57" w:type="dxa"/>
              <w:right w:w="57" w:type="dxa"/>
            </w:tcMar>
          </w:tcPr>
          <w:p w:rsidR="00752A30" w:rsidRPr="007D0B60" w:rsidRDefault="00752A30" w:rsidP="00A6042F">
            <w:pPr>
              <w:jc w:val="center"/>
              <w:rPr>
                <w:b/>
                <w:sz w:val="22"/>
              </w:rPr>
            </w:pPr>
            <w:r w:rsidRPr="007D0B60">
              <w:rPr>
                <w:b/>
                <w:sz w:val="22"/>
              </w:rPr>
              <w:t>Week 9</w:t>
            </w:r>
          </w:p>
        </w:tc>
        <w:tc>
          <w:tcPr>
            <w:tcW w:w="1492" w:type="dxa"/>
            <w:tcMar>
              <w:top w:w="57" w:type="dxa"/>
              <w:left w:w="57" w:type="dxa"/>
              <w:bottom w:w="57" w:type="dxa"/>
              <w:right w:w="57" w:type="dxa"/>
            </w:tcMar>
          </w:tcPr>
          <w:p w:rsidR="00752A30" w:rsidRPr="007D0B60" w:rsidRDefault="00752A30" w:rsidP="00A6042F">
            <w:pPr>
              <w:jc w:val="center"/>
              <w:rPr>
                <w:b/>
                <w:sz w:val="22"/>
              </w:rPr>
            </w:pPr>
            <w:r w:rsidRPr="007D0B60">
              <w:rPr>
                <w:b/>
                <w:sz w:val="22"/>
              </w:rPr>
              <w:t>Week 10</w:t>
            </w:r>
          </w:p>
        </w:tc>
      </w:tr>
      <w:tr w:rsidR="00752A30" w:rsidTr="00B21C0C">
        <w:trPr>
          <w:cantSplit/>
          <w:tblHeader/>
        </w:trPr>
        <w:tc>
          <w:tcPr>
            <w:tcW w:w="561" w:type="dxa"/>
            <w:gridSpan w:val="2"/>
            <w:vMerge/>
            <w:tcMar>
              <w:top w:w="57" w:type="dxa"/>
              <w:left w:w="57" w:type="dxa"/>
              <w:bottom w:w="57" w:type="dxa"/>
              <w:right w:w="57" w:type="dxa"/>
            </w:tcMar>
          </w:tcPr>
          <w:p w:rsidR="00752A30" w:rsidRPr="007D0B60" w:rsidRDefault="00752A30" w:rsidP="00FF4292">
            <w:pPr>
              <w:rPr>
                <w:rFonts w:cs="Arial"/>
                <w:i/>
                <w:sz w:val="22"/>
              </w:rPr>
            </w:pPr>
          </w:p>
        </w:tc>
        <w:tc>
          <w:tcPr>
            <w:tcW w:w="14839" w:type="dxa"/>
            <w:gridSpan w:val="14"/>
            <w:tcMar>
              <w:top w:w="57" w:type="dxa"/>
              <w:left w:w="57" w:type="dxa"/>
              <w:bottom w:w="57" w:type="dxa"/>
              <w:right w:w="57" w:type="dxa"/>
            </w:tcMar>
          </w:tcPr>
          <w:p w:rsidR="00752A30" w:rsidRPr="00997F9B" w:rsidRDefault="006B23A1" w:rsidP="00812FCA">
            <w:pPr>
              <w:rPr>
                <w:rFonts w:cs="Arial"/>
                <w:i/>
                <w:sz w:val="20"/>
                <w:szCs w:val="20"/>
              </w:rPr>
            </w:pPr>
            <w:r>
              <w:rPr>
                <w:rFonts w:cs="Arial"/>
                <w:b/>
                <w:i/>
                <w:sz w:val="20"/>
                <w:szCs w:val="20"/>
              </w:rPr>
              <w:t>Common m</w:t>
            </w:r>
            <w:r w:rsidR="00752A30" w:rsidRPr="00997F9B">
              <w:rPr>
                <w:rFonts w:cs="Arial"/>
                <w:b/>
                <w:i/>
                <w:sz w:val="20"/>
                <w:szCs w:val="20"/>
              </w:rPr>
              <w:t>odule: Texts and Human Experiences (30 hours)</w:t>
            </w:r>
            <w:r w:rsidR="00997F9B">
              <w:rPr>
                <w:rFonts w:cs="Arial"/>
                <w:b/>
                <w:i/>
                <w:sz w:val="20"/>
                <w:szCs w:val="20"/>
              </w:rPr>
              <w:t xml:space="preserve"> </w:t>
            </w:r>
            <w:r w:rsidR="00752A30" w:rsidRPr="00997F9B">
              <w:rPr>
                <w:rFonts w:cs="Arial"/>
                <w:color w:val="000000"/>
                <w:sz w:val="20"/>
                <w:szCs w:val="20"/>
                <w:lang w:val="en"/>
              </w:rPr>
              <w:t xml:space="preserve">Students deepen their understanding of how texts represent individual and collective human experiences. Students appreciate, explore, interpret, </w:t>
            </w:r>
            <w:proofErr w:type="spellStart"/>
            <w:r w:rsidR="00752A30" w:rsidRPr="00997F9B">
              <w:rPr>
                <w:rFonts w:cs="Arial"/>
                <w:color w:val="000000"/>
                <w:sz w:val="20"/>
                <w:szCs w:val="20"/>
                <w:lang w:val="en"/>
              </w:rPr>
              <w:t>analyse</w:t>
            </w:r>
            <w:proofErr w:type="spellEnd"/>
            <w:r w:rsidR="00752A30" w:rsidRPr="00997F9B">
              <w:rPr>
                <w:rFonts w:cs="Arial"/>
                <w:color w:val="000000"/>
                <w:sz w:val="20"/>
                <w:szCs w:val="20"/>
                <w:lang w:val="en"/>
              </w:rPr>
              <w:t xml:space="preserve"> and evaluate the ways language is used to shape these representations in a range of texts in a variety of forms, modes and media.</w:t>
            </w:r>
          </w:p>
        </w:tc>
      </w:tr>
      <w:tr w:rsidR="00752A30" w:rsidTr="00B21C0C">
        <w:trPr>
          <w:cantSplit/>
          <w:tblHeader/>
        </w:trPr>
        <w:tc>
          <w:tcPr>
            <w:tcW w:w="561" w:type="dxa"/>
            <w:gridSpan w:val="2"/>
            <w:vMerge/>
            <w:tcMar>
              <w:top w:w="57" w:type="dxa"/>
              <w:left w:w="57" w:type="dxa"/>
              <w:bottom w:w="57" w:type="dxa"/>
              <w:right w:w="57" w:type="dxa"/>
            </w:tcMar>
          </w:tcPr>
          <w:p w:rsidR="00752A30" w:rsidRPr="007D0B60" w:rsidRDefault="00752A30" w:rsidP="006F2438">
            <w:pPr>
              <w:rPr>
                <w:rFonts w:cs="Arial"/>
                <w:sz w:val="22"/>
              </w:rPr>
            </w:pPr>
          </w:p>
        </w:tc>
        <w:tc>
          <w:tcPr>
            <w:tcW w:w="7402" w:type="dxa"/>
            <w:gridSpan w:val="8"/>
            <w:tcMar>
              <w:top w:w="57" w:type="dxa"/>
              <w:left w:w="57" w:type="dxa"/>
              <w:bottom w:w="57" w:type="dxa"/>
              <w:right w:w="57" w:type="dxa"/>
            </w:tcMar>
          </w:tcPr>
          <w:p w:rsidR="00752A30" w:rsidRPr="00997F9B" w:rsidRDefault="00752A30" w:rsidP="00997F9B">
            <w:pPr>
              <w:rPr>
                <w:rFonts w:cs="Arial"/>
                <w:i/>
                <w:sz w:val="20"/>
                <w:szCs w:val="20"/>
              </w:rPr>
            </w:pPr>
            <w:r w:rsidRPr="00997F9B">
              <w:rPr>
                <w:rFonts w:cs="Arial"/>
                <w:i/>
                <w:sz w:val="20"/>
                <w:szCs w:val="20"/>
              </w:rPr>
              <w:t xml:space="preserve">Prescribed </w:t>
            </w:r>
            <w:r w:rsidR="007A6BC8" w:rsidRPr="00997F9B">
              <w:rPr>
                <w:rFonts w:cs="Arial"/>
                <w:i/>
                <w:sz w:val="20"/>
                <w:szCs w:val="20"/>
              </w:rPr>
              <w:t>t</w:t>
            </w:r>
            <w:r w:rsidRPr="00997F9B">
              <w:rPr>
                <w:rFonts w:cs="Arial"/>
                <w:i/>
                <w:sz w:val="20"/>
                <w:szCs w:val="20"/>
              </w:rPr>
              <w:t>ext: Drama</w:t>
            </w:r>
            <w:r w:rsidR="00997F9B">
              <w:rPr>
                <w:rFonts w:cs="Arial"/>
                <w:i/>
                <w:sz w:val="20"/>
                <w:szCs w:val="20"/>
              </w:rPr>
              <w:t xml:space="preserve"> and</w:t>
            </w:r>
            <w:r w:rsidRPr="00997F9B">
              <w:rPr>
                <w:rFonts w:cs="Arial"/>
                <w:sz w:val="20"/>
                <w:szCs w:val="20"/>
              </w:rPr>
              <w:t xml:space="preserve"> ONE related text from any form</w:t>
            </w:r>
            <w:r w:rsidRPr="00997F9B">
              <w:rPr>
                <w:rFonts w:cs="Arial"/>
                <w:i/>
                <w:sz w:val="20"/>
                <w:szCs w:val="20"/>
              </w:rPr>
              <w:t xml:space="preserve"> </w:t>
            </w:r>
          </w:p>
        </w:tc>
        <w:tc>
          <w:tcPr>
            <w:tcW w:w="7437" w:type="dxa"/>
            <w:gridSpan w:val="6"/>
            <w:tcMar>
              <w:top w:w="57" w:type="dxa"/>
              <w:left w:w="57" w:type="dxa"/>
              <w:bottom w:w="57" w:type="dxa"/>
              <w:right w:w="57" w:type="dxa"/>
            </w:tcMar>
          </w:tcPr>
          <w:p w:rsidR="00752A30" w:rsidRPr="00997F9B" w:rsidRDefault="00752A30" w:rsidP="00997F9B">
            <w:pPr>
              <w:rPr>
                <w:rFonts w:cs="Arial"/>
                <w:i/>
                <w:sz w:val="20"/>
                <w:szCs w:val="20"/>
              </w:rPr>
            </w:pPr>
            <w:r w:rsidRPr="00997F9B">
              <w:rPr>
                <w:rFonts w:cs="Arial"/>
                <w:i/>
                <w:sz w:val="20"/>
                <w:szCs w:val="20"/>
              </w:rPr>
              <w:t xml:space="preserve">Formal assessment 1: </w:t>
            </w:r>
            <w:r w:rsidRPr="00997F9B">
              <w:rPr>
                <w:rFonts w:cs="Arial"/>
                <w:sz w:val="20"/>
                <w:szCs w:val="20"/>
              </w:rPr>
              <w:t>Critical response and reflection</w:t>
            </w:r>
          </w:p>
        </w:tc>
      </w:tr>
      <w:tr w:rsidR="00752A30" w:rsidTr="00B21C0C">
        <w:trPr>
          <w:cantSplit/>
          <w:tblHeader/>
        </w:trPr>
        <w:tc>
          <w:tcPr>
            <w:tcW w:w="561" w:type="dxa"/>
            <w:gridSpan w:val="2"/>
            <w:vMerge/>
            <w:tcMar>
              <w:top w:w="57" w:type="dxa"/>
              <w:left w:w="57" w:type="dxa"/>
              <w:bottom w:w="57" w:type="dxa"/>
              <w:right w:w="57" w:type="dxa"/>
            </w:tcMar>
          </w:tcPr>
          <w:p w:rsidR="00752A30" w:rsidRPr="007D0B60" w:rsidRDefault="00752A30" w:rsidP="006F2438">
            <w:pPr>
              <w:spacing w:after="200" w:line="276" w:lineRule="auto"/>
              <w:rPr>
                <w:rFonts w:cs="Arial"/>
                <w:sz w:val="22"/>
              </w:rPr>
            </w:pPr>
          </w:p>
        </w:tc>
        <w:tc>
          <w:tcPr>
            <w:tcW w:w="14839" w:type="dxa"/>
            <w:gridSpan w:val="14"/>
            <w:tcMar>
              <w:top w:w="57" w:type="dxa"/>
              <w:left w:w="57" w:type="dxa"/>
              <w:bottom w:w="57" w:type="dxa"/>
              <w:right w:w="57" w:type="dxa"/>
            </w:tcMar>
          </w:tcPr>
          <w:p w:rsidR="00752A30" w:rsidRPr="00997F9B" w:rsidRDefault="00752A30" w:rsidP="00997F9B">
            <w:pPr>
              <w:rPr>
                <w:rFonts w:cs="Arial"/>
                <w:i/>
                <w:sz w:val="20"/>
                <w:szCs w:val="20"/>
              </w:rPr>
            </w:pPr>
            <w:r w:rsidRPr="00997F9B">
              <w:rPr>
                <w:rFonts w:cs="Arial"/>
                <w:b/>
                <w:i/>
                <w:sz w:val="20"/>
                <w:szCs w:val="20"/>
              </w:rPr>
              <w:t>Module C: The Craft of Writing (10 hours)</w:t>
            </w:r>
            <w:r w:rsidR="00997F9B">
              <w:rPr>
                <w:rFonts w:cs="Arial"/>
                <w:b/>
                <w:i/>
                <w:sz w:val="20"/>
                <w:szCs w:val="20"/>
              </w:rPr>
              <w:t xml:space="preserve"> </w:t>
            </w:r>
            <w:r w:rsidRPr="00997F9B">
              <w:rPr>
                <w:sz w:val="20"/>
                <w:szCs w:val="20"/>
              </w:rPr>
              <w:t>Students strengthen and extend their knowledge, skills and confidence as accomplished writers. Students write for a range of audiences and purposes using language to convey ideas and emotions with power and precision.</w:t>
            </w:r>
          </w:p>
        </w:tc>
      </w:tr>
      <w:tr w:rsidR="00752A30" w:rsidTr="00B21C0C">
        <w:trPr>
          <w:cantSplit/>
          <w:tblHeader/>
        </w:trPr>
        <w:tc>
          <w:tcPr>
            <w:tcW w:w="561" w:type="dxa"/>
            <w:gridSpan w:val="2"/>
            <w:vMerge/>
            <w:tcMar>
              <w:top w:w="57" w:type="dxa"/>
              <w:left w:w="57" w:type="dxa"/>
              <w:bottom w:w="57" w:type="dxa"/>
              <w:right w:w="57" w:type="dxa"/>
            </w:tcMar>
          </w:tcPr>
          <w:p w:rsidR="00752A30" w:rsidRPr="007D0B60" w:rsidRDefault="00752A30" w:rsidP="006F2438">
            <w:pPr>
              <w:rPr>
                <w:rFonts w:cs="Arial"/>
                <w:sz w:val="22"/>
              </w:rPr>
            </w:pPr>
          </w:p>
        </w:tc>
        <w:tc>
          <w:tcPr>
            <w:tcW w:w="7402" w:type="dxa"/>
            <w:gridSpan w:val="8"/>
            <w:tcMar>
              <w:top w:w="57" w:type="dxa"/>
              <w:left w:w="57" w:type="dxa"/>
              <w:bottom w:w="57" w:type="dxa"/>
              <w:right w:w="57" w:type="dxa"/>
            </w:tcMar>
          </w:tcPr>
          <w:p w:rsidR="00752A30" w:rsidRPr="00997F9B" w:rsidRDefault="00752A30" w:rsidP="006B23A1">
            <w:pPr>
              <w:rPr>
                <w:rFonts w:cs="Arial"/>
                <w:i/>
                <w:sz w:val="20"/>
                <w:szCs w:val="20"/>
              </w:rPr>
            </w:pPr>
            <w:r w:rsidRPr="00997F9B">
              <w:rPr>
                <w:rFonts w:cs="Arial"/>
                <w:i/>
                <w:sz w:val="20"/>
                <w:szCs w:val="20"/>
              </w:rPr>
              <w:t xml:space="preserve">Prescribed text 1: Prose </w:t>
            </w:r>
            <w:r w:rsidR="006B23A1">
              <w:rPr>
                <w:rFonts w:cs="Arial"/>
                <w:i/>
                <w:sz w:val="20"/>
                <w:szCs w:val="20"/>
              </w:rPr>
              <w:t>f</w:t>
            </w:r>
            <w:r w:rsidRPr="00997F9B">
              <w:rPr>
                <w:rFonts w:cs="Arial"/>
                <w:i/>
                <w:sz w:val="20"/>
                <w:szCs w:val="20"/>
              </w:rPr>
              <w:t>iction</w:t>
            </w:r>
          </w:p>
        </w:tc>
        <w:tc>
          <w:tcPr>
            <w:tcW w:w="7437" w:type="dxa"/>
            <w:gridSpan w:val="6"/>
            <w:tcMar>
              <w:top w:w="57" w:type="dxa"/>
              <w:left w:w="57" w:type="dxa"/>
              <w:bottom w:w="57" w:type="dxa"/>
              <w:right w:w="57" w:type="dxa"/>
            </w:tcMar>
          </w:tcPr>
          <w:p w:rsidR="00752A30" w:rsidRPr="00997F9B" w:rsidRDefault="00752A30" w:rsidP="006F2438">
            <w:pPr>
              <w:rPr>
                <w:rFonts w:cs="Arial"/>
                <w:i/>
                <w:sz w:val="20"/>
                <w:szCs w:val="20"/>
              </w:rPr>
            </w:pPr>
            <w:r w:rsidRPr="00997F9B">
              <w:rPr>
                <w:rFonts w:cs="Arial"/>
                <w:i/>
                <w:sz w:val="20"/>
                <w:szCs w:val="20"/>
              </w:rPr>
              <w:t xml:space="preserve">Informal assessment: </w:t>
            </w:r>
            <w:r w:rsidRPr="00997F9B">
              <w:rPr>
                <w:rFonts w:cs="Arial"/>
                <w:sz w:val="20"/>
                <w:szCs w:val="20"/>
              </w:rPr>
              <w:t>Imaginative writing</w:t>
            </w:r>
          </w:p>
        </w:tc>
      </w:tr>
      <w:tr w:rsidR="00752A30" w:rsidTr="00B21C0C">
        <w:trPr>
          <w:cantSplit/>
          <w:tblHeader/>
        </w:trPr>
        <w:tc>
          <w:tcPr>
            <w:tcW w:w="561" w:type="dxa"/>
            <w:gridSpan w:val="2"/>
            <w:vMerge/>
            <w:tcMar>
              <w:top w:w="57" w:type="dxa"/>
              <w:left w:w="57" w:type="dxa"/>
              <w:bottom w:w="57" w:type="dxa"/>
              <w:right w:w="57" w:type="dxa"/>
            </w:tcMar>
          </w:tcPr>
          <w:p w:rsidR="00752A30" w:rsidRPr="007D0B60" w:rsidRDefault="00752A30" w:rsidP="006F2438">
            <w:pPr>
              <w:rPr>
                <w:rFonts w:cs="Arial"/>
                <w:i/>
                <w:sz w:val="22"/>
              </w:rPr>
            </w:pPr>
          </w:p>
        </w:tc>
        <w:tc>
          <w:tcPr>
            <w:tcW w:w="14839" w:type="dxa"/>
            <w:gridSpan w:val="14"/>
            <w:tcMar>
              <w:top w:w="57" w:type="dxa"/>
              <w:left w:w="57" w:type="dxa"/>
              <w:bottom w:w="57" w:type="dxa"/>
              <w:right w:w="57" w:type="dxa"/>
            </w:tcMar>
          </w:tcPr>
          <w:p w:rsidR="00752A30" w:rsidRPr="00997F9B" w:rsidRDefault="00752A30" w:rsidP="006F2438">
            <w:pPr>
              <w:rPr>
                <w:rFonts w:cs="Arial"/>
                <w:i/>
                <w:sz w:val="20"/>
                <w:szCs w:val="20"/>
              </w:rPr>
            </w:pPr>
            <w:r w:rsidRPr="00997F9B">
              <w:rPr>
                <w:i/>
                <w:sz w:val="20"/>
                <w:szCs w:val="20"/>
              </w:rPr>
              <w:t>Outcomes</w:t>
            </w:r>
            <w:r w:rsidRPr="00997F9B">
              <w:rPr>
                <w:sz w:val="20"/>
                <w:szCs w:val="20"/>
              </w:rPr>
              <w:t>: EA12-1, EA12-2, EA12-3, EA12-4, EA12-5, EA12-6, EA12-7, EA12-8, EA12-9</w:t>
            </w:r>
          </w:p>
        </w:tc>
      </w:tr>
      <w:tr w:rsidR="005A5797" w:rsidRPr="007D0B60" w:rsidTr="00B21C0C">
        <w:trPr>
          <w:tblHeader/>
        </w:trPr>
        <w:tc>
          <w:tcPr>
            <w:tcW w:w="533" w:type="dxa"/>
            <w:vMerge w:val="restart"/>
            <w:shd w:val="clear" w:color="auto" w:fill="auto"/>
            <w:tcMar>
              <w:top w:w="57" w:type="dxa"/>
              <w:left w:w="57" w:type="dxa"/>
              <w:bottom w:w="57" w:type="dxa"/>
              <w:right w:w="57" w:type="dxa"/>
            </w:tcMar>
            <w:textDirection w:val="btLr"/>
            <w:vAlign w:val="center"/>
          </w:tcPr>
          <w:p w:rsidR="005A5797" w:rsidRPr="007D0B60" w:rsidRDefault="005A5797" w:rsidP="007D0B60">
            <w:pPr>
              <w:jc w:val="center"/>
              <w:rPr>
                <w:b/>
                <w:sz w:val="22"/>
              </w:rPr>
            </w:pPr>
            <w:r w:rsidRPr="007D0B60">
              <w:rPr>
                <w:b/>
                <w:sz w:val="22"/>
              </w:rPr>
              <w:t>Term 1</w:t>
            </w:r>
          </w:p>
        </w:tc>
        <w:tc>
          <w:tcPr>
            <w:tcW w:w="1480" w:type="dxa"/>
            <w:gridSpan w:val="2"/>
            <w:tcMar>
              <w:top w:w="57" w:type="dxa"/>
              <w:left w:w="57" w:type="dxa"/>
              <w:bottom w:w="57" w:type="dxa"/>
              <w:right w:w="57" w:type="dxa"/>
            </w:tcMar>
          </w:tcPr>
          <w:p w:rsidR="005A5797" w:rsidRPr="007D0B60" w:rsidRDefault="005A5797" w:rsidP="00A6042F">
            <w:pPr>
              <w:jc w:val="center"/>
              <w:rPr>
                <w:b/>
                <w:sz w:val="22"/>
              </w:rPr>
            </w:pPr>
            <w:r w:rsidRPr="007D0B60">
              <w:rPr>
                <w:b/>
                <w:sz w:val="22"/>
              </w:rPr>
              <w:t>Week 1</w:t>
            </w:r>
          </w:p>
        </w:tc>
        <w:tc>
          <w:tcPr>
            <w:tcW w:w="1485" w:type="dxa"/>
            <w:gridSpan w:val="2"/>
            <w:tcMar>
              <w:top w:w="57" w:type="dxa"/>
              <w:left w:w="57" w:type="dxa"/>
              <w:bottom w:w="57" w:type="dxa"/>
              <w:right w:w="57" w:type="dxa"/>
            </w:tcMar>
          </w:tcPr>
          <w:p w:rsidR="005A5797" w:rsidRPr="007D0B60" w:rsidRDefault="005A5797" w:rsidP="00A6042F">
            <w:pPr>
              <w:jc w:val="center"/>
              <w:rPr>
                <w:b/>
                <w:sz w:val="22"/>
              </w:rPr>
            </w:pPr>
            <w:r w:rsidRPr="007D0B60">
              <w:rPr>
                <w:b/>
                <w:sz w:val="22"/>
              </w:rPr>
              <w:t>Week 2</w:t>
            </w:r>
          </w:p>
        </w:tc>
        <w:tc>
          <w:tcPr>
            <w:tcW w:w="1488" w:type="dxa"/>
            <w:gridSpan w:val="2"/>
            <w:tcMar>
              <w:top w:w="57" w:type="dxa"/>
              <w:left w:w="57" w:type="dxa"/>
              <w:bottom w:w="57" w:type="dxa"/>
              <w:right w:w="57" w:type="dxa"/>
            </w:tcMar>
          </w:tcPr>
          <w:p w:rsidR="005A5797" w:rsidRPr="007D0B60" w:rsidRDefault="005A5797" w:rsidP="00A6042F">
            <w:pPr>
              <w:jc w:val="center"/>
              <w:rPr>
                <w:b/>
                <w:sz w:val="22"/>
              </w:rPr>
            </w:pPr>
            <w:r w:rsidRPr="007D0B60">
              <w:rPr>
                <w:b/>
                <w:sz w:val="22"/>
              </w:rPr>
              <w:t>Week 3</w:t>
            </w:r>
          </w:p>
        </w:tc>
        <w:tc>
          <w:tcPr>
            <w:tcW w:w="1489" w:type="dxa"/>
            <w:gridSpan w:val="2"/>
            <w:tcMar>
              <w:top w:w="57" w:type="dxa"/>
              <w:left w:w="57" w:type="dxa"/>
              <w:bottom w:w="57" w:type="dxa"/>
              <w:right w:w="57" w:type="dxa"/>
            </w:tcMar>
          </w:tcPr>
          <w:p w:rsidR="005A5797" w:rsidRPr="007D0B60" w:rsidRDefault="005A5797" w:rsidP="00A6042F">
            <w:pPr>
              <w:jc w:val="center"/>
              <w:rPr>
                <w:b/>
                <w:sz w:val="22"/>
              </w:rPr>
            </w:pPr>
            <w:r w:rsidRPr="007D0B60">
              <w:rPr>
                <w:b/>
                <w:sz w:val="22"/>
              </w:rPr>
              <w:t>Week 4</w:t>
            </w:r>
          </w:p>
        </w:tc>
        <w:tc>
          <w:tcPr>
            <w:tcW w:w="1488" w:type="dxa"/>
            <w:tcMar>
              <w:top w:w="57" w:type="dxa"/>
              <w:left w:w="57" w:type="dxa"/>
              <w:bottom w:w="57" w:type="dxa"/>
              <w:right w:w="57" w:type="dxa"/>
            </w:tcMar>
          </w:tcPr>
          <w:p w:rsidR="005A5797" w:rsidRPr="007D0B60" w:rsidRDefault="005A5797" w:rsidP="00A6042F">
            <w:pPr>
              <w:jc w:val="center"/>
              <w:rPr>
                <w:b/>
                <w:sz w:val="22"/>
                <w:highlight w:val="yellow"/>
              </w:rPr>
            </w:pPr>
            <w:r w:rsidRPr="007D0B60">
              <w:rPr>
                <w:b/>
                <w:sz w:val="22"/>
              </w:rPr>
              <w:t>Week 5</w:t>
            </w:r>
          </w:p>
        </w:tc>
        <w:tc>
          <w:tcPr>
            <w:tcW w:w="1485" w:type="dxa"/>
            <w:gridSpan w:val="2"/>
            <w:tcMar>
              <w:top w:w="57" w:type="dxa"/>
              <w:left w:w="57" w:type="dxa"/>
              <w:bottom w:w="57" w:type="dxa"/>
              <w:right w:w="57" w:type="dxa"/>
            </w:tcMar>
          </w:tcPr>
          <w:p w:rsidR="005A5797" w:rsidRPr="007D0B60" w:rsidRDefault="005A5797" w:rsidP="00A6042F">
            <w:pPr>
              <w:jc w:val="center"/>
              <w:rPr>
                <w:b/>
                <w:sz w:val="22"/>
              </w:rPr>
            </w:pPr>
            <w:r w:rsidRPr="007D0B60">
              <w:rPr>
                <w:b/>
                <w:sz w:val="22"/>
              </w:rPr>
              <w:t>Week 6</w:t>
            </w:r>
          </w:p>
        </w:tc>
        <w:tc>
          <w:tcPr>
            <w:tcW w:w="1486" w:type="dxa"/>
            <w:tcMar>
              <w:top w:w="57" w:type="dxa"/>
              <w:left w:w="57" w:type="dxa"/>
              <w:bottom w:w="57" w:type="dxa"/>
              <w:right w:w="57" w:type="dxa"/>
            </w:tcMar>
          </w:tcPr>
          <w:p w:rsidR="005A5797" w:rsidRPr="007D0B60" w:rsidRDefault="005A5797" w:rsidP="00A6042F">
            <w:pPr>
              <w:jc w:val="center"/>
              <w:rPr>
                <w:b/>
                <w:sz w:val="22"/>
              </w:rPr>
            </w:pPr>
            <w:r w:rsidRPr="007D0B60">
              <w:rPr>
                <w:b/>
                <w:sz w:val="22"/>
              </w:rPr>
              <w:t>Week 7</w:t>
            </w:r>
          </w:p>
        </w:tc>
        <w:tc>
          <w:tcPr>
            <w:tcW w:w="1487" w:type="dxa"/>
            <w:tcMar>
              <w:top w:w="57" w:type="dxa"/>
              <w:left w:w="57" w:type="dxa"/>
              <w:bottom w:w="57" w:type="dxa"/>
              <w:right w:w="57" w:type="dxa"/>
            </w:tcMar>
          </w:tcPr>
          <w:p w:rsidR="005A5797" w:rsidRPr="007D0B60" w:rsidRDefault="005A5797" w:rsidP="00A6042F">
            <w:pPr>
              <w:jc w:val="center"/>
              <w:rPr>
                <w:b/>
                <w:sz w:val="22"/>
              </w:rPr>
            </w:pPr>
            <w:r w:rsidRPr="007D0B60">
              <w:rPr>
                <w:b/>
                <w:sz w:val="22"/>
              </w:rPr>
              <w:t>Week 8</w:t>
            </w:r>
          </w:p>
        </w:tc>
        <w:tc>
          <w:tcPr>
            <w:tcW w:w="1487" w:type="dxa"/>
            <w:tcMar>
              <w:top w:w="57" w:type="dxa"/>
              <w:left w:w="57" w:type="dxa"/>
              <w:bottom w:w="57" w:type="dxa"/>
              <w:right w:w="57" w:type="dxa"/>
            </w:tcMar>
          </w:tcPr>
          <w:p w:rsidR="005A5797" w:rsidRPr="007D0B60" w:rsidRDefault="005A5797" w:rsidP="00A6042F">
            <w:pPr>
              <w:jc w:val="center"/>
              <w:rPr>
                <w:b/>
                <w:sz w:val="22"/>
              </w:rPr>
            </w:pPr>
            <w:r w:rsidRPr="007D0B60">
              <w:rPr>
                <w:b/>
                <w:sz w:val="22"/>
              </w:rPr>
              <w:t>Week 9</w:t>
            </w:r>
          </w:p>
        </w:tc>
        <w:tc>
          <w:tcPr>
            <w:tcW w:w="1492" w:type="dxa"/>
            <w:tcMar>
              <w:top w:w="57" w:type="dxa"/>
              <w:left w:w="57" w:type="dxa"/>
              <w:bottom w:w="57" w:type="dxa"/>
              <w:right w:w="57" w:type="dxa"/>
            </w:tcMar>
          </w:tcPr>
          <w:p w:rsidR="005A5797" w:rsidRPr="007D0B60" w:rsidRDefault="005A5797" w:rsidP="00A6042F">
            <w:pPr>
              <w:jc w:val="center"/>
              <w:rPr>
                <w:b/>
                <w:sz w:val="22"/>
              </w:rPr>
            </w:pPr>
            <w:r w:rsidRPr="007D0B60">
              <w:rPr>
                <w:b/>
                <w:sz w:val="22"/>
              </w:rPr>
              <w:t>Week 10</w:t>
            </w:r>
          </w:p>
        </w:tc>
      </w:tr>
      <w:tr w:rsidR="00BD1921" w:rsidRPr="007D0B60" w:rsidTr="00B21C0C">
        <w:trPr>
          <w:cantSplit/>
          <w:tblHeader/>
        </w:trPr>
        <w:tc>
          <w:tcPr>
            <w:tcW w:w="533" w:type="dxa"/>
            <w:vMerge/>
            <w:tcMar>
              <w:top w:w="57" w:type="dxa"/>
              <w:left w:w="57" w:type="dxa"/>
              <w:bottom w:w="57" w:type="dxa"/>
              <w:right w:w="57" w:type="dxa"/>
            </w:tcMar>
          </w:tcPr>
          <w:p w:rsidR="00BD1921" w:rsidRPr="007D0B60" w:rsidRDefault="00BD1921" w:rsidP="00FF4292">
            <w:pPr>
              <w:rPr>
                <w:rFonts w:cs="Arial"/>
                <w:i/>
                <w:sz w:val="22"/>
              </w:rPr>
            </w:pPr>
          </w:p>
        </w:tc>
        <w:tc>
          <w:tcPr>
            <w:tcW w:w="11888" w:type="dxa"/>
            <w:gridSpan w:val="13"/>
            <w:tcMar>
              <w:top w:w="57" w:type="dxa"/>
              <w:left w:w="57" w:type="dxa"/>
              <w:bottom w:w="57" w:type="dxa"/>
              <w:right w:w="57" w:type="dxa"/>
            </w:tcMar>
          </w:tcPr>
          <w:p w:rsidR="00BD1921" w:rsidRPr="00997F9B" w:rsidRDefault="00BD1921" w:rsidP="00997F9B">
            <w:pPr>
              <w:rPr>
                <w:rFonts w:cs="Arial"/>
                <w:sz w:val="20"/>
                <w:szCs w:val="20"/>
              </w:rPr>
            </w:pPr>
            <w:r w:rsidRPr="00997F9B">
              <w:rPr>
                <w:rFonts w:cs="Arial"/>
                <w:b/>
                <w:i/>
                <w:sz w:val="20"/>
                <w:szCs w:val="20"/>
              </w:rPr>
              <w:t>Module A: Textual Conversations</w:t>
            </w:r>
            <w:r w:rsidR="00E2132B" w:rsidRPr="00997F9B">
              <w:rPr>
                <w:rFonts w:cs="Arial"/>
                <w:b/>
                <w:i/>
                <w:sz w:val="20"/>
                <w:szCs w:val="20"/>
              </w:rPr>
              <w:t xml:space="preserve"> (30 hours)</w:t>
            </w:r>
            <w:r w:rsidR="00997F9B">
              <w:rPr>
                <w:rFonts w:cs="Arial"/>
                <w:b/>
                <w:i/>
                <w:sz w:val="20"/>
                <w:szCs w:val="20"/>
              </w:rPr>
              <w:t xml:space="preserve"> </w:t>
            </w:r>
            <w:r w:rsidRPr="00997F9B">
              <w:rPr>
                <w:rFonts w:cs="Arial"/>
                <w:sz w:val="20"/>
                <w:szCs w:val="20"/>
              </w:rPr>
              <w:t>Students explore the ways in which the comparative study of texts can reveal resonances and dissonances between and within texts. By comparing two texts students understand how composers are influenced by other texts, contexts and values, and how this shapes meaning.</w:t>
            </w:r>
          </w:p>
        </w:tc>
        <w:tc>
          <w:tcPr>
            <w:tcW w:w="2979" w:type="dxa"/>
            <w:gridSpan w:val="2"/>
          </w:tcPr>
          <w:p w:rsidR="00BD1921" w:rsidRPr="00997F9B" w:rsidRDefault="00380153">
            <w:pPr>
              <w:rPr>
                <w:rFonts w:cs="Arial"/>
                <w:b/>
                <w:i/>
                <w:sz w:val="20"/>
                <w:szCs w:val="20"/>
              </w:rPr>
            </w:pPr>
            <w:r w:rsidRPr="00997F9B">
              <w:rPr>
                <w:rFonts w:cs="Arial"/>
                <w:b/>
                <w:i/>
                <w:sz w:val="20"/>
                <w:szCs w:val="20"/>
              </w:rPr>
              <w:t>Module B: C</w:t>
            </w:r>
            <w:r w:rsidR="003E72FC" w:rsidRPr="00997F9B">
              <w:rPr>
                <w:rFonts w:cs="Arial"/>
                <w:b/>
                <w:i/>
                <w:sz w:val="20"/>
                <w:szCs w:val="20"/>
              </w:rPr>
              <w:t>ritical</w:t>
            </w:r>
            <w:r w:rsidRPr="00997F9B">
              <w:rPr>
                <w:rFonts w:cs="Arial"/>
                <w:b/>
                <w:i/>
                <w:sz w:val="20"/>
                <w:szCs w:val="20"/>
              </w:rPr>
              <w:t xml:space="preserve"> Study of Literature</w:t>
            </w:r>
            <w:r w:rsidR="00E2132B" w:rsidRPr="00997F9B">
              <w:rPr>
                <w:rFonts w:cs="Arial"/>
                <w:b/>
                <w:i/>
                <w:sz w:val="20"/>
                <w:szCs w:val="20"/>
              </w:rPr>
              <w:t xml:space="preserve"> (30 hours)</w:t>
            </w:r>
          </w:p>
          <w:p w:rsidR="00BD1921" w:rsidRPr="00997F9B" w:rsidRDefault="00BD1921" w:rsidP="00BD1921">
            <w:pPr>
              <w:rPr>
                <w:rFonts w:cs="Arial"/>
                <w:i/>
                <w:sz w:val="20"/>
                <w:szCs w:val="20"/>
              </w:rPr>
            </w:pPr>
          </w:p>
        </w:tc>
      </w:tr>
      <w:tr w:rsidR="00380153" w:rsidRPr="007D0B60" w:rsidTr="00B21C0C">
        <w:trPr>
          <w:cantSplit/>
          <w:tblHeader/>
        </w:trPr>
        <w:tc>
          <w:tcPr>
            <w:tcW w:w="533" w:type="dxa"/>
            <w:vMerge/>
            <w:tcMar>
              <w:top w:w="57" w:type="dxa"/>
              <w:left w:w="57" w:type="dxa"/>
              <w:bottom w:w="57" w:type="dxa"/>
              <w:right w:w="57" w:type="dxa"/>
            </w:tcMar>
          </w:tcPr>
          <w:p w:rsidR="00380153" w:rsidRPr="007D0B60" w:rsidRDefault="00380153" w:rsidP="00FF4292">
            <w:pPr>
              <w:rPr>
                <w:rFonts w:cs="Arial"/>
                <w:sz w:val="22"/>
              </w:rPr>
            </w:pPr>
          </w:p>
        </w:tc>
        <w:tc>
          <w:tcPr>
            <w:tcW w:w="7494" w:type="dxa"/>
            <w:gridSpan w:val="10"/>
            <w:tcMar>
              <w:top w:w="57" w:type="dxa"/>
              <w:left w:w="57" w:type="dxa"/>
              <w:bottom w:w="57" w:type="dxa"/>
              <w:right w:w="57" w:type="dxa"/>
            </w:tcMar>
          </w:tcPr>
          <w:p w:rsidR="00380153" w:rsidRPr="00997F9B" w:rsidRDefault="00380153" w:rsidP="006B23A1">
            <w:pPr>
              <w:rPr>
                <w:rFonts w:cs="Arial"/>
                <w:i/>
                <w:sz w:val="20"/>
                <w:szCs w:val="20"/>
              </w:rPr>
            </w:pPr>
            <w:r w:rsidRPr="00997F9B">
              <w:rPr>
                <w:rFonts w:cs="Arial"/>
                <w:i/>
                <w:sz w:val="20"/>
                <w:szCs w:val="20"/>
              </w:rPr>
              <w:t xml:space="preserve">Prescribed </w:t>
            </w:r>
            <w:r w:rsidR="007A6BC8" w:rsidRPr="00997F9B">
              <w:rPr>
                <w:rFonts w:cs="Arial"/>
                <w:i/>
                <w:sz w:val="20"/>
                <w:szCs w:val="20"/>
              </w:rPr>
              <w:t>t</w:t>
            </w:r>
            <w:r w:rsidRPr="00997F9B">
              <w:rPr>
                <w:rFonts w:cs="Arial"/>
                <w:i/>
                <w:sz w:val="20"/>
                <w:szCs w:val="20"/>
              </w:rPr>
              <w:t>ext</w:t>
            </w:r>
            <w:r w:rsidR="007A6BC8" w:rsidRPr="00997F9B">
              <w:rPr>
                <w:rFonts w:cs="Arial"/>
                <w:i/>
                <w:sz w:val="20"/>
                <w:szCs w:val="20"/>
              </w:rPr>
              <w:t xml:space="preserve">s: Prose </w:t>
            </w:r>
            <w:r w:rsidR="006B23A1">
              <w:rPr>
                <w:rFonts w:cs="Arial"/>
                <w:i/>
                <w:sz w:val="20"/>
                <w:szCs w:val="20"/>
              </w:rPr>
              <w:t>f</w:t>
            </w:r>
            <w:r w:rsidR="007A6BC8" w:rsidRPr="00997F9B">
              <w:rPr>
                <w:rFonts w:cs="Arial"/>
                <w:i/>
                <w:sz w:val="20"/>
                <w:szCs w:val="20"/>
              </w:rPr>
              <w:t>iction and Shakespeare</w:t>
            </w:r>
            <w:r w:rsidRPr="00997F9B">
              <w:rPr>
                <w:rFonts w:cs="Arial"/>
                <w:i/>
                <w:sz w:val="20"/>
                <w:szCs w:val="20"/>
              </w:rPr>
              <w:t>an</w:t>
            </w:r>
            <w:r w:rsidR="006B23A1">
              <w:rPr>
                <w:rFonts w:cs="Arial"/>
                <w:i/>
                <w:sz w:val="20"/>
                <w:szCs w:val="20"/>
              </w:rPr>
              <w:t xml:space="preserve"> d</w:t>
            </w:r>
            <w:r w:rsidRPr="00997F9B">
              <w:rPr>
                <w:rFonts w:cs="Arial"/>
                <w:i/>
                <w:sz w:val="20"/>
                <w:szCs w:val="20"/>
              </w:rPr>
              <w:t>rama</w:t>
            </w:r>
          </w:p>
        </w:tc>
        <w:tc>
          <w:tcPr>
            <w:tcW w:w="4394" w:type="dxa"/>
            <w:gridSpan w:val="3"/>
          </w:tcPr>
          <w:p w:rsidR="00380153" w:rsidRPr="00997F9B" w:rsidRDefault="00380153" w:rsidP="006B23A1">
            <w:pPr>
              <w:rPr>
                <w:rFonts w:cs="Arial"/>
                <w:i/>
                <w:sz w:val="20"/>
                <w:szCs w:val="20"/>
              </w:rPr>
            </w:pPr>
            <w:r w:rsidRPr="00997F9B">
              <w:rPr>
                <w:rFonts w:cs="Arial"/>
                <w:i/>
                <w:sz w:val="20"/>
                <w:szCs w:val="20"/>
              </w:rPr>
              <w:t xml:space="preserve">Formal </w:t>
            </w:r>
            <w:r w:rsidR="007A6BC8" w:rsidRPr="00997F9B">
              <w:rPr>
                <w:rFonts w:cs="Arial"/>
                <w:i/>
                <w:sz w:val="20"/>
                <w:szCs w:val="20"/>
              </w:rPr>
              <w:t>a</w:t>
            </w:r>
            <w:r w:rsidRPr="00997F9B">
              <w:rPr>
                <w:rFonts w:cs="Arial"/>
                <w:i/>
                <w:sz w:val="20"/>
                <w:szCs w:val="20"/>
              </w:rPr>
              <w:t xml:space="preserve">ssessment 2: </w:t>
            </w:r>
            <w:r w:rsidRPr="00997F9B">
              <w:rPr>
                <w:rFonts w:cs="Arial"/>
                <w:sz w:val="20"/>
                <w:szCs w:val="20"/>
              </w:rPr>
              <w:t xml:space="preserve">Comparative </w:t>
            </w:r>
            <w:r w:rsidR="006B23A1">
              <w:rPr>
                <w:rFonts w:cs="Arial"/>
                <w:sz w:val="20"/>
                <w:szCs w:val="20"/>
              </w:rPr>
              <w:t>e</w:t>
            </w:r>
            <w:r w:rsidRPr="00997F9B">
              <w:rPr>
                <w:rFonts w:cs="Arial"/>
                <w:sz w:val="20"/>
                <w:szCs w:val="20"/>
              </w:rPr>
              <w:t>ssay</w:t>
            </w:r>
          </w:p>
        </w:tc>
        <w:tc>
          <w:tcPr>
            <w:tcW w:w="2979" w:type="dxa"/>
            <w:gridSpan w:val="2"/>
          </w:tcPr>
          <w:p w:rsidR="00380153" w:rsidRPr="00997F9B" w:rsidRDefault="00380153" w:rsidP="007A6BC8">
            <w:pPr>
              <w:rPr>
                <w:rFonts w:cs="Arial"/>
                <w:i/>
                <w:sz w:val="20"/>
                <w:szCs w:val="20"/>
              </w:rPr>
            </w:pPr>
            <w:r w:rsidRPr="00997F9B">
              <w:rPr>
                <w:rFonts w:cs="Arial"/>
                <w:i/>
                <w:sz w:val="20"/>
                <w:szCs w:val="20"/>
              </w:rPr>
              <w:t xml:space="preserve">Prescribed </w:t>
            </w:r>
            <w:r w:rsidR="007A6BC8" w:rsidRPr="00997F9B">
              <w:rPr>
                <w:rFonts w:cs="Arial"/>
                <w:i/>
                <w:sz w:val="20"/>
                <w:szCs w:val="20"/>
              </w:rPr>
              <w:t>t</w:t>
            </w:r>
            <w:r w:rsidRPr="00997F9B">
              <w:rPr>
                <w:rFonts w:cs="Arial"/>
                <w:i/>
                <w:sz w:val="20"/>
                <w:szCs w:val="20"/>
              </w:rPr>
              <w:t xml:space="preserve">ext: </w:t>
            </w:r>
            <w:r w:rsidR="006037B8" w:rsidRPr="00997F9B">
              <w:rPr>
                <w:rFonts w:cs="Arial"/>
                <w:i/>
                <w:sz w:val="20"/>
                <w:szCs w:val="20"/>
              </w:rPr>
              <w:t>Poetry</w:t>
            </w:r>
          </w:p>
        </w:tc>
      </w:tr>
      <w:tr w:rsidR="007C4005" w:rsidRPr="007D0B60" w:rsidTr="00B21C0C">
        <w:trPr>
          <w:cantSplit/>
          <w:tblHeader/>
        </w:trPr>
        <w:tc>
          <w:tcPr>
            <w:tcW w:w="533" w:type="dxa"/>
            <w:vMerge/>
            <w:tcMar>
              <w:top w:w="57" w:type="dxa"/>
              <w:left w:w="57" w:type="dxa"/>
              <w:bottom w:w="57" w:type="dxa"/>
              <w:right w:w="57" w:type="dxa"/>
            </w:tcMar>
          </w:tcPr>
          <w:p w:rsidR="007C4005" w:rsidRPr="007D0B60" w:rsidRDefault="007C4005" w:rsidP="00FF4292">
            <w:pPr>
              <w:rPr>
                <w:rFonts w:cs="Arial"/>
                <w:i/>
                <w:sz w:val="22"/>
              </w:rPr>
            </w:pPr>
          </w:p>
        </w:tc>
        <w:tc>
          <w:tcPr>
            <w:tcW w:w="11888" w:type="dxa"/>
            <w:gridSpan w:val="13"/>
            <w:tcMar>
              <w:top w:w="57" w:type="dxa"/>
              <w:left w:w="57" w:type="dxa"/>
              <w:bottom w:w="57" w:type="dxa"/>
              <w:right w:w="57" w:type="dxa"/>
            </w:tcMar>
          </w:tcPr>
          <w:p w:rsidR="007C4005" w:rsidRPr="00997F9B" w:rsidRDefault="007C4005" w:rsidP="007C4005">
            <w:pPr>
              <w:rPr>
                <w:rFonts w:cs="Arial"/>
                <w:i/>
                <w:sz w:val="20"/>
                <w:szCs w:val="20"/>
              </w:rPr>
            </w:pPr>
            <w:r w:rsidRPr="00997F9B">
              <w:rPr>
                <w:sz w:val="20"/>
                <w:szCs w:val="20"/>
              </w:rPr>
              <w:t>Outcomes: EA12-1, EA12-3, EA12-4, EA12-5, EA12-6, EA12-7, EA12-8</w:t>
            </w:r>
          </w:p>
        </w:tc>
        <w:tc>
          <w:tcPr>
            <w:tcW w:w="2979" w:type="dxa"/>
            <w:gridSpan w:val="2"/>
          </w:tcPr>
          <w:p w:rsidR="007C4005" w:rsidRPr="00997F9B" w:rsidRDefault="007C4005" w:rsidP="00BD1921">
            <w:pPr>
              <w:rPr>
                <w:rFonts w:cs="Arial"/>
                <w:i/>
                <w:sz w:val="20"/>
                <w:szCs w:val="20"/>
              </w:rPr>
            </w:pPr>
          </w:p>
        </w:tc>
      </w:tr>
      <w:tr w:rsidR="00752A30" w:rsidRPr="007D0B60" w:rsidTr="00B21C0C">
        <w:trPr>
          <w:tblHeader/>
        </w:trPr>
        <w:tc>
          <w:tcPr>
            <w:tcW w:w="533" w:type="dxa"/>
            <w:vMerge w:val="restart"/>
            <w:shd w:val="clear" w:color="auto" w:fill="auto"/>
            <w:tcMar>
              <w:top w:w="57" w:type="dxa"/>
              <w:left w:w="57" w:type="dxa"/>
              <w:bottom w:w="57" w:type="dxa"/>
              <w:right w:w="57" w:type="dxa"/>
            </w:tcMar>
            <w:textDirection w:val="btLr"/>
            <w:vAlign w:val="center"/>
          </w:tcPr>
          <w:p w:rsidR="00752A30" w:rsidRPr="007D0B60" w:rsidRDefault="00752A30" w:rsidP="007D0B60">
            <w:pPr>
              <w:jc w:val="center"/>
              <w:rPr>
                <w:b/>
                <w:sz w:val="22"/>
              </w:rPr>
            </w:pPr>
            <w:r w:rsidRPr="007D0B60">
              <w:rPr>
                <w:b/>
                <w:sz w:val="22"/>
              </w:rPr>
              <w:t>Term 2</w:t>
            </w:r>
          </w:p>
        </w:tc>
        <w:tc>
          <w:tcPr>
            <w:tcW w:w="1480" w:type="dxa"/>
            <w:gridSpan w:val="2"/>
            <w:tcMar>
              <w:top w:w="57" w:type="dxa"/>
              <w:left w:w="57" w:type="dxa"/>
              <w:bottom w:w="57" w:type="dxa"/>
              <w:right w:w="57" w:type="dxa"/>
            </w:tcMar>
          </w:tcPr>
          <w:p w:rsidR="00752A30" w:rsidRPr="007D0B60" w:rsidRDefault="00752A30" w:rsidP="00A6042F">
            <w:pPr>
              <w:jc w:val="center"/>
              <w:rPr>
                <w:b/>
                <w:sz w:val="22"/>
              </w:rPr>
            </w:pPr>
            <w:r w:rsidRPr="007D0B60">
              <w:rPr>
                <w:b/>
                <w:sz w:val="22"/>
              </w:rPr>
              <w:t>Week 1</w:t>
            </w:r>
          </w:p>
        </w:tc>
        <w:tc>
          <w:tcPr>
            <w:tcW w:w="1485" w:type="dxa"/>
            <w:gridSpan w:val="2"/>
            <w:tcMar>
              <w:top w:w="57" w:type="dxa"/>
              <w:left w:w="57" w:type="dxa"/>
              <w:bottom w:w="57" w:type="dxa"/>
              <w:right w:w="57" w:type="dxa"/>
            </w:tcMar>
          </w:tcPr>
          <w:p w:rsidR="00752A30" w:rsidRPr="007D0B60" w:rsidRDefault="00752A30" w:rsidP="00A6042F">
            <w:pPr>
              <w:jc w:val="center"/>
              <w:rPr>
                <w:b/>
                <w:sz w:val="22"/>
              </w:rPr>
            </w:pPr>
            <w:r w:rsidRPr="007D0B60">
              <w:rPr>
                <w:b/>
                <w:sz w:val="22"/>
              </w:rPr>
              <w:t>Week 2</w:t>
            </w:r>
          </w:p>
        </w:tc>
        <w:tc>
          <w:tcPr>
            <w:tcW w:w="1488" w:type="dxa"/>
            <w:gridSpan w:val="2"/>
            <w:tcMar>
              <w:top w:w="57" w:type="dxa"/>
              <w:left w:w="57" w:type="dxa"/>
              <w:bottom w:w="57" w:type="dxa"/>
              <w:right w:w="57" w:type="dxa"/>
            </w:tcMar>
          </w:tcPr>
          <w:p w:rsidR="00752A30" w:rsidRPr="007D0B60" w:rsidRDefault="00752A30" w:rsidP="00A6042F">
            <w:pPr>
              <w:jc w:val="center"/>
              <w:rPr>
                <w:b/>
                <w:sz w:val="22"/>
              </w:rPr>
            </w:pPr>
            <w:r w:rsidRPr="007D0B60">
              <w:rPr>
                <w:b/>
                <w:sz w:val="22"/>
              </w:rPr>
              <w:t>Week 3</w:t>
            </w:r>
          </w:p>
        </w:tc>
        <w:tc>
          <w:tcPr>
            <w:tcW w:w="1489" w:type="dxa"/>
            <w:gridSpan w:val="2"/>
            <w:tcMar>
              <w:top w:w="57" w:type="dxa"/>
              <w:left w:w="57" w:type="dxa"/>
              <w:bottom w:w="57" w:type="dxa"/>
              <w:right w:w="57" w:type="dxa"/>
            </w:tcMar>
          </w:tcPr>
          <w:p w:rsidR="00752A30" w:rsidRPr="007D0B60" w:rsidRDefault="00752A30" w:rsidP="00A6042F">
            <w:pPr>
              <w:jc w:val="center"/>
              <w:rPr>
                <w:b/>
                <w:sz w:val="22"/>
              </w:rPr>
            </w:pPr>
            <w:r w:rsidRPr="007D0B60">
              <w:rPr>
                <w:b/>
                <w:sz w:val="22"/>
              </w:rPr>
              <w:t>Week 4</w:t>
            </w:r>
          </w:p>
        </w:tc>
        <w:tc>
          <w:tcPr>
            <w:tcW w:w="1488" w:type="dxa"/>
            <w:tcMar>
              <w:top w:w="57" w:type="dxa"/>
              <w:left w:w="57" w:type="dxa"/>
              <w:bottom w:w="57" w:type="dxa"/>
              <w:right w:w="57" w:type="dxa"/>
            </w:tcMar>
          </w:tcPr>
          <w:p w:rsidR="00752A30" w:rsidRPr="007D0B60" w:rsidRDefault="00752A30" w:rsidP="00A6042F">
            <w:pPr>
              <w:jc w:val="center"/>
              <w:rPr>
                <w:b/>
                <w:sz w:val="22"/>
                <w:highlight w:val="yellow"/>
              </w:rPr>
            </w:pPr>
            <w:r w:rsidRPr="007D0B60">
              <w:rPr>
                <w:b/>
                <w:sz w:val="22"/>
              </w:rPr>
              <w:t>Week 5</w:t>
            </w:r>
          </w:p>
        </w:tc>
        <w:tc>
          <w:tcPr>
            <w:tcW w:w="1485" w:type="dxa"/>
            <w:gridSpan w:val="2"/>
            <w:tcMar>
              <w:top w:w="57" w:type="dxa"/>
              <w:left w:w="57" w:type="dxa"/>
              <w:bottom w:w="57" w:type="dxa"/>
              <w:right w:w="57" w:type="dxa"/>
            </w:tcMar>
          </w:tcPr>
          <w:p w:rsidR="00752A30" w:rsidRPr="007D0B60" w:rsidRDefault="00752A30" w:rsidP="00A6042F">
            <w:pPr>
              <w:jc w:val="center"/>
              <w:rPr>
                <w:b/>
                <w:sz w:val="22"/>
              </w:rPr>
            </w:pPr>
            <w:r w:rsidRPr="007D0B60">
              <w:rPr>
                <w:b/>
                <w:sz w:val="22"/>
              </w:rPr>
              <w:t>Week 6</w:t>
            </w:r>
          </w:p>
        </w:tc>
        <w:tc>
          <w:tcPr>
            <w:tcW w:w="1486" w:type="dxa"/>
            <w:tcMar>
              <w:top w:w="57" w:type="dxa"/>
              <w:left w:w="57" w:type="dxa"/>
              <w:bottom w:w="57" w:type="dxa"/>
              <w:right w:w="57" w:type="dxa"/>
            </w:tcMar>
          </w:tcPr>
          <w:p w:rsidR="00752A30" w:rsidRPr="007D0B60" w:rsidRDefault="00752A30" w:rsidP="00A6042F">
            <w:pPr>
              <w:jc w:val="center"/>
              <w:rPr>
                <w:b/>
                <w:sz w:val="22"/>
              </w:rPr>
            </w:pPr>
            <w:r w:rsidRPr="007D0B60">
              <w:rPr>
                <w:b/>
                <w:sz w:val="22"/>
              </w:rPr>
              <w:t>Week 7</w:t>
            </w:r>
          </w:p>
        </w:tc>
        <w:tc>
          <w:tcPr>
            <w:tcW w:w="1487" w:type="dxa"/>
            <w:tcMar>
              <w:top w:w="57" w:type="dxa"/>
              <w:left w:w="57" w:type="dxa"/>
              <w:bottom w:w="57" w:type="dxa"/>
              <w:right w:w="57" w:type="dxa"/>
            </w:tcMar>
          </w:tcPr>
          <w:p w:rsidR="00752A30" w:rsidRPr="007D0B60" w:rsidRDefault="00752A30" w:rsidP="00A6042F">
            <w:pPr>
              <w:jc w:val="center"/>
              <w:rPr>
                <w:b/>
                <w:sz w:val="22"/>
              </w:rPr>
            </w:pPr>
            <w:r w:rsidRPr="007D0B60">
              <w:rPr>
                <w:b/>
                <w:sz w:val="22"/>
              </w:rPr>
              <w:t>Week 8</w:t>
            </w:r>
          </w:p>
        </w:tc>
        <w:tc>
          <w:tcPr>
            <w:tcW w:w="1487" w:type="dxa"/>
            <w:tcMar>
              <w:top w:w="57" w:type="dxa"/>
              <w:left w:w="57" w:type="dxa"/>
              <w:bottom w:w="57" w:type="dxa"/>
              <w:right w:w="57" w:type="dxa"/>
            </w:tcMar>
          </w:tcPr>
          <w:p w:rsidR="00752A30" w:rsidRPr="007D0B60" w:rsidRDefault="00752A30" w:rsidP="00A6042F">
            <w:pPr>
              <w:jc w:val="center"/>
              <w:rPr>
                <w:b/>
                <w:sz w:val="22"/>
              </w:rPr>
            </w:pPr>
            <w:r w:rsidRPr="007D0B60">
              <w:rPr>
                <w:b/>
                <w:sz w:val="22"/>
              </w:rPr>
              <w:t>Week 9</w:t>
            </w:r>
          </w:p>
        </w:tc>
        <w:tc>
          <w:tcPr>
            <w:tcW w:w="1492" w:type="dxa"/>
            <w:tcMar>
              <w:top w:w="57" w:type="dxa"/>
              <w:left w:w="57" w:type="dxa"/>
              <w:bottom w:w="57" w:type="dxa"/>
              <w:right w:w="57" w:type="dxa"/>
            </w:tcMar>
          </w:tcPr>
          <w:p w:rsidR="00752A30" w:rsidRPr="007D0B60" w:rsidRDefault="00752A30" w:rsidP="00A6042F">
            <w:pPr>
              <w:jc w:val="center"/>
              <w:rPr>
                <w:b/>
                <w:sz w:val="22"/>
              </w:rPr>
            </w:pPr>
            <w:r w:rsidRPr="007D0B60">
              <w:rPr>
                <w:b/>
                <w:sz w:val="22"/>
              </w:rPr>
              <w:t>Week 10</w:t>
            </w:r>
          </w:p>
        </w:tc>
      </w:tr>
      <w:tr w:rsidR="00752A30" w:rsidRPr="007D0B60" w:rsidTr="00B21C0C">
        <w:trPr>
          <w:cantSplit/>
          <w:tblHeader/>
        </w:trPr>
        <w:tc>
          <w:tcPr>
            <w:tcW w:w="533" w:type="dxa"/>
            <w:vMerge/>
            <w:tcMar>
              <w:top w:w="57" w:type="dxa"/>
              <w:left w:w="57" w:type="dxa"/>
              <w:bottom w:w="57" w:type="dxa"/>
              <w:right w:w="57" w:type="dxa"/>
            </w:tcMar>
          </w:tcPr>
          <w:p w:rsidR="00752A30" w:rsidRPr="007D0B60" w:rsidRDefault="00752A30" w:rsidP="00FF4292">
            <w:pPr>
              <w:rPr>
                <w:rFonts w:cs="Arial"/>
                <w:i/>
                <w:sz w:val="22"/>
              </w:rPr>
            </w:pPr>
          </w:p>
        </w:tc>
        <w:tc>
          <w:tcPr>
            <w:tcW w:w="11888" w:type="dxa"/>
            <w:gridSpan w:val="13"/>
            <w:tcMar>
              <w:top w:w="57" w:type="dxa"/>
              <w:left w:w="57" w:type="dxa"/>
              <w:bottom w:w="57" w:type="dxa"/>
              <w:right w:w="57" w:type="dxa"/>
            </w:tcMar>
          </w:tcPr>
          <w:p w:rsidR="00752A30" w:rsidRPr="00997F9B" w:rsidRDefault="00752A30" w:rsidP="00997F9B">
            <w:pPr>
              <w:rPr>
                <w:rFonts w:cs="Arial"/>
                <w:i/>
                <w:sz w:val="20"/>
                <w:szCs w:val="20"/>
              </w:rPr>
            </w:pPr>
            <w:r w:rsidRPr="00997F9B">
              <w:rPr>
                <w:rFonts w:cs="Arial"/>
                <w:b/>
                <w:i/>
                <w:sz w:val="20"/>
                <w:szCs w:val="20"/>
              </w:rPr>
              <w:t>Module B: C</w:t>
            </w:r>
            <w:r w:rsidR="003E72FC" w:rsidRPr="00997F9B">
              <w:rPr>
                <w:rFonts w:cs="Arial"/>
                <w:b/>
                <w:i/>
                <w:sz w:val="20"/>
                <w:szCs w:val="20"/>
              </w:rPr>
              <w:t>ritical</w:t>
            </w:r>
            <w:r w:rsidRPr="00997F9B">
              <w:rPr>
                <w:rFonts w:cs="Arial"/>
                <w:b/>
                <w:i/>
                <w:sz w:val="20"/>
                <w:szCs w:val="20"/>
              </w:rPr>
              <w:t xml:space="preserve"> Study of Literature </w:t>
            </w:r>
            <w:r w:rsidRPr="006B23A1">
              <w:rPr>
                <w:rFonts w:cs="Arial"/>
                <w:i/>
                <w:sz w:val="20"/>
                <w:szCs w:val="20"/>
              </w:rPr>
              <w:t>(continued)</w:t>
            </w:r>
            <w:r w:rsidR="00997F9B">
              <w:rPr>
                <w:rFonts w:cs="Arial"/>
                <w:b/>
                <w:i/>
                <w:sz w:val="20"/>
                <w:szCs w:val="20"/>
              </w:rPr>
              <w:t xml:space="preserve"> </w:t>
            </w:r>
            <w:r w:rsidRPr="00997F9B">
              <w:rPr>
                <w:sz w:val="20"/>
                <w:szCs w:val="20"/>
              </w:rPr>
              <w:t xml:space="preserve">Students develop detailed analytical and critical knowledge, understanding and appreciation of a substantial literary text. </w:t>
            </w:r>
          </w:p>
        </w:tc>
        <w:tc>
          <w:tcPr>
            <w:tcW w:w="2979" w:type="dxa"/>
            <w:gridSpan w:val="2"/>
          </w:tcPr>
          <w:p w:rsidR="00752A30" w:rsidRPr="00997F9B" w:rsidRDefault="00752A30" w:rsidP="00997F9B">
            <w:pPr>
              <w:rPr>
                <w:rFonts w:cs="Arial"/>
                <w:i/>
                <w:sz w:val="20"/>
                <w:szCs w:val="20"/>
              </w:rPr>
            </w:pPr>
            <w:r w:rsidRPr="00997F9B">
              <w:rPr>
                <w:b/>
                <w:i/>
                <w:sz w:val="20"/>
                <w:szCs w:val="20"/>
              </w:rPr>
              <w:t>Module C: The Craft of Writing (10 hours)</w:t>
            </w:r>
          </w:p>
        </w:tc>
      </w:tr>
      <w:tr w:rsidR="00997F9B" w:rsidRPr="007D0B60" w:rsidTr="00B21C0C">
        <w:trPr>
          <w:cantSplit/>
          <w:tblHeader/>
        </w:trPr>
        <w:tc>
          <w:tcPr>
            <w:tcW w:w="533" w:type="dxa"/>
            <w:vMerge/>
            <w:tcMar>
              <w:top w:w="57" w:type="dxa"/>
              <w:left w:w="57" w:type="dxa"/>
              <w:bottom w:w="57" w:type="dxa"/>
              <w:right w:w="57" w:type="dxa"/>
            </w:tcMar>
          </w:tcPr>
          <w:p w:rsidR="00997F9B" w:rsidRPr="007D0B60" w:rsidRDefault="00997F9B" w:rsidP="00FF4292">
            <w:pPr>
              <w:rPr>
                <w:rFonts w:cs="Arial"/>
                <w:sz w:val="22"/>
              </w:rPr>
            </w:pPr>
          </w:p>
        </w:tc>
        <w:tc>
          <w:tcPr>
            <w:tcW w:w="7430" w:type="dxa"/>
            <w:gridSpan w:val="9"/>
            <w:tcMar>
              <w:top w:w="57" w:type="dxa"/>
              <w:left w:w="57" w:type="dxa"/>
              <w:bottom w:w="57" w:type="dxa"/>
              <w:right w:w="57" w:type="dxa"/>
            </w:tcMar>
          </w:tcPr>
          <w:p w:rsidR="00997F9B" w:rsidRPr="00997F9B" w:rsidRDefault="00997F9B" w:rsidP="007A6BC8">
            <w:pPr>
              <w:rPr>
                <w:rFonts w:cs="Arial"/>
                <w:i/>
                <w:sz w:val="20"/>
                <w:szCs w:val="20"/>
              </w:rPr>
            </w:pPr>
            <w:r w:rsidRPr="00997F9B">
              <w:rPr>
                <w:rFonts w:cs="Arial"/>
                <w:i/>
                <w:sz w:val="20"/>
                <w:szCs w:val="20"/>
              </w:rPr>
              <w:t>Prescribed text: Poetry</w:t>
            </w:r>
          </w:p>
        </w:tc>
        <w:tc>
          <w:tcPr>
            <w:tcW w:w="4458" w:type="dxa"/>
            <w:gridSpan w:val="4"/>
          </w:tcPr>
          <w:p w:rsidR="00997F9B" w:rsidRPr="00997F9B" w:rsidRDefault="00997F9B" w:rsidP="007A6BC8">
            <w:pPr>
              <w:rPr>
                <w:rFonts w:cs="Arial"/>
                <w:i/>
                <w:sz w:val="20"/>
                <w:szCs w:val="20"/>
              </w:rPr>
            </w:pPr>
            <w:r w:rsidRPr="00997F9B">
              <w:rPr>
                <w:rFonts w:cs="Arial"/>
                <w:i/>
                <w:sz w:val="20"/>
                <w:szCs w:val="20"/>
              </w:rPr>
              <w:t xml:space="preserve">Informal assessment: </w:t>
            </w:r>
            <w:r w:rsidRPr="00997F9B">
              <w:rPr>
                <w:rFonts w:cs="Arial"/>
                <w:sz w:val="20"/>
                <w:szCs w:val="20"/>
              </w:rPr>
              <w:t>Critical response</w:t>
            </w:r>
          </w:p>
        </w:tc>
        <w:tc>
          <w:tcPr>
            <w:tcW w:w="2979" w:type="dxa"/>
            <w:gridSpan w:val="2"/>
            <w:vMerge w:val="restart"/>
          </w:tcPr>
          <w:p w:rsidR="00997F9B" w:rsidRDefault="00997F9B" w:rsidP="00E2132B">
            <w:pPr>
              <w:rPr>
                <w:rFonts w:cs="Arial"/>
                <w:i/>
                <w:sz w:val="20"/>
                <w:szCs w:val="20"/>
              </w:rPr>
            </w:pPr>
            <w:r w:rsidRPr="00997F9B">
              <w:rPr>
                <w:rFonts w:cs="Arial"/>
                <w:i/>
                <w:sz w:val="20"/>
                <w:szCs w:val="20"/>
              </w:rPr>
              <w:t xml:space="preserve">Revisit Common </w:t>
            </w:r>
            <w:r w:rsidR="006B23A1">
              <w:rPr>
                <w:rFonts w:cs="Arial"/>
                <w:i/>
                <w:sz w:val="20"/>
                <w:szCs w:val="20"/>
              </w:rPr>
              <w:t>m</w:t>
            </w:r>
            <w:r w:rsidRPr="00997F9B">
              <w:rPr>
                <w:rFonts w:cs="Arial"/>
                <w:i/>
                <w:sz w:val="20"/>
                <w:szCs w:val="20"/>
              </w:rPr>
              <w:t xml:space="preserve">odule and Module A texts </w:t>
            </w:r>
          </w:p>
          <w:p w:rsidR="00997F9B" w:rsidRPr="00997F9B" w:rsidRDefault="00997F9B" w:rsidP="00E2132B">
            <w:pPr>
              <w:rPr>
                <w:rFonts w:cs="Arial"/>
                <w:i/>
                <w:sz w:val="20"/>
                <w:szCs w:val="20"/>
              </w:rPr>
            </w:pPr>
          </w:p>
          <w:p w:rsidR="00997F9B" w:rsidRPr="00997F9B" w:rsidRDefault="00997F9B" w:rsidP="00E2132B">
            <w:pPr>
              <w:rPr>
                <w:rFonts w:cs="Arial"/>
                <w:i/>
                <w:sz w:val="20"/>
                <w:szCs w:val="20"/>
              </w:rPr>
            </w:pPr>
            <w:r w:rsidRPr="00997F9B">
              <w:rPr>
                <w:rFonts w:cs="Arial"/>
                <w:i/>
                <w:sz w:val="20"/>
                <w:szCs w:val="20"/>
              </w:rPr>
              <w:t>Informal assessment: personal response</w:t>
            </w:r>
          </w:p>
        </w:tc>
      </w:tr>
      <w:tr w:rsidR="00997F9B" w:rsidRPr="007D0B60" w:rsidTr="00B21C0C">
        <w:trPr>
          <w:cantSplit/>
          <w:tblHeader/>
        </w:trPr>
        <w:tc>
          <w:tcPr>
            <w:tcW w:w="533" w:type="dxa"/>
            <w:vMerge/>
            <w:tcMar>
              <w:top w:w="57" w:type="dxa"/>
              <w:left w:w="57" w:type="dxa"/>
              <w:bottom w:w="57" w:type="dxa"/>
              <w:right w:w="57" w:type="dxa"/>
            </w:tcMar>
          </w:tcPr>
          <w:p w:rsidR="00997F9B" w:rsidRPr="007D0B60" w:rsidRDefault="00997F9B" w:rsidP="00FF4292">
            <w:pPr>
              <w:rPr>
                <w:rFonts w:cs="Arial"/>
                <w:sz w:val="22"/>
              </w:rPr>
            </w:pPr>
          </w:p>
        </w:tc>
        <w:tc>
          <w:tcPr>
            <w:tcW w:w="11888" w:type="dxa"/>
            <w:gridSpan w:val="13"/>
            <w:tcMar>
              <w:top w:w="57" w:type="dxa"/>
              <w:left w:w="57" w:type="dxa"/>
              <w:bottom w:w="57" w:type="dxa"/>
              <w:right w:w="57" w:type="dxa"/>
            </w:tcMar>
          </w:tcPr>
          <w:p w:rsidR="00997F9B" w:rsidRPr="00997F9B" w:rsidRDefault="00997F9B" w:rsidP="00997F9B">
            <w:pPr>
              <w:rPr>
                <w:rFonts w:cs="Arial"/>
                <w:i/>
                <w:sz w:val="20"/>
                <w:szCs w:val="20"/>
              </w:rPr>
            </w:pPr>
            <w:r w:rsidRPr="00997F9B">
              <w:rPr>
                <w:b/>
                <w:i/>
                <w:sz w:val="20"/>
                <w:szCs w:val="20"/>
              </w:rPr>
              <w:t>Module C: The Craft of Writing (10 hours)</w:t>
            </w:r>
            <w:r>
              <w:rPr>
                <w:b/>
                <w:i/>
                <w:sz w:val="20"/>
                <w:szCs w:val="20"/>
              </w:rPr>
              <w:t xml:space="preserve"> </w:t>
            </w:r>
            <w:r w:rsidRPr="00997F9B">
              <w:rPr>
                <w:sz w:val="20"/>
                <w:szCs w:val="20"/>
              </w:rPr>
              <w:t>Students strengthen and extend their knowledge, skills and confidence as accomplished writers. Students write for a range of audiences and purposes using language to convey ideas and emotions with power and precision.</w:t>
            </w:r>
          </w:p>
        </w:tc>
        <w:tc>
          <w:tcPr>
            <w:tcW w:w="2979" w:type="dxa"/>
            <w:gridSpan w:val="2"/>
            <w:vMerge/>
          </w:tcPr>
          <w:p w:rsidR="00997F9B" w:rsidRPr="00997F9B" w:rsidRDefault="00997F9B" w:rsidP="00E2132B">
            <w:pPr>
              <w:rPr>
                <w:rFonts w:cs="Arial"/>
                <w:i/>
                <w:sz w:val="20"/>
                <w:szCs w:val="20"/>
              </w:rPr>
            </w:pPr>
          </w:p>
        </w:tc>
      </w:tr>
      <w:tr w:rsidR="00997F9B" w:rsidRPr="007D0B60" w:rsidTr="00B21C0C">
        <w:trPr>
          <w:cantSplit/>
          <w:tblHeader/>
        </w:trPr>
        <w:tc>
          <w:tcPr>
            <w:tcW w:w="533" w:type="dxa"/>
            <w:vMerge/>
            <w:tcMar>
              <w:top w:w="57" w:type="dxa"/>
              <w:left w:w="57" w:type="dxa"/>
              <w:bottom w:w="57" w:type="dxa"/>
              <w:right w:w="57" w:type="dxa"/>
            </w:tcMar>
          </w:tcPr>
          <w:p w:rsidR="00997F9B" w:rsidRPr="007D0B60" w:rsidRDefault="00997F9B" w:rsidP="00FF4292">
            <w:pPr>
              <w:rPr>
                <w:rFonts w:cs="Arial"/>
                <w:i/>
                <w:sz w:val="22"/>
              </w:rPr>
            </w:pPr>
          </w:p>
        </w:tc>
        <w:tc>
          <w:tcPr>
            <w:tcW w:w="7430" w:type="dxa"/>
            <w:gridSpan w:val="9"/>
            <w:tcMar>
              <w:top w:w="57" w:type="dxa"/>
              <w:left w:w="57" w:type="dxa"/>
              <w:bottom w:w="57" w:type="dxa"/>
              <w:right w:w="57" w:type="dxa"/>
            </w:tcMar>
          </w:tcPr>
          <w:p w:rsidR="00997F9B" w:rsidRPr="00997F9B" w:rsidRDefault="006B23A1" w:rsidP="00972166">
            <w:pPr>
              <w:rPr>
                <w:rFonts w:cs="Arial"/>
                <w:i/>
                <w:sz w:val="20"/>
                <w:szCs w:val="20"/>
              </w:rPr>
            </w:pPr>
            <w:r>
              <w:rPr>
                <w:rFonts w:cs="Arial"/>
                <w:i/>
                <w:sz w:val="20"/>
                <w:szCs w:val="20"/>
              </w:rPr>
              <w:t>Prescribed text 2: N</w:t>
            </w:r>
            <w:r w:rsidR="00997F9B" w:rsidRPr="00997F9B">
              <w:rPr>
                <w:rFonts w:cs="Arial"/>
                <w:i/>
                <w:sz w:val="20"/>
                <w:szCs w:val="20"/>
              </w:rPr>
              <w:t>onfiction</w:t>
            </w:r>
          </w:p>
        </w:tc>
        <w:tc>
          <w:tcPr>
            <w:tcW w:w="4458" w:type="dxa"/>
            <w:gridSpan w:val="4"/>
          </w:tcPr>
          <w:p w:rsidR="00997F9B" w:rsidRPr="00997F9B" w:rsidRDefault="00997F9B" w:rsidP="00997F9B">
            <w:pPr>
              <w:rPr>
                <w:rFonts w:cs="Arial"/>
                <w:i/>
                <w:sz w:val="20"/>
                <w:szCs w:val="20"/>
              </w:rPr>
            </w:pPr>
            <w:r w:rsidRPr="00997F9B">
              <w:rPr>
                <w:rFonts w:cs="Arial"/>
                <w:i/>
                <w:sz w:val="20"/>
                <w:szCs w:val="20"/>
              </w:rPr>
              <w:t xml:space="preserve">Formal assessment 3: Multimodal creative </w:t>
            </w:r>
          </w:p>
        </w:tc>
        <w:tc>
          <w:tcPr>
            <w:tcW w:w="2979" w:type="dxa"/>
            <w:gridSpan w:val="2"/>
            <w:vMerge/>
          </w:tcPr>
          <w:p w:rsidR="00997F9B" w:rsidRPr="00997F9B" w:rsidRDefault="00997F9B" w:rsidP="00E2132B">
            <w:pPr>
              <w:rPr>
                <w:rFonts w:cs="Arial"/>
                <w:i/>
                <w:sz w:val="20"/>
                <w:szCs w:val="20"/>
              </w:rPr>
            </w:pPr>
          </w:p>
        </w:tc>
      </w:tr>
      <w:tr w:rsidR="00752A30" w:rsidRPr="007D0B60" w:rsidTr="00B21C0C">
        <w:trPr>
          <w:cantSplit/>
          <w:tblHeader/>
        </w:trPr>
        <w:tc>
          <w:tcPr>
            <w:tcW w:w="533" w:type="dxa"/>
            <w:vMerge/>
            <w:tcMar>
              <w:top w:w="57" w:type="dxa"/>
              <w:left w:w="57" w:type="dxa"/>
              <w:bottom w:w="57" w:type="dxa"/>
              <w:right w:w="57" w:type="dxa"/>
            </w:tcMar>
          </w:tcPr>
          <w:p w:rsidR="00752A30" w:rsidRPr="007D0B60" w:rsidRDefault="00752A30" w:rsidP="00FF4292">
            <w:pPr>
              <w:rPr>
                <w:rFonts w:cs="Arial"/>
                <w:i/>
                <w:sz w:val="22"/>
              </w:rPr>
            </w:pPr>
          </w:p>
        </w:tc>
        <w:tc>
          <w:tcPr>
            <w:tcW w:w="11888" w:type="dxa"/>
            <w:gridSpan w:val="13"/>
            <w:tcMar>
              <w:top w:w="57" w:type="dxa"/>
              <w:left w:w="57" w:type="dxa"/>
              <w:bottom w:w="57" w:type="dxa"/>
              <w:right w:w="57" w:type="dxa"/>
            </w:tcMar>
          </w:tcPr>
          <w:p w:rsidR="00752A30" w:rsidRPr="00997F9B" w:rsidRDefault="00752A30" w:rsidP="00FF4292">
            <w:pPr>
              <w:rPr>
                <w:rFonts w:cs="Arial"/>
                <w:i/>
                <w:sz w:val="20"/>
                <w:szCs w:val="20"/>
              </w:rPr>
            </w:pPr>
            <w:r w:rsidRPr="00997F9B">
              <w:rPr>
                <w:i/>
                <w:sz w:val="20"/>
                <w:szCs w:val="20"/>
              </w:rPr>
              <w:t>Outcomes</w:t>
            </w:r>
            <w:r w:rsidRPr="00997F9B">
              <w:rPr>
                <w:sz w:val="20"/>
                <w:szCs w:val="20"/>
              </w:rPr>
              <w:t>: EA12-1, EA12-2, EA12-3, EA12-4, EA12-5, EA12-6, EA12-7, EA12-8, EA12-9</w:t>
            </w:r>
          </w:p>
        </w:tc>
        <w:tc>
          <w:tcPr>
            <w:tcW w:w="2979" w:type="dxa"/>
            <w:gridSpan w:val="2"/>
          </w:tcPr>
          <w:p w:rsidR="00752A30" w:rsidRPr="00997F9B" w:rsidRDefault="00752A30" w:rsidP="00FF4292">
            <w:pPr>
              <w:rPr>
                <w:rFonts w:cs="Arial"/>
                <w:i/>
                <w:sz w:val="20"/>
                <w:szCs w:val="20"/>
              </w:rPr>
            </w:pPr>
          </w:p>
        </w:tc>
      </w:tr>
      <w:tr w:rsidR="005A5797" w:rsidRPr="007D0B60" w:rsidTr="00B21C0C">
        <w:trPr>
          <w:tblHeader/>
        </w:trPr>
        <w:tc>
          <w:tcPr>
            <w:tcW w:w="533" w:type="dxa"/>
            <w:vMerge w:val="restart"/>
            <w:shd w:val="clear" w:color="auto" w:fill="auto"/>
            <w:tcMar>
              <w:top w:w="57" w:type="dxa"/>
              <w:left w:w="57" w:type="dxa"/>
              <w:bottom w:w="57" w:type="dxa"/>
              <w:right w:w="57" w:type="dxa"/>
            </w:tcMar>
            <w:textDirection w:val="btLr"/>
            <w:vAlign w:val="center"/>
          </w:tcPr>
          <w:p w:rsidR="005A5797" w:rsidRPr="007D0B60" w:rsidRDefault="005A5797" w:rsidP="007D0B60">
            <w:pPr>
              <w:jc w:val="center"/>
              <w:rPr>
                <w:b/>
                <w:sz w:val="22"/>
              </w:rPr>
            </w:pPr>
            <w:r w:rsidRPr="007D0B60">
              <w:rPr>
                <w:b/>
                <w:sz w:val="22"/>
              </w:rPr>
              <w:t>Term 3</w:t>
            </w:r>
          </w:p>
        </w:tc>
        <w:tc>
          <w:tcPr>
            <w:tcW w:w="1480" w:type="dxa"/>
            <w:gridSpan w:val="2"/>
            <w:tcMar>
              <w:top w:w="57" w:type="dxa"/>
              <w:left w:w="57" w:type="dxa"/>
              <w:bottom w:w="57" w:type="dxa"/>
              <w:right w:w="57" w:type="dxa"/>
            </w:tcMar>
          </w:tcPr>
          <w:p w:rsidR="005A5797" w:rsidRPr="007D0B60" w:rsidRDefault="005A5797" w:rsidP="00A6042F">
            <w:pPr>
              <w:jc w:val="center"/>
              <w:rPr>
                <w:b/>
                <w:sz w:val="22"/>
              </w:rPr>
            </w:pPr>
            <w:r w:rsidRPr="007D0B60">
              <w:rPr>
                <w:b/>
                <w:sz w:val="22"/>
              </w:rPr>
              <w:t>Week 1</w:t>
            </w:r>
          </w:p>
        </w:tc>
        <w:tc>
          <w:tcPr>
            <w:tcW w:w="1485" w:type="dxa"/>
            <w:gridSpan w:val="2"/>
            <w:tcMar>
              <w:top w:w="57" w:type="dxa"/>
              <w:left w:w="57" w:type="dxa"/>
              <w:bottom w:w="57" w:type="dxa"/>
              <w:right w:w="57" w:type="dxa"/>
            </w:tcMar>
          </w:tcPr>
          <w:p w:rsidR="005A5797" w:rsidRPr="007D0B60" w:rsidRDefault="005A5797" w:rsidP="00A6042F">
            <w:pPr>
              <w:jc w:val="center"/>
              <w:rPr>
                <w:b/>
                <w:sz w:val="22"/>
              </w:rPr>
            </w:pPr>
            <w:r w:rsidRPr="007D0B60">
              <w:rPr>
                <w:b/>
                <w:sz w:val="22"/>
              </w:rPr>
              <w:t>Week 2</w:t>
            </w:r>
          </w:p>
        </w:tc>
        <w:tc>
          <w:tcPr>
            <w:tcW w:w="1488" w:type="dxa"/>
            <w:gridSpan w:val="2"/>
            <w:tcMar>
              <w:top w:w="57" w:type="dxa"/>
              <w:left w:w="57" w:type="dxa"/>
              <w:bottom w:w="57" w:type="dxa"/>
              <w:right w:w="57" w:type="dxa"/>
            </w:tcMar>
          </w:tcPr>
          <w:p w:rsidR="005A5797" w:rsidRPr="007D0B60" w:rsidRDefault="005A5797" w:rsidP="00A6042F">
            <w:pPr>
              <w:jc w:val="center"/>
              <w:rPr>
                <w:b/>
                <w:sz w:val="22"/>
              </w:rPr>
            </w:pPr>
            <w:r w:rsidRPr="007D0B60">
              <w:rPr>
                <w:b/>
                <w:sz w:val="22"/>
              </w:rPr>
              <w:t>Week 3</w:t>
            </w:r>
          </w:p>
        </w:tc>
        <w:tc>
          <w:tcPr>
            <w:tcW w:w="1489" w:type="dxa"/>
            <w:gridSpan w:val="2"/>
            <w:tcMar>
              <w:top w:w="57" w:type="dxa"/>
              <w:left w:w="57" w:type="dxa"/>
              <w:bottom w:w="57" w:type="dxa"/>
              <w:right w:w="57" w:type="dxa"/>
            </w:tcMar>
          </w:tcPr>
          <w:p w:rsidR="005A5797" w:rsidRPr="007D0B60" w:rsidRDefault="005A5797" w:rsidP="00A6042F">
            <w:pPr>
              <w:jc w:val="center"/>
              <w:rPr>
                <w:b/>
                <w:sz w:val="22"/>
              </w:rPr>
            </w:pPr>
            <w:r w:rsidRPr="007D0B60">
              <w:rPr>
                <w:b/>
                <w:sz w:val="22"/>
              </w:rPr>
              <w:t>Week 4</w:t>
            </w:r>
          </w:p>
        </w:tc>
        <w:tc>
          <w:tcPr>
            <w:tcW w:w="1488" w:type="dxa"/>
            <w:tcMar>
              <w:top w:w="57" w:type="dxa"/>
              <w:left w:w="57" w:type="dxa"/>
              <w:bottom w:w="57" w:type="dxa"/>
              <w:right w:w="57" w:type="dxa"/>
            </w:tcMar>
          </w:tcPr>
          <w:p w:rsidR="005A5797" w:rsidRPr="007D0B60" w:rsidRDefault="005A5797" w:rsidP="00A6042F">
            <w:pPr>
              <w:jc w:val="center"/>
              <w:rPr>
                <w:b/>
                <w:sz w:val="22"/>
                <w:highlight w:val="yellow"/>
              </w:rPr>
            </w:pPr>
            <w:r w:rsidRPr="007D0B60">
              <w:rPr>
                <w:b/>
                <w:sz w:val="22"/>
              </w:rPr>
              <w:t>Week 5</w:t>
            </w:r>
          </w:p>
        </w:tc>
        <w:tc>
          <w:tcPr>
            <w:tcW w:w="1485" w:type="dxa"/>
            <w:gridSpan w:val="2"/>
            <w:tcMar>
              <w:top w:w="57" w:type="dxa"/>
              <w:left w:w="57" w:type="dxa"/>
              <w:bottom w:w="57" w:type="dxa"/>
              <w:right w:w="57" w:type="dxa"/>
            </w:tcMar>
          </w:tcPr>
          <w:p w:rsidR="005A5797" w:rsidRPr="007D0B60" w:rsidRDefault="005A5797" w:rsidP="00A6042F">
            <w:pPr>
              <w:jc w:val="center"/>
              <w:rPr>
                <w:b/>
                <w:sz w:val="22"/>
              </w:rPr>
            </w:pPr>
            <w:r w:rsidRPr="007D0B60">
              <w:rPr>
                <w:b/>
                <w:sz w:val="22"/>
              </w:rPr>
              <w:t>Week 6</w:t>
            </w:r>
          </w:p>
        </w:tc>
        <w:tc>
          <w:tcPr>
            <w:tcW w:w="1486" w:type="dxa"/>
            <w:tcMar>
              <w:top w:w="57" w:type="dxa"/>
              <w:left w:w="57" w:type="dxa"/>
              <w:bottom w:w="57" w:type="dxa"/>
              <w:right w:w="57" w:type="dxa"/>
            </w:tcMar>
          </w:tcPr>
          <w:p w:rsidR="005A5797" w:rsidRPr="007D0B60" w:rsidRDefault="005A5797" w:rsidP="00A6042F">
            <w:pPr>
              <w:jc w:val="center"/>
              <w:rPr>
                <w:b/>
                <w:sz w:val="22"/>
              </w:rPr>
            </w:pPr>
            <w:r w:rsidRPr="007D0B60">
              <w:rPr>
                <w:b/>
                <w:sz w:val="22"/>
              </w:rPr>
              <w:t>Week 7</w:t>
            </w:r>
          </w:p>
        </w:tc>
        <w:tc>
          <w:tcPr>
            <w:tcW w:w="1487" w:type="dxa"/>
            <w:tcMar>
              <w:top w:w="57" w:type="dxa"/>
              <w:left w:w="57" w:type="dxa"/>
              <w:bottom w:w="57" w:type="dxa"/>
              <w:right w:w="57" w:type="dxa"/>
            </w:tcMar>
          </w:tcPr>
          <w:p w:rsidR="005A5797" w:rsidRPr="007D0B60" w:rsidRDefault="005A5797" w:rsidP="00A6042F">
            <w:pPr>
              <w:jc w:val="center"/>
              <w:rPr>
                <w:b/>
                <w:sz w:val="22"/>
              </w:rPr>
            </w:pPr>
            <w:r w:rsidRPr="007D0B60">
              <w:rPr>
                <w:b/>
                <w:sz w:val="22"/>
              </w:rPr>
              <w:t>Week 8</w:t>
            </w:r>
          </w:p>
        </w:tc>
        <w:tc>
          <w:tcPr>
            <w:tcW w:w="1487" w:type="dxa"/>
            <w:tcMar>
              <w:top w:w="57" w:type="dxa"/>
              <w:left w:w="57" w:type="dxa"/>
              <w:bottom w:w="57" w:type="dxa"/>
              <w:right w:w="57" w:type="dxa"/>
            </w:tcMar>
          </w:tcPr>
          <w:p w:rsidR="005A5797" w:rsidRPr="007D0B60" w:rsidRDefault="005A5797" w:rsidP="00A6042F">
            <w:pPr>
              <w:jc w:val="center"/>
              <w:rPr>
                <w:b/>
                <w:sz w:val="22"/>
              </w:rPr>
            </w:pPr>
            <w:r w:rsidRPr="007D0B60">
              <w:rPr>
                <w:b/>
                <w:sz w:val="22"/>
              </w:rPr>
              <w:t>Week 9</w:t>
            </w:r>
          </w:p>
        </w:tc>
        <w:tc>
          <w:tcPr>
            <w:tcW w:w="1492" w:type="dxa"/>
            <w:tcMar>
              <w:top w:w="57" w:type="dxa"/>
              <w:left w:w="57" w:type="dxa"/>
              <w:bottom w:w="57" w:type="dxa"/>
              <w:right w:w="57" w:type="dxa"/>
            </w:tcMar>
          </w:tcPr>
          <w:p w:rsidR="005A5797" w:rsidRPr="007D0B60" w:rsidRDefault="005A5797" w:rsidP="00A6042F">
            <w:pPr>
              <w:jc w:val="center"/>
              <w:rPr>
                <w:b/>
                <w:sz w:val="22"/>
              </w:rPr>
            </w:pPr>
            <w:r w:rsidRPr="007D0B60">
              <w:rPr>
                <w:b/>
                <w:sz w:val="22"/>
              </w:rPr>
              <w:t>Week 10</w:t>
            </w:r>
          </w:p>
        </w:tc>
      </w:tr>
      <w:tr w:rsidR="00B21C0C" w:rsidRPr="007D0B60" w:rsidTr="00B21C0C">
        <w:trPr>
          <w:cantSplit/>
          <w:trHeight w:val="920"/>
          <w:tblHeader/>
        </w:trPr>
        <w:tc>
          <w:tcPr>
            <w:tcW w:w="533" w:type="dxa"/>
            <w:vMerge/>
            <w:tcBorders>
              <w:bottom w:val="single" w:sz="4" w:space="0" w:color="auto"/>
            </w:tcBorders>
            <w:tcMar>
              <w:top w:w="57" w:type="dxa"/>
              <w:left w:w="57" w:type="dxa"/>
              <w:bottom w:w="57" w:type="dxa"/>
              <w:right w:w="57" w:type="dxa"/>
            </w:tcMar>
          </w:tcPr>
          <w:p w:rsidR="00B21C0C" w:rsidRPr="007D0B60" w:rsidRDefault="00B21C0C" w:rsidP="00FF4292">
            <w:pPr>
              <w:rPr>
                <w:rFonts w:cs="Arial"/>
                <w:i/>
                <w:sz w:val="22"/>
              </w:rPr>
            </w:pPr>
          </w:p>
        </w:tc>
        <w:tc>
          <w:tcPr>
            <w:tcW w:w="1480" w:type="dxa"/>
            <w:gridSpan w:val="2"/>
            <w:vMerge w:val="restart"/>
            <w:tcBorders>
              <w:bottom w:val="single" w:sz="4" w:space="0" w:color="auto"/>
            </w:tcBorders>
            <w:tcMar>
              <w:top w:w="57" w:type="dxa"/>
              <w:left w:w="57" w:type="dxa"/>
              <w:bottom w:w="57" w:type="dxa"/>
              <w:right w:w="57" w:type="dxa"/>
            </w:tcMar>
          </w:tcPr>
          <w:p w:rsidR="00B21C0C" w:rsidRPr="00997F9B" w:rsidRDefault="00B21C0C" w:rsidP="00FF4292">
            <w:pPr>
              <w:rPr>
                <w:b/>
                <w:i/>
                <w:sz w:val="20"/>
                <w:szCs w:val="20"/>
              </w:rPr>
            </w:pPr>
            <w:r w:rsidRPr="00997F9B">
              <w:rPr>
                <w:b/>
                <w:i/>
                <w:sz w:val="20"/>
                <w:szCs w:val="20"/>
              </w:rPr>
              <w:t xml:space="preserve">Module C: The Craft of Writing </w:t>
            </w:r>
            <w:r w:rsidRPr="006B23A1">
              <w:rPr>
                <w:i/>
                <w:sz w:val="20"/>
                <w:szCs w:val="20"/>
              </w:rPr>
              <w:t>(cont.)</w:t>
            </w:r>
          </w:p>
        </w:tc>
        <w:tc>
          <w:tcPr>
            <w:tcW w:w="1485" w:type="dxa"/>
            <w:gridSpan w:val="2"/>
            <w:tcBorders>
              <w:bottom w:val="single" w:sz="4" w:space="0" w:color="auto"/>
              <w:right w:val="single" w:sz="4" w:space="0" w:color="auto"/>
            </w:tcBorders>
          </w:tcPr>
          <w:p w:rsidR="00B21C0C" w:rsidRPr="00997F9B" w:rsidRDefault="00B21C0C" w:rsidP="00B21C0C">
            <w:pPr>
              <w:rPr>
                <w:rFonts w:cs="Arial"/>
                <w:i/>
                <w:sz w:val="20"/>
                <w:szCs w:val="20"/>
              </w:rPr>
            </w:pPr>
            <w:r w:rsidRPr="00997F9B">
              <w:rPr>
                <w:rFonts w:cs="Arial"/>
                <w:i/>
                <w:sz w:val="20"/>
                <w:szCs w:val="20"/>
              </w:rPr>
              <w:t xml:space="preserve">Formal assessment 4: </w:t>
            </w:r>
            <w:r>
              <w:rPr>
                <w:rFonts w:cs="Arial"/>
                <w:i/>
                <w:sz w:val="20"/>
                <w:szCs w:val="20"/>
              </w:rPr>
              <w:t>Critical response</w:t>
            </w:r>
          </w:p>
        </w:tc>
        <w:tc>
          <w:tcPr>
            <w:tcW w:w="4465" w:type="dxa"/>
            <w:gridSpan w:val="5"/>
            <w:tcBorders>
              <w:left w:val="single" w:sz="4" w:space="0" w:color="auto"/>
              <w:bottom w:val="single" w:sz="4" w:space="0" w:color="auto"/>
              <w:right w:val="dashed" w:sz="4" w:space="0" w:color="auto"/>
            </w:tcBorders>
          </w:tcPr>
          <w:p w:rsidR="00B21C0C" w:rsidRPr="00B21C0C" w:rsidRDefault="00B21C0C" w:rsidP="00FF4292">
            <w:pPr>
              <w:rPr>
                <w:rFonts w:cs="Arial"/>
                <w:sz w:val="20"/>
                <w:szCs w:val="20"/>
              </w:rPr>
            </w:pPr>
            <w:r w:rsidRPr="00B21C0C">
              <w:rPr>
                <w:rFonts w:cs="Arial"/>
                <w:sz w:val="20"/>
                <w:szCs w:val="20"/>
              </w:rPr>
              <w:t>Modules A and B: Analytical writing</w:t>
            </w:r>
          </w:p>
        </w:tc>
        <w:tc>
          <w:tcPr>
            <w:tcW w:w="2971" w:type="dxa"/>
            <w:gridSpan w:val="3"/>
            <w:tcBorders>
              <w:left w:val="dashed" w:sz="4" w:space="0" w:color="auto"/>
              <w:bottom w:val="single" w:sz="4" w:space="0" w:color="auto"/>
              <w:right w:val="dashed" w:sz="4" w:space="0" w:color="auto"/>
            </w:tcBorders>
          </w:tcPr>
          <w:p w:rsidR="00B21C0C" w:rsidRPr="00B21C0C" w:rsidRDefault="00B21C0C" w:rsidP="00B21C0C">
            <w:pPr>
              <w:rPr>
                <w:rFonts w:cs="Arial"/>
                <w:sz w:val="20"/>
                <w:szCs w:val="20"/>
              </w:rPr>
            </w:pPr>
            <w:r>
              <w:rPr>
                <w:rFonts w:cs="Arial"/>
                <w:sz w:val="20"/>
                <w:szCs w:val="20"/>
              </w:rPr>
              <w:t>Module C: R</w:t>
            </w:r>
            <w:r w:rsidRPr="00B21C0C">
              <w:rPr>
                <w:rFonts w:cs="Arial"/>
                <w:sz w:val="20"/>
                <w:szCs w:val="20"/>
              </w:rPr>
              <w:t>esponding creatively to texts</w:t>
            </w:r>
          </w:p>
        </w:tc>
        <w:tc>
          <w:tcPr>
            <w:tcW w:w="4466" w:type="dxa"/>
            <w:gridSpan w:val="3"/>
            <w:tcBorders>
              <w:left w:val="dashed" w:sz="4" w:space="0" w:color="auto"/>
              <w:bottom w:val="single" w:sz="4" w:space="0" w:color="auto"/>
            </w:tcBorders>
          </w:tcPr>
          <w:p w:rsidR="00B21C0C" w:rsidRPr="00B21C0C" w:rsidRDefault="00B21C0C" w:rsidP="00FF4292">
            <w:pPr>
              <w:rPr>
                <w:rFonts w:cs="Arial"/>
                <w:sz w:val="20"/>
                <w:szCs w:val="20"/>
              </w:rPr>
            </w:pPr>
            <w:r w:rsidRPr="00B21C0C">
              <w:rPr>
                <w:rFonts w:cs="Arial"/>
                <w:sz w:val="20"/>
                <w:szCs w:val="20"/>
              </w:rPr>
              <w:t>Common Module: Responding and Composing</w:t>
            </w:r>
          </w:p>
        </w:tc>
      </w:tr>
      <w:tr w:rsidR="00997F9B" w:rsidRPr="007D0B60" w:rsidTr="00B21C0C">
        <w:trPr>
          <w:cantSplit/>
          <w:tblHeader/>
        </w:trPr>
        <w:tc>
          <w:tcPr>
            <w:tcW w:w="533" w:type="dxa"/>
            <w:vMerge/>
            <w:tcMar>
              <w:top w:w="57" w:type="dxa"/>
              <w:left w:w="57" w:type="dxa"/>
              <w:bottom w:w="57" w:type="dxa"/>
              <w:right w:w="57" w:type="dxa"/>
            </w:tcMar>
          </w:tcPr>
          <w:p w:rsidR="00997F9B" w:rsidRPr="007D0B60" w:rsidRDefault="00997F9B" w:rsidP="006037B8">
            <w:pPr>
              <w:rPr>
                <w:rFonts w:cs="Arial"/>
                <w:i/>
                <w:sz w:val="22"/>
              </w:rPr>
            </w:pPr>
          </w:p>
        </w:tc>
        <w:tc>
          <w:tcPr>
            <w:tcW w:w="1480" w:type="dxa"/>
            <w:gridSpan w:val="2"/>
            <w:vMerge/>
            <w:tcMar>
              <w:top w:w="57" w:type="dxa"/>
              <w:left w:w="57" w:type="dxa"/>
              <w:bottom w:w="57" w:type="dxa"/>
              <w:right w:w="57" w:type="dxa"/>
            </w:tcMar>
          </w:tcPr>
          <w:p w:rsidR="00997F9B" w:rsidRPr="00997F9B" w:rsidRDefault="00997F9B" w:rsidP="006037B8">
            <w:pPr>
              <w:rPr>
                <w:rFonts w:cs="Arial"/>
                <w:i/>
                <w:sz w:val="20"/>
                <w:szCs w:val="20"/>
              </w:rPr>
            </w:pPr>
          </w:p>
        </w:tc>
        <w:tc>
          <w:tcPr>
            <w:tcW w:w="13387" w:type="dxa"/>
            <w:gridSpan w:val="13"/>
          </w:tcPr>
          <w:p w:rsidR="00997F9B" w:rsidRPr="00997F9B" w:rsidRDefault="00997F9B" w:rsidP="00997F9B">
            <w:pPr>
              <w:rPr>
                <w:sz w:val="20"/>
                <w:szCs w:val="20"/>
              </w:rPr>
            </w:pPr>
            <w:r w:rsidRPr="00997F9B">
              <w:rPr>
                <w:sz w:val="20"/>
                <w:szCs w:val="20"/>
              </w:rPr>
              <w:t>EA12-1, EA12-2, EA12-3, EA12-4, EA12-5, EA12-6, EA12-7, EA12-8, EA12-9</w:t>
            </w:r>
          </w:p>
        </w:tc>
      </w:tr>
    </w:tbl>
    <w:p w:rsidR="005A5797" w:rsidRPr="00DD7655" w:rsidRDefault="005A5797" w:rsidP="00DD7655">
      <w:pPr>
        <w:spacing w:after="0" w:line="240" w:lineRule="auto"/>
      </w:pPr>
    </w:p>
    <w:sectPr w:rsidR="005A5797" w:rsidRPr="00DD7655" w:rsidSect="009D5F48">
      <w:pgSz w:w="16838" w:h="11906" w:orient="landscape"/>
      <w:pgMar w:top="426"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E7" w:rsidRDefault="004817E7" w:rsidP="00096978">
      <w:pPr>
        <w:spacing w:after="0" w:line="240" w:lineRule="auto"/>
      </w:pPr>
      <w:r>
        <w:separator/>
      </w:r>
    </w:p>
  </w:endnote>
  <w:endnote w:type="continuationSeparator" w:id="0">
    <w:p w:rsidR="004817E7" w:rsidRDefault="004817E7" w:rsidP="0009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E7" w:rsidRDefault="004817E7" w:rsidP="00096978">
      <w:pPr>
        <w:spacing w:after="0" w:line="240" w:lineRule="auto"/>
      </w:pPr>
      <w:r>
        <w:separator/>
      </w:r>
    </w:p>
  </w:footnote>
  <w:footnote w:type="continuationSeparator" w:id="0">
    <w:p w:rsidR="004817E7" w:rsidRDefault="004817E7" w:rsidP="00096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47E17"/>
    <w:rsid w:val="00096978"/>
    <w:rsid w:val="000A04C7"/>
    <w:rsid w:val="000E5035"/>
    <w:rsid w:val="00135EF9"/>
    <w:rsid w:val="00163CF1"/>
    <w:rsid w:val="001F41E9"/>
    <w:rsid w:val="002F7A69"/>
    <w:rsid w:val="00301056"/>
    <w:rsid w:val="00325188"/>
    <w:rsid w:val="00366C19"/>
    <w:rsid w:val="00380153"/>
    <w:rsid w:val="003C1E54"/>
    <w:rsid w:val="003E72FC"/>
    <w:rsid w:val="00460541"/>
    <w:rsid w:val="004817E7"/>
    <w:rsid w:val="004923CA"/>
    <w:rsid w:val="004A05E0"/>
    <w:rsid w:val="004B197C"/>
    <w:rsid w:val="004D0185"/>
    <w:rsid w:val="00515DBF"/>
    <w:rsid w:val="005563D4"/>
    <w:rsid w:val="00561359"/>
    <w:rsid w:val="00564D28"/>
    <w:rsid w:val="005A5797"/>
    <w:rsid w:val="005A77E9"/>
    <w:rsid w:val="005C7817"/>
    <w:rsid w:val="006037B8"/>
    <w:rsid w:val="006305D3"/>
    <w:rsid w:val="006353F9"/>
    <w:rsid w:val="00665513"/>
    <w:rsid w:val="006B23A1"/>
    <w:rsid w:val="006D4F6F"/>
    <w:rsid w:val="006F2438"/>
    <w:rsid w:val="00714CC4"/>
    <w:rsid w:val="00721DC7"/>
    <w:rsid w:val="0073068D"/>
    <w:rsid w:val="00752A30"/>
    <w:rsid w:val="00763722"/>
    <w:rsid w:val="007A6BC8"/>
    <w:rsid w:val="007A7ADE"/>
    <w:rsid w:val="007C4005"/>
    <w:rsid w:val="007D0B60"/>
    <w:rsid w:val="0080577F"/>
    <w:rsid w:val="00812FCA"/>
    <w:rsid w:val="008F7575"/>
    <w:rsid w:val="00972166"/>
    <w:rsid w:val="00997F9B"/>
    <w:rsid w:val="009A3F0D"/>
    <w:rsid w:val="009D5F48"/>
    <w:rsid w:val="009E4972"/>
    <w:rsid w:val="00A22E10"/>
    <w:rsid w:val="00A2573A"/>
    <w:rsid w:val="00A54A2E"/>
    <w:rsid w:val="00A6042F"/>
    <w:rsid w:val="00A731BC"/>
    <w:rsid w:val="00A77AA7"/>
    <w:rsid w:val="00A87F61"/>
    <w:rsid w:val="00AC4732"/>
    <w:rsid w:val="00AD4BB8"/>
    <w:rsid w:val="00B21C0C"/>
    <w:rsid w:val="00B6226F"/>
    <w:rsid w:val="00B91C1C"/>
    <w:rsid w:val="00B965E9"/>
    <w:rsid w:val="00BC3311"/>
    <w:rsid w:val="00BD1921"/>
    <w:rsid w:val="00C007E3"/>
    <w:rsid w:val="00CA2F95"/>
    <w:rsid w:val="00CA7EAB"/>
    <w:rsid w:val="00CD760D"/>
    <w:rsid w:val="00DD7655"/>
    <w:rsid w:val="00E13A8B"/>
    <w:rsid w:val="00E2132B"/>
    <w:rsid w:val="00E3660C"/>
    <w:rsid w:val="00F02BC4"/>
    <w:rsid w:val="00F642DE"/>
    <w:rsid w:val="00F66848"/>
    <w:rsid w:val="00F831C1"/>
    <w:rsid w:val="00FF4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5"/>
    <w:rPr>
      <w:rFonts w:ascii="Arial" w:hAnsi="Arial"/>
      <w:sz w:val="24"/>
    </w:rPr>
  </w:style>
  <w:style w:type="paragraph" w:styleId="Heading1">
    <w:name w:val="heading 1"/>
    <w:basedOn w:val="Normal"/>
    <w:next w:val="Normal"/>
    <w:link w:val="Heading1Char"/>
    <w:uiPriority w:val="9"/>
    <w:qFormat/>
    <w:rsid w:val="000E5035"/>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47E17"/>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0E503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47E17"/>
    <w:rPr>
      <w:rFonts w:ascii="Arial" w:eastAsiaTheme="majorEastAsia" w:hAnsi="Arial" w:cstheme="majorBidi"/>
      <w:b/>
      <w:bCs/>
      <w:sz w:val="24"/>
      <w:szCs w:val="26"/>
    </w:rPr>
  </w:style>
  <w:style w:type="paragraph" w:styleId="Header">
    <w:name w:val="header"/>
    <w:basedOn w:val="Normal"/>
    <w:link w:val="HeaderChar"/>
    <w:uiPriority w:val="99"/>
    <w:unhideWhenUsed/>
    <w:rsid w:val="00096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978"/>
    <w:rPr>
      <w:rFonts w:ascii="Arial" w:hAnsi="Arial"/>
      <w:sz w:val="24"/>
    </w:rPr>
  </w:style>
  <w:style w:type="paragraph" w:styleId="Footer">
    <w:name w:val="footer"/>
    <w:basedOn w:val="Normal"/>
    <w:link w:val="FooterChar"/>
    <w:uiPriority w:val="99"/>
    <w:unhideWhenUsed/>
    <w:rsid w:val="00096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978"/>
    <w:rPr>
      <w:rFonts w:ascii="Arial" w:hAnsi="Arial"/>
      <w:sz w:val="24"/>
    </w:rPr>
  </w:style>
  <w:style w:type="paragraph" w:styleId="BalloonText">
    <w:name w:val="Balloon Text"/>
    <w:basedOn w:val="Normal"/>
    <w:link w:val="BalloonTextChar"/>
    <w:uiPriority w:val="99"/>
    <w:semiHidden/>
    <w:unhideWhenUsed/>
    <w:rsid w:val="0009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5"/>
    <w:rPr>
      <w:rFonts w:ascii="Arial" w:hAnsi="Arial"/>
      <w:sz w:val="24"/>
    </w:rPr>
  </w:style>
  <w:style w:type="paragraph" w:styleId="Heading1">
    <w:name w:val="heading 1"/>
    <w:basedOn w:val="Normal"/>
    <w:next w:val="Normal"/>
    <w:link w:val="Heading1Char"/>
    <w:uiPriority w:val="9"/>
    <w:qFormat/>
    <w:rsid w:val="000E5035"/>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47E17"/>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0E503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47E17"/>
    <w:rPr>
      <w:rFonts w:ascii="Arial" w:eastAsiaTheme="majorEastAsia" w:hAnsi="Arial" w:cstheme="majorBidi"/>
      <w:b/>
      <w:bCs/>
      <w:sz w:val="24"/>
      <w:szCs w:val="26"/>
    </w:rPr>
  </w:style>
  <w:style w:type="paragraph" w:styleId="Header">
    <w:name w:val="header"/>
    <w:basedOn w:val="Normal"/>
    <w:link w:val="HeaderChar"/>
    <w:uiPriority w:val="99"/>
    <w:unhideWhenUsed/>
    <w:rsid w:val="00096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978"/>
    <w:rPr>
      <w:rFonts w:ascii="Arial" w:hAnsi="Arial"/>
      <w:sz w:val="24"/>
    </w:rPr>
  </w:style>
  <w:style w:type="paragraph" w:styleId="Footer">
    <w:name w:val="footer"/>
    <w:basedOn w:val="Normal"/>
    <w:link w:val="FooterChar"/>
    <w:uiPriority w:val="99"/>
    <w:unhideWhenUsed/>
    <w:rsid w:val="00096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978"/>
    <w:rPr>
      <w:rFonts w:ascii="Arial" w:hAnsi="Arial"/>
      <w:sz w:val="24"/>
    </w:rPr>
  </w:style>
  <w:style w:type="paragraph" w:styleId="BalloonText">
    <w:name w:val="Balloon Text"/>
    <w:basedOn w:val="Normal"/>
    <w:link w:val="BalloonTextChar"/>
    <w:uiPriority w:val="99"/>
    <w:semiHidden/>
    <w:unhideWhenUsed/>
    <w:rsid w:val="0009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Scope and Sequence - Year 12 English Advanced (B)</vt:lpstr>
    </vt:vector>
  </TitlesOfParts>
  <Company>NSW Education Standards Authority</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12 English Advanced (B)</dc:title>
  <dc:creator>NSW Education Standards Authority</dc:creator>
  <cp:lastModifiedBy>Katherine Lowing</cp:lastModifiedBy>
  <cp:revision>2</cp:revision>
  <cp:lastPrinted>2016-08-10T00:05:00Z</cp:lastPrinted>
  <dcterms:created xsi:type="dcterms:W3CDTF">2017-11-30T00:37:00Z</dcterms:created>
  <dcterms:modified xsi:type="dcterms:W3CDTF">2017-11-30T00:37:00Z</dcterms:modified>
</cp:coreProperties>
</file>