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CE" w:rsidRPr="00CF61E2" w:rsidRDefault="00A149FB" w:rsidP="00195958">
      <w:pPr>
        <w:pStyle w:val="Heading1"/>
        <w:spacing w:before="0"/>
        <w:rPr>
          <w:sz w:val="28"/>
          <w:szCs w:val="28"/>
        </w:rPr>
      </w:pPr>
      <w:r w:rsidRPr="00CF61E2">
        <w:t xml:space="preserve">Sample </w:t>
      </w:r>
      <w:r w:rsidR="00BD3EC1" w:rsidRPr="00CF61E2">
        <w:t>Assessment Task</w:t>
      </w:r>
      <w:r w:rsidR="00C94FC1" w:rsidRPr="00CF61E2">
        <w:t xml:space="preserve"> </w:t>
      </w:r>
      <w:r w:rsidRPr="00CF61E2">
        <w:t>Year 11 Physics</w:t>
      </w:r>
    </w:p>
    <w:p w:rsidR="005A7296" w:rsidRPr="00D70FF2" w:rsidRDefault="005A7296" w:rsidP="00D70FF2">
      <w:pPr>
        <w:pStyle w:val="Heading2"/>
      </w:pPr>
      <w:r w:rsidRPr="00D70FF2">
        <w:t>Sample for implementation for Year 11 from 2018</w:t>
      </w:r>
    </w:p>
    <w:p w:rsidR="00853818" w:rsidRPr="00240EDB" w:rsidRDefault="00853818" w:rsidP="00240EDB">
      <w:pPr>
        <w:pStyle w:val="Heading3"/>
      </w:pPr>
      <w:r w:rsidRPr="00240EDB">
        <w:t>Context:</w:t>
      </w:r>
    </w:p>
    <w:p w:rsidR="00853818" w:rsidRPr="00195958" w:rsidRDefault="00853818" w:rsidP="00853818">
      <w:pPr>
        <w:spacing w:after="0"/>
        <w:rPr>
          <w:rFonts w:eastAsia="Arial" w:cs="Arial"/>
          <w:color w:val="000000"/>
          <w:lang w:eastAsia="en-AU"/>
        </w:rPr>
      </w:pPr>
      <w:r w:rsidRPr="00195958">
        <w:rPr>
          <w:rFonts w:eastAsia="Arial" w:cs="Arial"/>
          <w:color w:val="000000"/>
          <w:lang w:eastAsia="en-AU"/>
        </w:rPr>
        <w:t>Newton’s Laws of Motion can be used to describe the effect of forces on the motion of single objects and simple systems. Forces are always produced in pairs that act on different objects and add to zero.</w:t>
      </w:r>
    </w:p>
    <w:p w:rsidR="00853818" w:rsidRPr="00195958" w:rsidRDefault="00853818" w:rsidP="00853818">
      <w:pPr>
        <w:spacing w:after="0"/>
        <w:rPr>
          <w:rFonts w:eastAsia="Arial" w:cs="Arial"/>
          <w:color w:val="000000"/>
          <w:lang w:eastAsia="en-AU"/>
        </w:rPr>
      </w:pPr>
    </w:p>
    <w:p w:rsidR="00853818" w:rsidRPr="00195958" w:rsidRDefault="00853818" w:rsidP="00853818">
      <w:pPr>
        <w:spacing w:after="0"/>
        <w:rPr>
          <w:rFonts w:eastAsia="Arial" w:cs="Arial"/>
          <w:color w:val="000000"/>
          <w:lang w:eastAsia="en-AU"/>
        </w:rPr>
      </w:pPr>
      <w:r w:rsidRPr="00195958">
        <w:rPr>
          <w:rFonts w:eastAsia="Arial" w:cs="Arial"/>
          <w:color w:val="000000"/>
          <w:lang w:eastAsia="en-AU"/>
        </w:rPr>
        <w:t>By applying Newton’s laws directly to simple systems, and, where appropriate, the law of conservation of momentum and law of conservation of mechanical energy, students examine the effects of forces. They also examine the interactions and relationships that can occur between objects by modelling and representing the</w:t>
      </w:r>
      <w:r w:rsidR="00747DFF">
        <w:rPr>
          <w:rFonts w:eastAsia="Arial" w:cs="Arial"/>
          <w:color w:val="000000"/>
          <w:lang w:eastAsia="en-AU"/>
        </w:rPr>
        <w:t>se using vectors and equations.</w:t>
      </w:r>
    </w:p>
    <w:p w:rsidR="00853818" w:rsidRPr="00853818" w:rsidRDefault="00853818" w:rsidP="00853818">
      <w:pPr>
        <w:spacing w:after="0"/>
        <w:rPr>
          <w:rFonts w:eastAsia="Arial" w:cs="Arial"/>
          <w:color w:val="000000"/>
          <w:sz w:val="20"/>
          <w:lang w:eastAsia="en-AU"/>
        </w:rPr>
      </w:pPr>
    </w:p>
    <w:tbl>
      <w:tblPr>
        <w:tblStyle w:val="TableGrid"/>
        <w:tblW w:w="9185" w:type="dxa"/>
        <w:tblInd w:w="57"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060"/>
        <w:gridCol w:w="3098"/>
        <w:gridCol w:w="3027"/>
      </w:tblGrid>
      <w:tr w:rsidR="001F1AF6" w:rsidRPr="00BC1DCD" w:rsidTr="00195958">
        <w:trPr>
          <w:cantSplit/>
          <w:tblHeader/>
        </w:trPr>
        <w:tc>
          <w:tcPr>
            <w:tcW w:w="3489" w:type="dxa"/>
            <w:tcMar>
              <w:top w:w="57" w:type="dxa"/>
              <w:left w:w="57" w:type="dxa"/>
              <w:bottom w:w="57" w:type="dxa"/>
              <w:right w:w="57" w:type="dxa"/>
            </w:tcMar>
          </w:tcPr>
          <w:p w:rsidR="001F1AF6" w:rsidRPr="0012526D" w:rsidRDefault="001F1AF6" w:rsidP="00195958">
            <w:pPr>
              <w:pStyle w:val="Heading5"/>
            </w:pPr>
            <w:r w:rsidRPr="00240EDB">
              <w:rPr>
                <w:lang w:eastAsia="en-AU"/>
              </w:rPr>
              <w:t>Task</w:t>
            </w:r>
            <w:r w:rsidR="003A227D" w:rsidRPr="00240EDB">
              <w:rPr>
                <w:lang w:eastAsia="en-AU"/>
              </w:rPr>
              <w:t xml:space="preserve"> number</w:t>
            </w:r>
            <w:r w:rsidRPr="00240EDB">
              <w:rPr>
                <w:lang w:eastAsia="en-AU"/>
              </w:rPr>
              <w:t>:</w:t>
            </w:r>
            <w:r w:rsidR="002256A5" w:rsidRPr="0012526D">
              <w:t xml:space="preserve"> </w:t>
            </w:r>
            <w:r w:rsidR="002A49B0" w:rsidRPr="00195958">
              <w:rPr>
                <w:b w:val="0"/>
                <w:color w:val="auto"/>
              </w:rPr>
              <w:t>2</w:t>
            </w:r>
          </w:p>
        </w:tc>
        <w:tc>
          <w:tcPr>
            <w:tcW w:w="3489" w:type="dxa"/>
            <w:tcMar>
              <w:top w:w="57" w:type="dxa"/>
              <w:left w:w="57" w:type="dxa"/>
              <w:bottom w:w="57" w:type="dxa"/>
              <w:right w:w="57" w:type="dxa"/>
            </w:tcMar>
          </w:tcPr>
          <w:p w:rsidR="001F1AF6" w:rsidRPr="0012526D" w:rsidRDefault="001F1AF6" w:rsidP="00195958">
            <w:pPr>
              <w:pStyle w:val="Heading5"/>
            </w:pPr>
            <w:r w:rsidRPr="00240EDB">
              <w:rPr>
                <w:lang w:eastAsia="en-AU"/>
              </w:rPr>
              <w:t>Weighting:</w:t>
            </w:r>
            <w:r w:rsidR="002256A5" w:rsidRPr="0012526D">
              <w:t xml:space="preserve"> </w:t>
            </w:r>
            <w:r w:rsidR="002A49B0" w:rsidRPr="00195958">
              <w:rPr>
                <w:b w:val="0"/>
                <w:color w:val="auto"/>
              </w:rPr>
              <w:t>40%</w:t>
            </w:r>
          </w:p>
        </w:tc>
        <w:tc>
          <w:tcPr>
            <w:tcW w:w="3489" w:type="dxa"/>
            <w:tcMar>
              <w:top w:w="57" w:type="dxa"/>
              <w:left w:w="57" w:type="dxa"/>
              <w:bottom w:w="57" w:type="dxa"/>
              <w:right w:w="57" w:type="dxa"/>
            </w:tcMar>
          </w:tcPr>
          <w:p w:rsidR="001F1AF6" w:rsidRPr="0012526D" w:rsidRDefault="001F1AF6" w:rsidP="00195958">
            <w:pPr>
              <w:pStyle w:val="Heading5"/>
            </w:pPr>
            <w:r w:rsidRPr="00240EDB">
              <w:rPr>
                <w:lang w:eastAsia="en-AU"/>
              </w:rPr>
              <w:t>Timing:</w:t>
            </w:r>
            <w:r w:rsidR="002256A5" w:rsidRPr="0012526D">
              <w:t xml:space="preserve"> </w:t>
            </w:r>
            <w:r w:rsidR="002A49B0" w:rsidRPr="00195958">
              <w:rPr>
                <w:b w:val="0"/>
                <w:color w:val="auto"/>
              </w:rPr>
              <w:t>Due Term 2 Week 9</w:t>
            </w:r>
          </w:p>
        </w:tc>
      </w:tr>
      <w:tr w:rsidR="001F1AF6" w:rsidRPr="00BC1DCD" w:rsidTr="00195958">
        <w:trPr>
          <w:cantSplit/>
        </w:trPr>
        <w:tc>
          <w:tcPr>
            <w:tcW w:w="10467" w:type="dxa"/>
            <w:gridSpan w:val="3"/>
            <w:tcMar>
              <w:top w:w="57" w:type="dxa"/>
              <w:left w:w="57" w:type="dxa"/>
              <w:bottom w:w="57" w:type="dxa"/>
              <w:right w:w="57" w:type="dxa"/>
            </w:tcMar>
          </w:tcPr>
          <w:p w:rsidR="001F1AF6" w:rsidRPr="00BC1DCD" w:rsidRDefault="001F1AF6" w:rsidP="00195958">
            <w:pPr>
              <w:pStyle w:val="Heading5"/>
            </w:pPr>
            <w:r w:rsidRPr="00BC1DCD">
              <w:t>Outcomes assessed:</w:t>
            </w:r>
          </w:p>
          <w:p w:rsidR="001F1AF6" w:rsidRPr="00D1660A" w:rsidRDefault="001414D7" w:rsidP="002A49B0">
            <w:pPr>
              <w:spacing w:after="200"/>
              <w:rPr>
                <w:rFonts w:cs="Arial"/>
              </w:rPr>
            </w:pPr>
            <w:r>
              <w:rPr>
                <w:rFonts w:cs="Arial"/>
              </w:rPr>
              <w:t>A student:</w:t>
            </w:r>
          </w:p>
          <w:p w:rsidR="00104CA3" w:rsidRPr="00853818" w:rsidRDefault="001414D7" w:rsidP="00246BC9">
            <w:pPr>
              <w:pStyle w:val="ListParagraph"/>
              <w:numPr>
                <w:ilvl w:val="1"/>
                <w:numId w:val="14"/>
              </w:numPr>
              <w:ind w:left="714" w:hanging="357"/>
              <w:rPr>
                <w:rFonts w:cs="Arial"/>
              </w:rPr>
            </w:pPr>
            <w:r w:rsidRPr="00853818">
              <w:rPr>
                <w:rFonts w:cs="Arial"/>
              </w:rPr>
              <w:t>c</w:t>
            </w:r>
            <w:r w:rsidR="00104CA3" w:rsidRPr="00853818">
              <w:rPr>
                <w:rFonts w:cs="Arial"/>
              </w:rPr>
              <w:t>onducts investigations to collect valid and reliable primary and secondary data and information</w:t>
            </w:r>
            <w:r w:rsidR="00853818" w:rsidRPr="00853818">
              <w:rPr>
                <w:rFonts w:cs="Arial"/>
              </w:rPr>
              <w:t xml:space="preserve"> </w:t>
            </w:r>
            <w:r w:rsidR="00853818" w:rsidRPr="00240EDB">
              <w:rPr>
                <w:rFonts w:cs="Arial"/>
              </w:rPr>
              <w:t>PH11/12-3</w:t>
            </w:r>
          </w:p>
          <w:p w:rsidR="00104CA3" w:rsidRPr="00853818" w:rsidRDefault="001414D7" w:rsidP="00246BC9">
            <w:pPr>
              <w:pStyle w:val="ListParagraph"/>
              <w:numPr>
                <w:ilvl w:val="1"/>
                <w:numId w:val="14"/>
              </w:numPr>
              <w:ind w:left="714" w:hanging="357"/>
              <w:rPr>
                <w:rFonts w:cs="Arial"/>
              </w:rPr>
            </w:pPr>
            <w:r w:rsidRPr="00853818">
              <w:rPr>
                <w:rFonts w:cs="Arial"/>
              </w:rPr>
              <w:t>s</w:t>
            </w:r>
            <w:r w:rsidR="00104CA3" w:rsidRPr="00853818">
              <w:rPr>
                <w:rFonts w:cs="Arial"/>
              </w:rPr>
              <w:t xml:space="preserve">elects and processes appropriate qualitative and quantitative data and information using a </w:t>
            </w:r>
            <w:r w:rsidR="00240EDB">
              <w:rPr>
                <w:rFonts w:cs="Arial"/>
              </w:rPr>
              <w:t>r</w:t>
            </w:r>
            <w:r w:rsidR="00104CA3" w:rsidRPr="00853818">
              <w:rPr>
                <w:rFonts w:cs="Arial"/>
              </w:rPr>
              <w:t>ange of appropriate media</w:t>
            </w:r>
            <w:r w:rsidR="00853818" w:rsidRPr="00853818">
              <w:rPr>
                <w:rFonts w:cs="Arial"/>
              </w:rPr>
              <w:t xml:space="preserve"> </w:t>
            </w:r>
            <w:r w:rsidR="00853818" w:rsidRPr="00240EDB">
              <w:rPr>
                <w:rFonts w:cs="Arial"/>
              </w:rPr>
              <w:t>PH11/12-4</w:t>
            </w:r>
          </w:p>
          <w:p w:rsidR="00104CA3" w:rsidRPr="00853818" w:rsidRDefault="001414D7" w:rsidP="00246BC9">
            <w:pPr>
              <w:pStyle w:val="ListParagraph"/>
              <w:numPr>
                <w:ilvl w:val="1"/>
                <w:numId w:val="14"/>
              </w:numPr>
              <w:ind w:left="714" w:hanging="357"/>
              <w:rPr>
                <w:rFonts w:cs="Arial"/>
              </w:rPr>
            </w:pPr>
            <w:r w:rsidRPr="00853818">
              <w:rPr>
                <w:rFonts w:cs="Arial"/>
              </w:rPr>
              <w:t>a</w:t>
            </w:r>
            <w:r w:rsidR="00104CA3" w:rsidRPr="00853818">
              <w:rPr>
                <w:rFonts w:cs="Arial"/>
              </w:rPr>
              <w:t>nalyses and evaluate primary and secondary data and information</w:t>
            </w:r>
            <w:r w:rsidR="00853818" w:rsidRPr="00853818">
              <w:rPr>
                <w:rFonts w:cs="Arial"/>
              </w:rPr>
              <w:t xml:space="preserve"> </w:t>
            </w:r>
            <w:r w:rsidR="00853818" w:rsidRPr="00240EDB">
              <w:rPr>
                <w:rFonts w:cs="Arial"/>
              </w:rPr>
              <w:t>PH11/12-5</w:t>
            </w:r>
          </w:p>
          <w:p w:rsidR="00104CA3" w:rsidRPr="00853818" w:rsidRDefault="001414D7" w:rsidP="00246BC9">
            <w:pPr>
              <w:pStyle w:val="ListParagraph"/>
              <w:numPr>
                <w:ilvl w:val="1"/>
                <w:numId w:val="14"/>
              </w:numPr>
              <w:ind w:left="714" w:hanging="357"/>
              <w:rPr>
                <w:rFonts w:cs="Arial"/>
              </w:rPr>
            </w:pPr>
            <w:r w:rsidRPr="00853818">
              <w:rPr>
                <w:rFonts w:cs="Arial"/>
              </w:rPr>
              <w:t>c</w:t>
            </w:r>
            <w:r w:rsidR="00104CA3" w:rsidRPr="00853818">
              <w:rPr>
                <w:rFonts w:cs="Arial"/>
              </w:rPr>
              <w:t xml:space="preserve">ommunicates scientific understanding using suitable language and terminology for a </w:t>
            </w:r>
            <w:r w:rsidR="00853818" w:rsidRPr="00853818">
              <w:rPr>
                <w:rFonts w:cs="Arial"/>
              </w:rPr>
              <w:t xml:space="preserve">specific audience or purpose </w:t>
            </w:r>
            <w:r w:rsidR="00853818" w:rsidRPr="00240EDB">
              <w:rPr>
                <w:rFonts w:cs="Arial"/>
              </w:rPr>
              <w:t>PH11/12-7</w:t>
            </w:r>
          </w:p>
          <w:p w:rsidR="00B86696" w:rsidRPr="00195958" w:rsidRDefault="00B86696" w:rsidP="002A49B0">
            <w:pPr>
              <w:pStyle w:val="ListParagraph"/>
              <w:numPr>
                <w:ilvl w:val="1"/>
                <w:numId w:val="14"/>
              </w:numPr>
              <w:ind w:left="714" w:hanging="357"/>
              <w:rPr>
                <w:rFonts w:cs="Arial"/>
              </w:rPr>
            </w:pPr>
            <w:r w:rsidRPr="00853818">
              <w:rPr>
                <w:rFonts w:cs="Arial"/>
              </w:rPr>
              <w:t>describes and explains events in terms of Newton’s Laws of Motion, the law of conservation of momentum and the law of conservation of energy</w:t>
            </w:r>
            <w:r w:rsidR="00853818" w:rsidRPr="00853818">
              <w:rPr>
                <w:rFonts w:cs="Arial"/>
              </w:rPr>
              <w:t xml:space="preserve"> </w:t>
            </w:r>
            <w:r w:rsidR="00853818" w:rsidRPr="00240EDB">
              <w:rPr>
                <w:rFonts w:cs="Arial"/>
              </w:rPr>
              <w:t>PH11-9</w:t>
            </w:r>
          </w:p>
        </w:tc>
      </w:tr>
      <w:tr w:rsidR="001F1AF6" w:rsidRPr="00BC1DCD" w:rsidTr="00195958">
        <w:trPr>
          <w:cantSplit/>
        </w:trPr>
        <w:tc>
          <w:tcPr>
            <w:tcW w:w="10467" w:type="dxa"/>
            <w:gridSpan w:val="3"/>
            <w:tcMar>
              <w:top w:w="57" w:type="dxa"/>
              <w:left w:w="57" w:type="dxa"/>
              <w:bottom w:w="57" w:type="dxa"/>
              <w:right w:w="57" w:type="dxa"/>
            </w:tcMar>
          </w:tcPr>
          <w:p w:rsidR="001F1AF6" w:rsidRDefault="001F1AF6" w:rsidP="00195958">
            <w:pPr>
              <w:pStyle w:val="Heading5"/>
            </w:pPr>
            <w:r w:rsidRPr="00BC1DCD">
              <w:lastRenderedPageBreak/>
              <w:t>Nature of the task:</w:t>
            </w:r>
            <w:r w:rsidR="002256A5">
              <w:t xml:space="preserve"> </w:t>
            </w:r>
          </w:p>
          <w:p w:rsidR="0051757D" w:rsidRDefault="0051757D" w:rsidP="00BC1DCD">
            <w:r>
              <w:t xml:space="preserve">This </w:t>
            </w:r>
            <w:r w:rsidR="008C1333">
              <w:t xml:space="preserve">individual student </w:t>
            </w:r>
            <w:r>
              <w:t>task is in three parts:</w:t>
            </w:r>
          </w:p>
          <w:p w:rsidR="0051757D" w:rsidRPr="001C1FC6" w:rsidRDefault="0051757D" w:rsidP="00246BC9">
            <w:pPr>
              <w:pStyle w:val="ListParagraph"/>
              <w:numPr>
                <w:ilvl w:val="0"/>
                <w:numId w:val="15"/>
              </w:numPr>
              <w:ind w:left="714" w:hanging="357"/>
            </w:pPr>
            <w:r w:rsidRPr="001C1FC6">
              <w:t>Conducting an investigation</w:t>
            </w:r>
          </w:p>
          <w:p w:rsidR="0051757D" w:rsidRPr="001C1FC6" w:rsidRDefault="0051757D" w:rsidP="00246BC9">
            <w:pPr>
              <w:pStyle w:val="ListParagraph"/>
              <w:numPr>
                <w:ilvl w:val="0"/>
                <w:numId w:val="15"/>
              </w:numPr>
              <w:ind w:left="714" w:hanging="357"/>
            </w:pPr>
            <w:r w:rsidRPr="001C1FC6">
              <w:t>Submitting an investigation report</w:t>
            </w:r>
          </w:p>
          <w:p w:rsidR="0051757D" w:rsidRPr="001C1FC6" w:rsidRDefault="0051757D" w:rsidP="00246BC9">
            <w:pPr>
              <w:pStyle w:val="ListParagraph"/>
              <w:numPr>
                <w:ilvl w:val="0"/>
                <w:numId w:val="15"/>
              </w:numPr>
              <w:ind w:left="714" w:hanging="357"/>
            </w:pPr>
            <w:r w:rsidRPr="001C1FC6">
              <w:t xml:space="preserve">Presenting a </w:t>
            </w:r>
            <w:r w:rsidR="001414D7">
              <w:t>four to five</w:t>
            </w:r>
            <w:r w:rsidRPr="001C1FC6">
              <w:t xml:space="preserve"> minute synopsis of your investigation to the class.</w:t>
            </w:r>
          </w:p>
          <w:p w:rsidR="0051757D" w:rsidRDefault="009470EA" w:rsidP="0051757D">
            <w:r>
              <w:t>Students</w:t>
            </w:r>
            <w:r w:rsidR="0051757D">
              <w:t xml:space="preserve"> select from ONE of the following aims:</w:t>
            </w:r>
          </w:p>
          <w:p w:rsidR="0051757D" w:rsidRDefault="003040EC" w:rsidP="00246BC9">
            <w:pPr>
              <w:pStyle w:val="ListParagraph"/>
              <w:numPr>
                <w:ilvl w:val="0"/>
                <w:numId w:val="16"/>
              </w:numPr>
            </w:pPr>
            <w:r>
              <w:t>To verify that the net</w:t>
            </w:r>
            <w:r w:rsidR="0051757D">
              <w:t xml:space="preserve"> force</w:t>
            </w:r>
            <w:r>
              <w:t xml:space="preserve"> in two dimensions</w:t>
            </w:r>
            <w:r w:rsidR="0051757D">
              <w:t xml:space="preserve"> on an object in static equilibrium </w:t>
            </w:r>
            <w:r>
              <w:t>is zero</w:t>
            </w:r>
          </w:p>
          <w:p w:rsidR="003040EC" w:rsidRDefault="003040EC" w:rsidP="00246BC9">
            <w:pPr>
              <w:pStyle w:val="ListParagraph"/>
              <w:numPr>
                <w:ilvl w:val="0"/>
                <w:numId w:val="16"/>
              </w:numPr>
            </w:pPr>
            <w:r>
              <w:t>To verify that the work done on an object is equal to its change in kinetic energy</w:t>
            </w:r>
          </w:p>
          <w:p w:rsidR="003040EC" w:rsidRDefault="003040EC" w:rsidP="00246BC9">
            <w:pPr>
              <w:pStyle w:val="ListParagraph"/>
              <w:numPr>
                <w:ilvl w:val="0"/>
                <w:numId w:val="16"/>
              </w:numPr>
            </w:pPr>
            <w:r>
              <w:t>To verify that the work done on an object is equal to its change in gravitational potential energy</w:t>
            </w:r>
            <w:r w:rsidR="001414D7">
              <w:t>.</w:t>
            </w:r>
          </w:p>
          <w:p w:rsidR="003040EC" w:rsidRDefault="009470EA" w:rsidP="003040EC">
            <w:r>
              <w:t>Students</w:t>
            </w:r>
            <w:r w:rsidR="003040EC">
              <w:t xml:space="preserve"> will be provided with three hours of</w:t>
            </w:r>
            <w:r w:rsidR="0080515E">
              <w:t xml:space="preserve"> </w:t>
            </w:r>
            <w:r w:rsidR="003040EC">
              <w:t xml:space="preserve">class time to plan, choose equipment and resources and perform </w:t>
            </w:r>
            <w:r>
              <w:t>a</w:t>
            </w:r>
            <w:r w:rsidR="003040EC">
              <w:t xml:space="preserve"> first</w:t>
            </w:r>
            <w:r w:rsidR="001414D7">
              <w:t>-</w:t>
            </w:r>
            <w:r w:rsidR="003040EC">
              <w:t xml:space="preserve">hand investigation. </w:t>
            </w:r>
            <w:r>
              <w:t>Students</w:t>
            </w:r>
            <w:r w:rsidR="003040EC">
              <w:t xml:space="preserve"> compose an investigation report outlining </w:t>
            </w:r>
            <w:r>
              <w:t>their</w:t>
            </w:r>
            <w:r w:rsidR="003040EC">
              <w:t xml:space="preserve"> investigation process and results (refer to the marking criteria for a breakdown of the components to be assessed)</w:t>
            </w:r>
            <w:r w:rsidR="001414D7">
              <w:t>.</w:t>
            </w:r>
          </w:p>
          <w:p w:rsidR="001F1AF6" w:rsidRPr="00195958" w:rsidRDefault="009B5A52" w:rsidP="00BC1DCD">
            <w:r>
              <w:t xml:space="preserve">From </w:t>
            </w:r>
            <w:r w:rsidR="009470EA">
              <w:t>the</w:t>
            </w:r>
            <w:r>
              <w:t xml:space="preserve"> investigation, </w:t>
            </w:r>
            <w:r w:rsidR="009470EA">
              <w:t>students</w:t>
            </w:r>
            <w:r>
              <w:t xml:space="preserve"> are to </w:t>
            </w:r>
            <w:r w:rsidR="009470EA">
              <w:t>develop</w:t>
            </w:r>
            <w:r>
              <w:t xml:space="preserve"> and present a </w:t>
            </w:r>
            <w:r w:rsidR="001414D7">
              <w:t>four to five</w:t>
            </w:r>
            <w:r>
              <w:t xml:space="preserve"> minute presentation summarising </w:t>
            </w:r>
            <w:r w:rsidR="009470EA">
              <w:t>their</w:t>
            </w:r>
            <w:r>
              <w:t xml:space="preserve"> experimental methodology, results, discussion of results and conclusions drawn, in an appropriate format.</w:t>
            </w:r>
          </w:p>
        </w:tc>
      </w:tr>
      <w:tr w:rsidR="001F1E82" w:rsidRPr="00BC1DCD" w:rsidTr="00195958">
        <w:trPr>
          <w:cantSplit/>
        </w:trPr>
        <w:tc>
          <w:tcPr>
            <w:tcW w:w="10467" w:type="dxa"/>
            <w:gridSpan w:val="3"/>
            <w:tcMar>
              <w:top w:w="57" w:type="dxa"/>
              <w:left w:w="57" w:type="dxa"/>
              <w:bottom w:w="57" w:type="dxa"/>
              <w:right w:w="57" w:type="dxa"/>
            </w:tcMar>
          </w:tcPr>
          <w:p w:rsidR="001F1E82" w:rsidRPr="00BC1DCD" w:rsidRDefault="001F1E82" w:rsidP="00195958">
            <w:pPr>
              <w:pStyle w:val="Heading5"/>
            </w:pPr>
            <w:r w:rsidRPr="00BC1DCD">
              <w:lastRenderedPageBreak/>
              <w:t>Marking criteria:</w:t>
            </w:r>
            <w:r w:rsidR="002256A5">
              <w:t xml:space="preserve"> </w:t>
            </w:r>
          </w:p>
          <w:p w:rsidR="008C1333" w:rsidRDefault="008C1333" w:rsidP="00195958">
            <w:pPr>
              <w:pStyle w:val="Heading5"/>
              <w:spacing w:after="120"/>
            </w:pPr>
            <w:r w:rsidRPr="00EF411B">
              <w:t xml:space="preserve">Knowledge and Understanding </w:t>
            </w:r>
            <w:r w:rsidR="00251510" w:rsidRPr="00EF411B">
              <w:t>– 10 marks</w:t>
            </w:r>
          </w:p>
          <w:p w:rsidR="001F1E82" w:rsidRPr="00246BC9" w:rsidRDefault="008C1333" w:rsidP="00246BC9">
            <w:pPr>
              <w:pStyle w:val="ListParagraph"/>
              <w:numPr>
                <w:ilvl w:val="0"/>
                <w:numId w:val="17"/>
              </w:numPr>
              <w:rPr>
                <w:rFonts w:cs="Arial"/>
                <w:b/>
              </w:rPr>
            </w:pPr>
            <w:r w:rsidRPr="00246BC9">
              <w:rPr>
                <w:rFonts w:cs="Arial"/>
                <w:b/>
              </w:rPr>
              <w:t>PH11-9 Describes and explains events in terms of Newton’s Laws of Motion, the law of conservation of momentum and th</w:t>
            </w:r>
            <w:r w:rsidR="00271B4D" w:rsidRPr="00246BC9">
              <w:rPr>
                <w:rFonts w:cs="Arial"/>
                <w:b/>
              </w:rPr>
              <w:t>e law of conservation of energy, particularly:</w:t>
            </w:r>
          </w:p>
          <w:p w:rsidR="00271B4D" w:rsidRDefault="001414D7" w:rsidP="00246BC9">
            <w:pPr>
              <w:pStyle w:val="ListParagraph"/>
              <w:numPr>
                <w:ilvl w:val="0"/>
                <w:numId w:val="17"/>
              </w:numPr>
              <w:ind w:left="1434" w:hanging="357"/>
              <w:rPr>
                <w:rFonts w:cs="Arial"/>
              </w:rPr>
            </w:pPr>
            <w:r>
              <w:rPr>
                <w:rFonts w:cs="Arial"/>
              </w:rPr>
              <w:t>a</w:t>
            </w:r>
            <w:r w:rsidR="00271B4D">
              <w:rPr>
                <w:rFonts w:cs="Arial"/>
              </w:rPr>
              <w:t>pply Newton’s two laws of motion to a static equilibrium situation</w:t>
            </w:r>
          </w:p>
          <w:p w:rsidR="00271B4D" w:rsidRDefault="001414D7" w:rsidP="00246BC9">
            <w:pPr>
              <w:pStyle w:val="ListParagraph"/>
              <w:numPr>
                <w:ilvl w:val="0"/>
                <w:numId w:val="17"/>
              </w:numPr>
              <w:ind w:left="1434" w:hanging="357"/>
              <w:rPr>
                <w:rFonts w:cs="Arial"/>
              </w:rPr>
            </w:pPr>
            <w:proofErr w:type="gramStart"/>
            <w:r>
              <w:rPr>
                <w:rFonts w:cs="Arial"/>
              </w:rPr>
              <w:t>a</w:t>
            </w:r>
            <w:r w:rsidR="00271B4D">
              <w:rPr>
                <w:rFonts w:cs="Arial"/>
              </w:rPr>
              <w:t>pply</w:t>
            </w:r>
            <w:proofErr w:type="gramEnd"/>
            <w:r w:rsidR="00271B4D">
              <w:rPr>
                <w:rFonts w:cs="Arial"/>
              </w:rPr>
              <w:t xml:space="preserve"> the law of conservation of mechanical energy to the quantitative analysis of motion</w:t>
            </w:r>
            <w:r>
              <w:rPr>
                <w:rFonts w:cs="Arial"/>
              </w:rPr>
              <w:t>.</w:t>
            </w:r>
          </w:p>
          <w:p w:rsidR="00271B4D" w:rsidRDefault="00853818" w:rsidP="00195958">
            <w:pPr>
              <w:pStyle w:val="Heading5"/>
              <w:spacing w:after="120"/>
            </w:pPr>
            <w:r>
              <w:t xml:space="preserve">Conducting Investigations </w:t>
            </w:r>
            <w:r w:rsidR="00271B4D" w:rsidRPr="00EF411B">
              <w:t>– 10 marks</w:t>
            </w:r>
          </w:p>
          <w:p w:rsidR="00271B4D" w:rsidRPr="00246BC9" w:rsidRDefault="00271B4D" w:rsidP="00246BC9">
            <w:pPr>
              <w:pStyle w:val="ListParagraph"/>
              <w:numPr>
                <w:ilvl w:val="0"/>
                <w:numId w:val="18"/>
              </w:numPr>
              <w:rPr>
                <w:rFonts w:cs="Arial"/>
                <w:b/>
              </w:rPr>
            </w:pPr>
            <w:r w:rsidRPr="00246BC9">
              <w:rPr>
                <w:rFonts w:cs="Arial"/>
                <w:b/>
              </w:rPr>
              <w:t>PH11/12-3</w:t>
            </w:r>
            <w:r w:rsidR="00A9657B" w:rsidRPr="00246BC9">
              <w:rPr>
                <w:rFonts w:cs="Arial"/>
                <w:b/>
              </w:rPr>
              <w:t xml:space="preserve"> Conducts investigations to collect valid and reliable primary and secondary data and information, particularly:</w:t>
            </w:r>
          </w:p>
          <w:p w:rsidR="00A9657B" w:rsidRDefault="001414D7" w:rsidP="00246BC9">
            <w:pPr>
              <w:pStyle w:val="ListParagraph"/>
              <w:numPr>
                <w:ilvl w:val="0"/>
                <w:numId w:val="18"/>
              </w:numPr>
              <w:ind w:left="1434" w:hanging="357"/>
              <w:rPr>
                <w:rFonts w:cs="Arial"/>
              </w:rPr>
            </w:pPr>
            <w:r>
              <w:rPr>
                <w:rFonts w:cs="Arial"/>
              </w:rPr>
              <w:t>e</w:t>
            </w:r>
            <w:r w:rsidR="00A9657B">
              <w:rPr>
                <w:rFonts w:cs="Arial"/>
              </w:rPr>
              <w:t>mploy</w:t>
            </w:r>
            <w:r>
              <w:rPr>
                <w:rFonts w:cs="Arial"/>
              </w:rPr>
              <w:t>s</w:t>
            </w:r>
            <w:r w:rsidR="00A9657B">
              <w:rPr>
                <w:rFonts w:cs="Arial"/>
              </w:rPr>
              <w:t xml:space="preserve"> and evaluate</w:t>
            </w:r>
            <w:r>
              <w:rPr>
                <w:rFonts w:cs="Arial"/>
              </w:rPr>
              <w:t>s</w:t>
            </w:r>
            <w:r w:rsidR="00A9657B">
              <w:rPr>
                <w:rFonts w:cs="Arial"/>
              </w:rPr>
              <w:t xml:space="preserve"> safe work practices and manage risks</w:t>
            </w:r>
          </w:p>
          <w:p w:rsidR="00A9657B" w:rsidRDefault="001414D7" w:rsidP="00246BC9">
            <w:pPr>
              <w:pStyle w:val="ListParagraph"/>
              <w:numPr>
                <w:ilvl w:val="0"/>
                <w:numId w:val="18"/>
              </w:numPr>
              <w:ind w:left="1434" w:hanging="357"/>
              <w:rPr>
                <w:rFonts w:cs="Arial"/>
              </w:rPr>
            </w:pPr>
            <w:proofErr w:type="gramStart"/>
            <w:r>
              <w:rPr>
                <w:rFonts w:cs="Arial"/>
              </w:rPr>
              <w:t>uses</w:t>
            </w:r>
            <w:proofErr w:type="gramEnd"/>
            <w:r>
              <w:rPr>
                <w:rFonts w:cs="Arial"/>
              </w:rPr>
              <w:t xml:space="preserve"> </w:t>
            </w:r>
            <w:r w:rsidR="00A9657B">
              <w:rPr>
                <w:rFonts w:cs="Arial"/>
              </w:rPr>
              <w:t>appropriate technologies to ensure and evaluate accuracy</w:t>
            </w:r>
            <w:r>
              <w:rPr>
                <w:rFonts w:cs="Arial"/>
              </w:rPr>
              <w:t>.</w:t>
            </w:r>
          </w:p>
          <w:p w:rsidR="00EF411B" w:rsidRPr="00EF411B" w:rsidRDefault="00853818" w:rsidP="00195958">
            <w:pPr>
              <w:pStyle w:val="Heading5"/>
              <w:spacing w:after="120"/>
            </w:pPr>
            <w:r>
              <w:t xml:space="preserve">Processing, </w:t>
            </w:r>
            <w:proofErr w:type="spellStart"/>
            <w:r>
              <w:t>Analysing</w:t>
            </w:r>
            <w:proofErr w:type="spellEnd"/>
            <w:r>
              <w:t xml:space="preserve"> and </w:t>
            </w:r>
            <w:r w:rsidR="00EF411B" w:rsidRPr="00EF411B">
              <w:t>Communicating</w:t>
            </w:r>
            <w:r>
              <w:t xml:space="preserve"> </w:t>
            </w:r>
            <w:r w:rsidR="00EF411B" w:rsidRPr="00EF411B">
              <w:t>– 20 Marks</w:t>
            </w:r>
          </w:p>
          <w:p w:rsidR="00EF411B" w:rsidRPr="00246BC9" w:rsidRDefault="00EF411B" w:rsidP="00246BC9">
            <w:pPr>
              <w:pStyle w:val="ListParagraph"/>
              <w:numPr>
                <w:ilvl w:val="0"/>
                <w:numId w:val="19"/>
              </w:numPr>
              <w:rPr>
                <w:rFonts w:cs="Arial"/>
                <w:b/>
              </w:rPr>
            </w:pPr>
            <w:r w:rsidRPr="00246BC9">
              <w:rPr>
                <w:rFonts w:cs="Arial"/>
                <w:b/>
              </w:rPr>
              <w:t>PH11/12-4 Selects and processes appropriate qualitative and quantitative data and information using a range of appropriate media, particularly:</w:t>
            </w:r>
          </w:p>
          <w:p w:rsidR="00EF411B" w:rsidRDefault="001414D7" w:rsidP="00246BC9">
            <w:pPr>
              <w:pStyle w:val="ListParagraph"/>
              <w:numPr>
                <w:ilvl w:val="0"/>
                <w:numId w:val="19"/>
              </w:numPr>
              <w:ind w:left="1434" w:hanging="357"/>
              <w:rPr>
                <w:rFonts w:cs="Arial"/>
              </w:rPr>
            </w:pPr>
            <w:r>
              <w:rPr>
                <w:rFonts w:cs="Arial"/>
              </w:rPr>
              <w:t>s</w:t>
            </w:r>
            <w:r w:rsidR="00EF411B">
              <w:rPr>
                <w:rFonts w:cs="Arial"/>
              </w:rPr>
              <w:t>elects qualitative and quantitative data and information and represents them using a range of formats, digital technologies and appropriate media</w:t>
            </w:r>
          </w:p>
          <w:p w:rsidR="00EF411B" w:rsidRDefault="001414D7" w:rsidP="00246BC9">
            <w:pPr>
              <w:pStyle w:val="ListParagraph"/>
              <w:numPr>
                <w:ilvl w:val="0"/>
                <w:numId w:val="19"/>
              </w:numPr>
              <w:ind w:left="1434" w:hanging="357"/>
              <w:rPr>
                <w:rFonts w:cs="Arial"/>
              </w:rPr>
            </w:pPr>
            <w:r>
              <w:rPr>
                <w:rFonts w:cs="Arial"/>
              </w:rPr>
              <w:t>a</w:t>
            </w:r>
            <w:r w:rsidR="00EF411B">
              <w:rPr>
                <w:rFonts w:cs="Arial"/>
              </w:rPr>
              <w:t>pplies quantitative processes where appropriate</w:t>
            </w:r>
          </w:p>
          <w:p w:rsidR="00EF411B" w:rsidRDefault="001414D7" w:rsidP="00246BC9">
            <w:pPr>
              <w:pStyle w:val="ListParagraph"/>
              <w:numPr>
                <w:ilvl w:val="0"/>
                <w:numId w:val="19"/>
              </w:numPr>
              <w:ind w:left="1434" w:hanging="357"/>
              <w:rPr>
                <w:rFonts w:cs="Arial"/>
              </w:rPr>
            </w:pPr>
            <w:proofErr w:type="gramStart"/>
            <w:r>
              <w:rPr>
                <w:rFonts w:cs="Arial"/>
              </w:rPr>
              <w:t>e</w:t>
            </w:r>
            <w:r w:rsidR="00EF411B">
              <w:rPr>
                <w:rFonts w:cs="Arial"/>
              </w:rPr>
              <w:t>valuates</w:t>
            </w:r>
            <w:proofErr w:type="gramEnd"/>
            <w:r w:rsidR="00EF411B">
              <w:rPr>
                <w:rFonts w:cs="Arial"/>
              </w:rPr>
              <w:t xml:space="preserve"> and improves the quality of data</w:t>
            </w:r>
            <w:r>
              <w:rPr>
                <w:rFonts w:cs="Arial"/>
              </w:rPr>
              <w:t>.</w:t>
            </w:r>
          </w:p>
          <w:p w:rsidR="00EF411B" w:rsidRPr="00246BC9" w:rsidRDefault="00EF411B" w:rsidP="00246BC9">
            <w:pPr>
              <w:pStyle w:val="ListParagraph"/>
              <w:numPr>
                <w:ilvl w:val="0"/>
                <w:numId w:val="20"/>
              </w:numPr>
              <w:rPr>
                <w:rFonts w:cs="Arial"/>
                <w:b/>
              </w:rPr>
            </w:pPr>
            <w:r w:rsidRPr="00246BC9">
              <w:rPr>
                <w:rFonts w:cs="Arial"/>
                <w:b/>
              </w:rPr>
              <w:t>PH11/12-5 Analyses and evaluates primary and secondary data and information, particularly:</w:t>
            </w:r>
          </w:p>
          <w:p w:rsidR="008C1333" w:rsidRDefault="001414D7" w:rsidP="00246BC9">
            <w:pPr>
              <w:pStyle w:val="ListParagraph"/>
              <w:numPr>
                <w:ilvl w:val="0"/>
                <w:numId w:val="20"/>
              </w:numPr>
              <w:ind w:left="1434" w:hanging="357"/>
              <w:rPr>
                <w:rFonts w:cs="Arial"/>
              </w:rPr>
            </w:pPr>
            <w:r>
              <w:rPr>
                <w:rFonts w:cs="Arial"/>
              </w:rPr>
              <w:t>d</w:t>
            </w:r>
            <w:r w:rsidR="0080515E">
              <w:rPr>
                <w:rFonts w:cs="Arial"/>
              </w:rPr>
              <w:t>erives trends, patterns and relationships in data and information</w:t>
            </w:r>
          </w:p>
          <w:p w:rsidR="0080515E" w:rsidRDefault="001414D7" w:rsidP="00246BC9">
            <w:pPr>
              <w:pStyle w:val="ListParagraph"/>
              <w:numPr>
                <w:ilvl w:val="0"/>
                <w:numId w:val="20"/>
              </w:numPr>
              <w:ind w:left="1434" w:hanging="357"/>
              <w:rPr>
                <w:rFonts w:cs="Arial"/>
              </w:rPr>
            </w:pPr>
            <w:r>
              <w:rPr>
                <w:rFonts w:cs="Arial"/>
              </w:rPr>
              <w:t>a</w:t>
            </w:r>
            <w:r w:rsidR="0080515E">
              <w:rPr>
                <w:rFonts w:cs="Arial"/>
              </w:rPr>
              <w:t>ssesses error, uncertainty and limitations in data</w:t>
            </w:r>
          </w:p>
          <w:p w:rsidR="0080515E" w:rsidRDefault="001414D7" w:rsidP="00246BC9">
            <w:pPr>
              <w:pStyle w:val="ListParagraph"/>
              <w:numPr>
                <w:ilvl w:val="0"/>
                <w:numId w:val="20"/>
              </w:numPr>
              <w:ind w:left="1434" w:hanging="357"/>
              <w:rPr>
                <w:rFonts w:cs="Arial"/>
              </w:rPr>
            </w:pPr>
            <w:proofErr w:type="gramStart"/>
            <w:r>
              <w:rPr>
                <w:rFonts w:cs="Arial"/>
              </w:rPr>
              <w:t>a</w:t>
            </w:r>
            <w:r w:rsidR="0080515E">
              <w:rPr>
                <w:rFonts w:cs="Arial"/>
              </w:rPr>
              <w:t>ssesses</w:t>
            </w:r>
            <w:proofErr w:type="gramEnd"/>
            <w:r w:rsidR="0080515E">
              <w:rPr>
                <w:rFonts w:cs="Arial"/>
              </w:rPr>
              <w:t xml:space="preserve"> the relevance, accuracy, validity and reliability of primary and secondary data and suggests improvements to investigations</w:t>
            </w:r>
            <w:r>
              <w:rPr>
                <w:rFonts w:cs="Arial"/>
              </w:rPr>
              <w:t>.</w:t>
            </w:r>
          </w:p>
          <w:p w:rsidR="0080515E" w:rsidRPr="00246BC9" w:rsidRDefault="0080515E" w:rsidP="00246BC9">
            <w:pPr>
              <w:pStyle w:val="ListParagraph"/>
              <w:numPr>
                <w:ilvl w:val="0"/>
                <w:numId w:val="20"/>
              </w:numPr>
              <w:rPr>
                <w:rFonts w:cs="Arial"/>
                <w:b/>
              </w:rPr>
            </w:pPr>
            <w:r w:rsidRPr="00246BC9">
              <w:rPr>
                <w:rFonts w:cs="Arial"/>
                <w:b/>
              </w:rPr>
              <w:t>PH11/12-7 Communicates scientific understanding using suitable language and terminology for a specific audience or purpose, particularly:</w:t>
            </w:r>
          </w:p>
          <w:p w:rsidR="0080515E" w:rsidRDefault="001414D7" w:rsidP="00246BC9">
            <w:pPr>
              <w:pStyle w:val="ListParagraph"/>
              <w:numPr>
                <w:ilvl w:val="0"/>
                <w:numId w:val="20"/>
              </w:numPr>
              <w:ind w:left="1434" w:hanging="357"/>
              <w:rPr>
                <w:rFonts w:cs="Arial"/>
              </w:rPr>
            </w:pPr>
            <w:r>
              <w:rPr>
                <w:rFonts w:cs="Arial"/>
              </w:rPr>
              <w:t>s</w:t>
            </w:r>
            <w:r w:rsidR="0080515E">
              <w:rPr>
                <w:rFonts w:cs="Arial"/>
              </w:rPr>
              <w:t>elects and uses suitable forms of digital, visual written and/or oral forms of communication</w:t>
            </w:r>
          </w:p>
          <w:p w:rsidR="0080515E" w:rsidRDefault="001414D7" w:rsidP="00246BC9">
            <w:pPr>
              <w:pStyle w:val="ListParagraph"/>
              <w:numPr>
                <w:ilvl w:val="0"/>
                <w:numId w:val="20"/>
              </w:numPr>
              <w:ind w:left="1434" w:hanging="357"/>
              <w:rPr>
                <w:rFonts w:cs="Arial"/>
              </w:rPr>
            </w:pPr>
            <w:r>
              <w:rPr>
                <w:rFonts w:cs="Arial"/>
              </w:rPr>
              <w:t>s</w:t>
            </w:r>
            <w:r w:rsidR="0080515E">
              <w:rPr>
                <w:rFonts w:cs="Arial"/>
              </w:rPr>
              <w:t>elects and applies appropriate scientific notations, nomenclature and scientific language to communicate in a variety of contexts</w:t>
            </w:r>
          </w:p>
          <w:p w:rsidR="0080515E" w:rsidRPr="0080515E" w:rsidRDefault="001414D7" w:rsidP="00246BC9">
            <w:pPr>
              <w:pStyle w:val="ListParagraph"/>
              <w:numPr>
                <w:ilvl w:val="0"/>
                <w:numId w:val="20"/>
              </w:numPr>
              <w:ind w:left="1434" w:hanging="357"/>
              <w:rPr>
                <w:rFonts w:cs="Arial"/>
              </w:rPr>
            </w:pPr>
            <w:proofErr w:type="gramStart"/>
            <w:r>
              <w:rPr>
                <w:rFonts w:cs="Arial"/>
              </w:rPr>
              <w:t>c</w:t>
            </w:r>
            <w:r w:rsidR="0080515E">
              <w:rPr>
                <w:rFonts w:cs="Arial"/>
              </w:rPr>
              <w:t>onstructs</w:t>
            </w:r>
            <w:proofErr w:type="gramEnd"/>
            <w:r w:rsidR="0080515E">
              <w:rPr>
                <w:rFonts w:cs="Arial"/>
              </w:rPr>
              <w:t xml:space="preserve"> evidence-based arguments and engages in peer feedback to evaluate an argument or conclusion</w:t>
            </w:r>
            <w:r>
              <w:rPr>
                <w:rFonts w:cs="Arial"/>
              </w:rPr>
              <w:t>.</w:t>
            </w:r>
          </w:p>
        </w:tc>
      </w:tr>
      <w:tr w:rsidR="001F1AF6" w:rsidRPr="00BC1DCD" w:rsidTr="00195958">
        <w:trPr>
          <w:cantSplit/>
        </w:trPr>
        <w:tc>
          <w:tcPr>
            <w:tcW w:w="10467" w:type="dxa"/>
            <w:gridSpan w:val="3"/>
            <w:tcMar>
              <w:top w:w="57" w:type="dxa"/>
              <w:left w:w="57" w:type="dxa"/>
              <w:bottom w:w="57" w:type="dxa"/>
              <w:right w:w="57" w:type="dxa"/>
            </w:tcMar>
          </w:tcPr>
          <w:p w:rsidR="001F1AF6" w:rsidRPr="00BC1DCD" w:rsidRDefault="001F1AF6" w:rsidP="009E06D0">
            <w:pPr>
              <w:pStyle w:val="Heading5"/>
              <w:spacing w:after="120"/>
            </w:pPr>
            <w:r w:rsidRPr="00BC1DCD">
              <w:t>Feedback provided:</w:t>
            </w:r>
            <w:r w:rsidR="002256A5">
              <w:t xml:space="preserve"> </w:t>
            </w:r>
          </w:p>
          <w:p w:rsidR="004939FA" w:rsidRDefault="004939FA" w:rsidP="004939FA">
            <w:pPr>
              <w:spacing w:before="60"/>
              <w:rPr>
                <w:rFonts w:cs="Arial"/>
                <w:sz w:val="20"/>
              </w:rPr>
            </w:pPr>
            <w:r>
              <w:rPr>
                <w:rFonts w:cs="Arial"/>
                <w:sz w:val="20"/>
              </w:rPr>
              <w:t>To inform future learning your feedback will consist of:</w:t>
            </w:r>
          </w:p>
          <w:p w:rsidR="004939FA" w:rsidRPr="004939FA" w:rsidRDefault="0080515E" w:rsidP="004939FA">
            <w:pPr>
              <w:pStyle w:val="ListParagraph"/>
              <w:numPr>
                <w:ilvl w:val="0"/>
                <w:numId w:val="42"/>
              </w:numPr>
              <w:rPr>
                <w:rFonts w:cs="Arial"/>
              </w:rPr>
            </w:pPr>
            <w:r w:rsidRPr="004939FA">
              <w:rPr>
                <w:rFonts w:cs="Arial"/>
              </w:rPr>
              <w:t>written annotations to t</w:t>
            </w:r>
            <w:r w:rsidR="004939FA" w:rsidRPr="004939FA">
              <w:rPr>
                <w:rFonts w:cs="Arial"/>
              </w:rPr>
              <w:t>he submitted report</w:t>
            </w:r>
          </w:p>
          <w:p w:rsidR="004939FA" w:rsidRPr="004939FA" w:rsidRDefault="0080515E" w:rsidP="004939FA">
            <w:pPr>
              <w:pStyle w:val="ListParagraph"/>
              <w:numPr>
                <w:ilvl w:val="0"/>
                <w:numId w:val="42"/>
              </w:numPr>
              <w:rPr>
                <w:rFonts w:cs="Arial"/>
              </w:rPr>
            </w:pPr>
            <w:r w:rsidRPr="004939FA">
              <w:rPr>
                <w:rFonts w:cs="Arial"/>
              </w:rPr>
              <w:t>notes and comments made in real</w:t>
            </w:r>
            <w:r w:rsidR="001414D7" w:rsidRPr="004939FA">
              <w:rPr>
                <w:rFonts w:cs="Arial"/>
              </w:rPr>
              <w:t xml:space="preserve"> </w:t>
            </w:r>
            <w:r w:rsidR="004939FA" w:rsidRPr="004939FA">
              <w:rPr>
                <w:rFonts w:cs="Arial"/>
              </w:rPr>
              <w:t>time during the presentation</w:t>
            </w:r>
            <w:r w:rsidRPr="004939FA">
              <w:rPr>
                <w:rFonts w:cs="Arial"/>
              </w:rPr>
              <w:t xml:space="preserve"> </w:t>
            </w:r>
          </w:p>
          <w:p w:rsidR="0080515E" w:rsidRPr="004939FA" w:rsidRDefault="004939FA" w:rsidP="004939FA">
            <w:pPr>
              <w:pStyle w:val="ListParagraph"/>
              <w:numPr>
                <w:ilvl w:val="0"/>
                <w:numId w:val="42"/>
              </w:numPr>
              <w:rPr>
                <w:rFonts w:cs="Arial"/>
              </w:rPr>
            </w:pPr>
            <w:r>
              <w:rPr>
                <w:rFonts w:cs="Arial"/>
              </w:rPr>
              <w:t>l</w:t>
            </w:r>
            <w:r w:rsidR="0080515E" w:rsidRPr="004939FA">
              <w:rPr>
                <w:rFonts w:cs="Arial"/>
              </w:rPr>
              <w:t xml:space="preserve">imited guidance </w:t>
            </w:r>
            <w:bookmarkStart w:id="0" w:name="_GoBack"/>
            <w:bookmarkEnd w:id="0"/>
            <w:r w:rsidR="0080515E" w:rsidRPr="004939FA">
              <w:rPr>
                <w:rFonts w:cs="Arial"/>
              </w:rPr>
              <w:t>during the three</w:t>
            </w:r>
            <w:r w:rsidR="001414D7" w:rsidRPr="004939FA">
              <w:rPr>
                <w:rFonts w:cs="Arial"/>
              </w:rPr>
              <w:t>-</w:t>
            </w:r>
            <w:r w:rsidR="0080515E" w:rsidRPr="004939FA">
              <w:rPr>
                <w:rFonts w:cs="Arial"/>
              </w:rPr>
              <w:t>hour first</w:t>
            </w:r>
            <w:r w:rsidR="001414D7" w:rsidRPr="004939FA">
              <w:rPr>
                <w:rFonts w:cs="Arial"/>
              </w:rPr>
              <w:t>-</w:t>
            </w:r>
            <w:r w:rsidR="0080515E" w:rsidRPr="004939FA">
              <w:rPr>
                <w:rFonts w:cs="Arial"/>
              </w:rPr>
              <w:t>hand investigation phase.</w:t>
            </w:r>
          </w:p>
        </w:tc>
      </w:tr>
    </w:tbl>
    <w:p w:rsidR="001F1AF6" w:rsidRDefault="001F1AF6">
      <w:pPr>
        <w:rPr>
          <w:rFonts w:cs="Arial"/>
          <w:szCs w:val="24"/>
        </w:rPr>
      </w:pPr>
    </w:p>
    <w:p w:rsidR="00885DDC" w:rsidRDefault="00885DDC">
      <w:pPr>
        <w:rPr>
          <w:rFonts w:cs="Arial"/>
          <w:szCs w:val="24"/>
        </w:rPr>
        <w:sectPr w:rsidR="00885DDC" w:rsidSect="00195958">
          <w:pgSz w:w="11906" w:h="16838"/>
          <w:pgMar w:top="1440" w:right="1440" w:bottom="1440" w:left="1440" w:header="708" w:footer="708" w:gutter="0"/>
          <w:cols w:space="708"/>
          <w:docGrid w:linePitch="360"/>
        </w:sectPr>
      </w:pPr>
    </w:p>
    <w:p w:rsidR="00885DDC" w:rsidRPr="00ED0B4A" w:rsidRDefault="00885DDC" w:rsidP="00240EDB">
      <w:pPr>
        <w:pStyle w:val="Heading3"/>
      </w:pPr>
      <w:r w:rsidRPr="00ED0B4A">
        <w:lastRenderedPageBreak/>
        <w:t xml:space="preserve">Marking </w:t>
      </w:r>
      <w:r>
        <w:t>Guidelines</w:t>
      </w:r>
    </w:p>
    <w:tbl>
      <w:tblPr>
        <w:tblStyle w:val="TableGrid"/>
        <w:tblW w:w="0" w:type="auto"/>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Marking guidelines"/>
        <w:tblDescription w:val="Marking guidelines"/>
      </w:tblPr>
      <w:tblGrid>
        <w:gridCol w:w="3085"/>
        <w:gridCol w:w="3047"/>
        <w:gridCol w:w="3048"/>
        <w:gridCol w:w="3048"/>
        <w:gridCol w:w="3048"/>
      </w:tblGrid>
      <w:tr w:rsidR="00885DDC" w:rsidRPr="009C2DA1" w:rsidTr="00240EDB">
        <w:trPr>
          <w:tblHeader/>
        </w:trPr>
        <w:tc>
          <w:tcPr>
            <w:tcW w:w="3085" w:type="dxa"/>
          </w:tcPr>
          <w:p w:rsidR="00885DDC" w:rsidRPr="009C2DA1" w:rsidRDefault="00885DDC" w:rsidP="00240EDB">
            <w:pPr>
              <w:pStyle w:val="Heading5"/>
              <w:rPr>
                <w:rFonts w:cs="Arial"/>
                <w:b w:val="0"/>
                <w:sz w:val="20"/>
              </w:rPr>
            </w:pPr>
            <w:r w:rsidRPr="009C2DA1">
              <w:rPr>
                <w:rFonts w:cs="Arial"/>
                <w:sz w:val="20"/>
              </w:rPr>
              <w:t>Outcome</w:t>
            </w:r>
          </w:p>
        </w:tc>
        <w:tc>
          <w:tcPr>
            <w:tcW w:w="3047" w:type="dxa"/>
          </w:tcPr>
          <w:p w:rsidR="00885DDC" w:rsidRPr="00240EDB" w:rsidRDefault="00885DDC" w:rsidP="00240EDB">
            <w:pPr>
              <w:pStyle w:val="Heading5"/>
              <w:rPr>
                <w:rFonts w:cs="Arial"/>
                <w:sz w:val="20"/>
              </w:rPr>
            </w:pPr>
            <w:r w:rsidRPr="009C2DA1">
              <w:rPr>
                <w:rFonts w:cs="Arial"/>
                <w:sz w:val="20"/>
              </w:rPr>
              <w:t>Developing</w:t>
            </w:r>
          </w:p>
        </w:tc>
        <w:tc>
          <w:tcPr>
            <w:tcW w:w="3048" w:type="dxa"/>
          </w:tcPr>
          <w:p w:rsidR="00885DDC" w:rsidRPr="00240EDB" w:rsidRDefault="00885DDC" w:rsidP="00240EDB">
            <w:pPr>
              <w:pStyle w:val="Heading5"/>
              <w:rPr>
                <w:rFonts w:cs="Arial"/>
                <w:sz w:val="20"/>
              </w:rPr>
            </w:pPr>
            <w:r w:rsidRPr="009C2DA1">
              <w:rPr>
                <w:rFonts w:cs="Arial"/>
                <w:sz w:val="20"/>
              </w:rPr>
              <w:t>Elementary</w:t>
            </w:r>
          </w:p>
        </w:tc>
        <w:tc>
          <w:tcPr>
            <w:tcW w:w="3048" w:type="dxa"/>
          </w:tcPr>
          <w:p w:rsidR="00885DDC" w:rsidRPr="00240EDB" w:rsidRDefault="00885DDC" w:rsidP="00240EDB">
            <w:pPr>
              <w:pStyle w:val="Heading5"/>
              <w:rPr>
                <w:rFonts w:cs="Arial"/>
                <w:sz w:val="20"/>
              </w:rPr>
            </w:pPr>
            <w:r w:rsidRPr="009C2DA1">
              <w:rPr>
                <w:rFonts w:cs="Arial"/>
                <w:sz w:val="20"/>
              </w:rPr>
              <w:t>Substantial</w:t>
            </w:r>
          </w:p>
        </w:tc>
        <w:tc>
          <w:tcPr>
            <w:tcW w:w="3048" w:type="dxa"/>
          </w:tcPr>
          <w:p w:rsidR="00885DDC" w:rsidRPr="00240EDB" w:rsidRDefault="00885DDC" w:rsidP="00240EDB">
            <w:pPr>
              <w:pStyle w:val="Heading5"/>
              <w:rPr>
                <w:rFonts w:cs="Arial"/>
                <w:sz w:val="20"/>
              </w:rPr>
            </w:pPr>
            <w:r w:rsidRPr="009C2DA1">
              <w:rPr>
                <w:rFonts w:cs="Arial"/>
                <w:sz w:val="20"/>
              </w:rPr>
              <w:t>High</w:t>
            </w:r>
          </w:p>
        </w:tc>
      </w:tr>
      <w:tr w:rsidR="00885DDC" w:rsidRPr="00C97E4C" w:rsidTr="00240EDB">
        <w:trPr>
          <w:trHeight w:val="1987"/>
        </w:trPr>
        <w:tc>
          <w:tcPr>
            <w:tcW w:w="3085" w:type="dxa"/>
          </w:tcPr>
          <w:p w:rsidR="00885DDC" w:rsidRPr="00C97E4C" w:rsidRDefault="00885DDC" w:rsidP="009E06D0">
            <w:pPr>
              <w:spacing w:before="60" w:after="60"/>
              <w:jc w:val="left"/>
              <w:rPr>
                <w:rFonts w:cs="Arial"/>
                <w:b/>
                <w:sz w:val="18"/>
                <w:szCs w:val="18"/>
              </w:rPr>
            </w:pPr>
            <w:r w:rsidRPr="00C97E4C">
              <w:rPr>
                <w:rFonts w:cs="Arial"/>
                <w:b/>
                <w:sz w:val="18"/>
                <w:szCs w:val="18"/>
              </w:rPr>
              <w:t>PH11-9 Describes and explains events in terms of Newton’s Laws of Motion, the law of conservation of momentum and the law of conservation of energy</w:t>
            </w:r>
          </w:p>
          <w:p w:rsidR="00885DDC" w:rsidRPr="00C97E4C" w:rsidRDefault="00885DDC" w:rsidP="001973D2">
            <w:pPr>
              <w:spacing w:before="640" w:after="60"/>
              <w:jc w:val="left"/>
              <w:rPr>
                <w:rFonts w:cs="Arial"/>
                <w:sz w:val="18"/>
                <w:szCs w:val="18"/>
              </w:rPr>
            </w:pPr>
            <w:r w:rsidRPr="00C97E4C">
              <w:rPr>
                <w:rFonts w:cs="Arial"/>
                <w:b/>
                <w:sz w:val="18"/>
                <w:szCs w:val="18"/>
              </w:rPr>
              <w:t>Max. Marks 10</w:t>
            </w:r>
          </w:p>
        </w:tc>
        <w:tc>
          <w:tcPr>
            <w:tcW w:w="3047" w:type="dxa"/>
          </w:tcPr>
          <w:p w:rsidR="00885DDC" w:rsidRPr="009E06D0" w:rsidRDefault="00885DDC" w:rsidP="009E06D0">
            <w:pPr>
              <w:pStyle w:val="ListParagraph"/>
              <w:numPr>
                <w:ilvl w:val="0"/>
                <w:numId w:val="22"/>
              </w:numPr>
              <w:spacing w:before="60" w:after="60"/>
              <w:ind w:left="317"/>
              <w:rPr>
                <w:rFonts w:cs="Arial"/>
                <w:sz w:val="18"/>
                <w:szCs w:val="18"/>
              </w:rPr>
            </w:pPr>
            <w:r w:rsidRPr="00C97E4C">
              <w:rPr>
                <w:rFonts w:cs="Arial"/>
                <w:sz w:val="18"/>
                <w:szCs w:val="18"/>
              </w:rPr>
              <w:t>demonstrates limited knowledge of Newton’s laws of motion law, the law of conservation of momentum and law of conservation of energy</w:t>
            </w:r>
          </w:p>
          <w:p w:rsidR="00885DDC" w:rsidRPr="00C97E4C" w:rsidRDefault="00885DDC" w:rsidP="009E06D0">
            <w:pPr>
              <w:spacing w:before="680" w:after="60"/>
              <w:jc w:val="right"/>
              <w:rPr>
                <w:rFonts w:cs="Arial"/>
                <w:b/>
                <w:sz w:val="18"/>
                <w:szCs w:val="18"/>
              </w:rPr>
            </w:pPr>
            <w:r w:rsidRPr="00C97E4C">
              <w:rPr>
                <w:rFonts w:cs="Arial"/>
                <w:b/>
                <w:sz w:val="18"/>
                <w:szCs w:val="18"/>
              </w:rPr>
              <w:t>Marks 1-3</w:t>
            </w:r>
          </w:p>
        </w:tc>
        <w:tc>
          <w:tcPr>
            <w:tcW w:w="3048" w:type="dxa"/>
          </w:tcPr>
          <w:p w:rsidR="00885DDC" w:rsidRPr="009E06D0" w:rsidRDefault="00885DDC" w:rsidP="009E06D0">
            <w:pPr>
              <w:pStyle w:val="ListParagraph"/>
              <w:numPr>
                <w:ilvl w:val="0"/>
                <w:numId w:val="23"/>
              </w:numPr>
              <w:spacing w:before="60" w:after="60"/>
              <w:ind w:left="389"/>
              <w:rPr>
                <w:rFonts w:cs="Arial"/>
                <w:sz w:val="18"/>
                <w:szCs w:val="18"/>
              </w:rPr>
            </w:pPr>
            <w:r w:rsidRPr="009E06D0">
              <w:rPr>
                <w:rFonts w:cs="Arial"/>
                <w:sz w:val="18"/>
                <w:szCs w:val="18"/>
              </w:rPr>
              <w:t>states Newton’s laws of motion law, the law of conservation of momentum and law of conservation of energy without application</w:t>
            </w:r>
          </w:p>
          <w:p w:rsidR="00885DDC" w:rsidRPr="00C97E4C" w:rsidRDefault="00885DDC" w:rsidP="009E06D0">
            <w:pPr>
              <w:spacing w:before="680" w:after="60"/>
              <w:jc w:val="right"/>
              <w:rPr>
                <w:rFonts w:cs="Arial"/>
                <w:sz w:val="18"/>
                <w:szCs w:val="18"/>
              </w:rPr>
            </w:pPr>
            <w:r w:rsidRPr="00C97E4C">
              <w:rPr>
                <w:rFonts w:cs="Arial"/>
                <w:b/>
                <w:sz w:val="18"/>
                <w:szCs w:val="18"/>
              </w:rPr>
              <w:t>Marks 4-5</w:t>
            </w:r>
          </w:p>
        </w:tc>
        <w:tc>
          <w:tcPr>
            <w:tcW w:w="3048" w:type="dxa"/>
          </w:tcPr>
          <w:p w:rsidR="00885DDC" w:rsidRPr="00C97E4C" w:rsidRDefault="00885DDC" w:rsidP="009E06D0">
            <w:pPr>
              <w:pStyle w:val="ListParagraph"/>
              <w:numPr>
                <w:ilvl w:val="0"/>
                <w:numId w:val="24"/>
              </w:numPr>
              <w:spacing w:before="60" w:after="60"/>
              <w:ind w:left="318"/>
              <w:rPr>
                <w:rFonts w:cs="Arial"/>
                <w:sz w:val="18"/>
                <w:szCs w:val="18"/>
              </w:rPr>
            </w:pPr>
            <w:r w:rsidRPr="00C97E4C">
              <w:rPr>
                <w:rFonts w:cs="Arial"/>
                <w:sz w:val="18"/>
                <w:szCs w:val="18"/>
              </w:rPr>
              <w:t>applies Newton’s laws of motion to a static equilibrium situation</w:t>
            </w:r>
          </w:p>
          <w:p w:rsidR="00885DDC" w:rsidRPr="009E06D0" w:rsidRDefault="00885DDC" w:rsidP="009E06D0">
            <w:pPr>
              <w:spacing w:before="60" w:after="60"/>
              <w:ind w:left="-42"/>
              <w:jc w:val="center"/>
              <w:rPr>
                <w:rFonts w:cs="Arial"/>
                <w:sz w:val="18"/>
                <w:szCs w:val="18"/>
              </w:rPr>
            </w:pPr>
            <w:r w:rsidRPr="009E06D0">
              <w:rPr>
                <w:rFonts w:cs="Arial"/>
                <w:sz w:val="18"/>
                <w:szCs w:val="18"/>
              </w:rPr>
              <w:t>or</w:t>
            </w:r>
          </w:p>
          <w:p w:rsidR="00885DDC" w:rsidRPr="00C97E4C" w:rsidRDefault="00885DDC" w:rsidP="009E06D0">
            <w:pPr>
              <w:pStyle w:val="ListParagraph"/>
              <w:numPr>
                <w:ilvl w:val="0"/>
                <w:numId w:val="24"/>
              </w:numPr>
              <w:spacing w:before="60" w:after="60"/>
              <w:ind w:left="318"/>
              <w:rPr>
                <w:rFonts w:cs="Arial"/>
                <w:sz w:val="18"/>
                <w:szCs w:val="18"/>
              </w:rPr>
            </w:pPr>
            <w:r w:rsidRPr="00C97E4C">
              <w:rPr>
                <w:rFonts w:cs="Arial"/>
                <w:sz w:val="18"/>
                <w:szCs w:val="18"/>
              </w:rPr>
              <w:t>apply the conservation of mechanical energy to the quantitative analysis of motion</w:t>
            </w:r>
          </w:p>
          <w:p w:rsidR="00885DDC" w:rsidRPr="009E06D0" w:rsidRDefault="00885DDC" w:rsidP="009E06D0">
            <w:pPr>
              <w:spacing w:before="320" w:after="60"/>
              <w:ind w:left="714" w:hanging="357"/>
              <w:jc w:val="right"/>
              <w:rPr>
                <w:rFonts w:cs="Arial"/>
                <w:sz w:val="18"/>
                <w:szCs w:val="18"/>
              </w:rPr>
            </w:pPr>
            <w:r w:rsidRPr="009E06D0">
              <w:rPr>
                <w:rFonts w:cs="Arial"/>
                <w:b/>
                <w:sz w:val="18"/>
                <w:szCs w:val="18"/>
              </w:rPr>
              <w:t>Marks 6-8</w:t>
            </w:r>
          </w:p>
        </w:tc>
        <w:tc>
          <w:tcPr>
            <w:tcW w:w="3048" w:type="dxa"/>
          </w:tcPr>
          <w:p w:rsidR="00885DDC" w:rsidRPr="00C97E4C" w:rsidRDefault="00885DDC" w:rsidP="009E06D0">
            <w:pPr>
              <w:pStyle w:val="ListParagraph"/>
              <w:numPr>
                <w:ilvl w:val="0"/>
                <w:numId w:val="25"/>
              </w:numPr>
              <w:spacing w:before="60" w:after="60"/>
              <w:ind w:left="388"/>
              <w:rPr>
                <w:rFonts w:cs="Arial"/>
                <w:sz w:val="18"/>
                <w:szCs w:val="18"/>
              </w:rPr>
            </w:pPr>
            <w:r w:rsidRPr="00C97E4C">
              <w:rPr>
                <w:rFonts w:cs="Arial"/>
                <w:sz w:val="18"/>
                <w:szCs w:val="18"/>
              </w:rPr>
              <w:t>apply Newton’s two laws of motion to a static equilibrium situation</w:t>
            </w:r>
          </w:p>
          <w:p w:rsidR="00885DDC" w:rsidRPr="009E06D0" w:rsidRDefault="00885DDC" w:rsidP="009E06D0">
            <w:pPr>
              <w:spacing w:before="60" w:after="60"/>
              <w:ind w:left="28"/>
              <w:jc w:val="center"/>
              <w:rPr>
                <w:rFonts w:cs="Arial"/>
                <w:sz w:val="18"/>
                <w:szCs w:val="18"/>
              </w:rPr>
            </w:pPr>
            <w:r w:rsidRPr="009E06D0">
              <w:rPr>
                <w:rFonts w:cs="Arial"/>
                <w:sz w:val="18"/>
                <w:szCs w:val="18"/>
              </w:rPr>
              <w:t>and</w:t>
            </w:r>
          </w:p>
          <w:p w:rsidR="00885DDC" w:rsidRPr="00C97E4C" w:rsidRDefault="00885DDC" w:rsidP="009E06D0">
            <w:pPr>
              <w:pStyle w:val="ListParagraph"/>
              <w:numPr>
                <w:ilvl w:val="0"/>
                <w:numId w:val="25"/>
              </w:numPr>
              <w:spacing w:before="60" w:after="60"/>
              <w:ind w:left="388"/>
              <w:rPr>
                <w:rFonts w:cs="Arial"/>
                <w:sz w:val="18"/>
                <w:szCs w:val="18"/>
              </w:rPr>
            </w:pPr>
            <w:r w:rsidRPr="00C97E4C">
              <w:rPr>
                <w:rFonts w:cs="Arial"/>
                <w:sz w:val="18"/>
                <w:szCs w:val="18"/>
              </w:rPr>
              <w:t>apply the conservation of mechanical energy to the quantitative analysis of motion</w:t>
            </w:r>
          </w:p>
          <w:p w:rsidR="00885DDC" w:rsidRPr="00C97E4C" w:rsidRDefault="00885DDC" w:rsidP="009E06D0">
            <w:pPr>
              <w:spacing w:before="120" w:after="60"/>
              <w:jc w:val="right"/>
              <w:rPr>
                <w:rFonts w:cs="Arial"/>
                <w:sz w:val="18"/>
                <w:szCs w:val="18"/>
              </w:rPr>
            </w:pPr>
            <w:r w:rsidRPr="00C97E4C">
              <w:rPr>
                <w:rFonts w:cs="Arial"/>
                <w:b/>
                <w:sz w:val="18"/>
                <w:szCs w:val="18"/>
              </w:rPr>
              <w:t>Marks 9-10</w:t>
            </w:r>
          </w:p>
        </w:tc>
      </w:tr>
      <w:tr w:rsidR="00885DDC" w:rsidRPr="00841ED3" w:rsidTr="00240EDB">
        <w:trPr>
          <w:trHeight w:val="2063"/>
        </w:trPr>
        <w:tc>
          <w:tcPr>
            <w:tcW w:w="3085" w:type="dxa"/>
          </w:tcPr>
          <w:p w:rsidR="00885DDC" w:rsidRPr="00841ED3" w:rsidRDefault="00885DDC" w:rsidP="001973D2">
            <w:pPr>
              <w:spacing w:before="60"/>
              <w:jc w:val="left"/>
              <w:rPr>
                <w:rFonts w:cs="Arial"/>
                <w:b/>
                <w:sz w:val="18"/>
                <w:szCs w:val="18"/>
              </w:rPr>
            </w:pPr>
            <w:r w:rsidRPr="00841ED3">
              <w:rPr>
                <w:rFonts w:cs="Arial"/>
                <w:b/>
                <w:sz w:val="18"/>
                <w:szCs w:val="18"/>
              </w:rPr>
              <w:t>PH11/12-3 Conducts investigations to collect valid and reliable primary and secondary data and information</w:t>
            </w:r>
          </w:p>
          <w:p w:rsidR="00885DDC" w:rsidRPr="00841ED3" w:rsidRDefault="00885DDC" w:rsidP="002B29BE">
            <w:pPr>
              <w:spacing w:before="1560"/>
              <w:jc w:val="left"/>
              <w:rPr>
                <w:rFonts w:cs="Arial"/>
                <w:sz w:val="18"/>
                <w:szCs w:val="18"/>
              </w:rPr>
            </w:pPr>
            <w:r w:rsidRPr="00841ED3">
              <w:rPr>
                <w:rFonts w:cs="Arial"/>
                <w:b/>
                <w:sz w:val="18"/>
                <w:szCs w:val="18"/>
              </w:rPr>
              <w:t>Max. Marks 10</w:t>
            </w:r>
          </w:p>
        </w:tc>
        <w:tc>
          <w:tcPr>
            <w:tcW w:w="3047" w:type="dxa"/>
          </w:tcPr>
          <w:p w:rsidR="00885DDC" w:rsidRPr="001973D2" w:rsidRDefault="00885DDC" w:rsidP="009E06D0">
            <w:pPr>
              <w:pStyle w:val="ListParagraph"/>
              <w:numPr>
                <w:ilvl w:val="0"/>
                <w:numId w:val="26"/>
              </w:numPr>
              <w:spacing w:before="60"/>
              <w:ind w:left="317"/>
              <w:rPr>
                <w:rFonts w:cs="Arial"/>
                <w:sz w:val="18"/>
                <w:szCs w:val="18"/>
              </w:rPr>
            </w:pPr>
            <w:r w:rsidRPr="00841ED3">
              <w:rPr>
                <w:rFonts w:cs="Arial"/>
                <w:sz w:val="18"/>
                <w:szCs w:val="18"/>
              </w:rPr>
              <w:t>requires teacher assistance to conduct the investigation and to select appropriate equipment</w:t>
            </w:r>
          </w:p>
          <w:p w:rsidR="00885DDC" w:rsidRPr="00841ED3" w:rsidRDefault="00885DDC" w:rsidP="002B29BE">
            <w:pPr>
              <w:spacing w:before="1800"/>
              <w:jc w:val="right"/>
              <w:rPr>
                <w:rFonts w:cs="Arial"/>
                <w:sz w:val="18"/>
                <w:szCs w:val="18"/>
              </w:rPr>
            </w:pPr>
            <w:r w:rsidRPr="00841ED3">
              <w:rPr>
                <w:rFonts w:cs="Arial"/>
                <w:b/>
                <w:sz w:val="18"/>
                <w:szCs w:val="18"/>
              </w:rPr>
              <w:t>Marks 1-3</w:t>
            </w:r>
          </w:p>
        </w:tc>
        <w:tc>
          <w:tcPr>
            <w:tcW w:w="3048" w:type="dxa"/>
          </w:tcPr>
          <w:p w:rsidR="00885DDC" w:rsidRPr="00841ED3" w:rsidRDefault="00885DDC" w:rsidP="001973D2">
            <w:pPr>
              <w:pStyle w:val="ListParagraph"/>
              <w:numPr>
                <w:ilvl w:val="0"/>
                <w:numId w:val="27"/>
              </w:numPr>
              <w:spacing w:before="60"/>
              <w:ind w:left="389"/>
              <w:rPr>
                <w:rFonts w:cs="Arial"/>
                <w:sz w:val="18"/>
                <w:szCs w:val="18"/>
              </w:rPr>
            </w:pPr>
            <w:r w:rsidRPr="00841ED3">
              <w:rPr>
                <w:rFonts w:cs="Arial"/>
                <w:sz w:val="18"/>
                <w:szCs w:val="18"/>
              </w:rPr>
              <w:t>some suitable equipment is chosen</w:t>
            </w:r>
          </w:p>
          <w:p w:rsidR="00885DDC" w:rsidRPr="00841ED3" w:rsidRDefault="00885DDC" w:rsidP="001973D2">
            <w:pPr>
              <w:pStyle w:val="ListParagraph"/>
              <w:numPr>
                <w:ilvl w:val="0"/>
                <w:numId w:val="27"/>
              </w:numPr>
              <w:ind w:left="389"/>
              <w:rPr>
                <w:rFonts w:cs="Arial"/>
                <w:sz w:val="18"/>
                <w:szCs w:val="18"/>
              </w:rPr>
            </w:pPr>
            <w:r w:rsidRPr="00841ED3">
              <w:rPr>
                <w:rFonts w:cs="Arial"/>
                <w:sz w:val="18"/>
                <w:szCs w:val="18"/>
              </w:rPr>
              <w:t>safe practices are employed</w:t>
            </w:r>
          </w:p>
          <w:p w:rsidR="00885DDC" w:rsidRPr="001973D2" w:rsidRDefault="00885DDC" w:rsidP="009E06D0">
            <w:pPr>
              <w:pStyle w:val="ListParagraph"/>
              <w:numPr>
                <w:ilvl w:val="0"/>
                <w:numId w:val="27"/>
              </w:numPr>
              <w:ind w:left="389"/>
              <w:rPr>
                <w:rFonts w:cs="Arial"/>
                <w:sz w:val="18"/>
                <w:szCs w:val="18"/>
              </w:rPr>
            </w:pPr>
            <w:r w:rsidRPr="00841ED3">
              <w:rPr>
                <w:rFonts w:cs="Arial"/>
                <w:sz w:val="18"/>
                <w:szCs w:val="18"/>
              </w:rPr>
              <w:t>minimal identification of risks</w:t>
            </w:r>
          </w:p>
          <w:p w:rsidR="00885DDC" w:rsidRPr="00841ED3" w:rsidRDefault="00885DDC" w:rsidP="002B29BE">
            <w:pPr>
              <w:spacing w:before="1560"/>
              <w:jc w:val="right"/>
              <w:rPr>
                <w:rFonts w:cs="Arial"/>
                <w:sz w:val="18"/>
                <w:szCs w:val="18"/>
              </w:rPr>
            </w:pPr>
            <w:r w:rsidRPr="00841ED3">
              <w:rPr>
                <w:rFonts w:cs="Arial"/>
                <w:b/>
                <w:sz w:val="18"/>
                <w:szCs w:val="18"/>
              </w:rPr>
              <w:t>Marks 4-5</w:t>
            </w:r>
          </w:p>
        </w:tc>
        <w:tc>
          <w:tcPr>
            <w:tcW w:w="3048" w:type="dxa"/>
          </w:tcPr>
          <w:p w:rsidR="00885DDC" w:rsidRPr="00841ED3" w:rsidRDefault="00885DDC" w:rsidP="002B29BE">
            <w:pPr>
              <w:pStyle w:val="ListParagraph"/>
              <w:numPr>
                <w:ilvl w:val="0"/>
                <w:numId w:val="28"/>
              </w:numPr>
              <w:spacing w:before="60"/>
              <w:ind w:left="318"/>
              <w:rPr>
                <w:rFonts w:cs="Arial"/>
                <w:sz w:val="18"/>
                <w:szCs w:val="18"/>
              </w:rPr>
            </w:pPr>
            <w:r w:rsidRPr="00841ED3">
              <w:rPr>
                <w:rFonts w:cs="Arial"/>
                <w:sz w:val="18"/>
                <w:szCs w:val="18"/>
              </w:rPr>
              <w:t>provides some evidence of validity reliability of data</w:t>
            </w:r>
            <w:r w:rsidR="002B29BE">
              <w:rPr>
                <w:rFonts w:cs="Arial"/>
                <w:sz w:val="18"/>
                <w:szCs w:val="18"/>
              </w:rPr>
              <w:t xml:space="preserve"> and </w:t>
            </w:r>
            <w:r w:rsidRPr="00841ED3">
              <w:rPr>
                <w:rFonts w:cs="Arial"/>
                <w:sz w:val="18"/>
                <w:szCs w:val="18"/>
              </w:rPr>
              <w:t>source</w:t>
            </w:r>
            <w:r w:rsidR="002B29BE">
              <w:rPr>
                <w:rFonts w:cs="Arial"/>
                <w:sz w:val="18"/>
                <w:szCs w:val="18"/>
              </w:rPr>
              <w:t>s</w:t>
            </w:r>
          </w:p>
          <w:p w:rsidR="00885DDC" w:rsidRPr="00841ED3" w:rsidRDefault="00885DDC" w:rsidP="002B29BE">
            <w:pPr>
              <w:pStyle w:val="ListParagraph"/>
              <w:numPr>
                <w:ilvl w:val="0"/>
                <w:numId w:val="28"/>
              </w:numPr>
              <w:ind w:left="318"/>
              <w:rPr>
                <w:rFonts w:cs="Arial"/>
                <w:sz w:val="18"/>
                <w:szCs w:val="18"/>
              </w:rPr>
            </w:pPr>
            <w:r w:rsidRPr="00841ED3">
              <w:rPr>
                <w:rFonts w:cs="Arial"/>
                <w:sz w:val="18"/>
                <w:szCs w:val="18"/>
              </w:rPr>
              <w:t>safe practices are employed</w:t>
            </w:r>
          </w:p>
          <w:p w:rsidR="00885DDC" w:rsidRPr="002B29BE" w:rsidRDefault="002B29BE" w:rsidP="002B29BE">
            <w:pPr>
              <w:pStyle w:val="ListParagraph"/>
              <w:numPr>
                <w:ilvl w:val="0"/>
                <w:numId w:val="28"/>
              </w:numPr>
              <w:ind w:left="318"/>
              <w:rPr>
                <w:rFonts w:cs="Arial"/>
                <w:sz w:val="18"/>
                <w:szCs w:val="18"/>
              </w:rPr>
            </w:pPr>
            <w:r>
              <w:rPr>
                <w:rFonts w:cs="Arial"/>
                <w:sz w:val="18"/>
                <w:szCs w:val="18"/>
              </w:rPr>
              <w:t>explanation</w:t>
            </w:r>
            <w:r w:rsidR="00885DDC" w:rsidRPr="00841ED3">
              <w:rPr>
                <w:rFonts w:cs="Arial"/>
                <w:sz w:val="18"/>
                <w:szCs w:val="18"/>
              </w:rPr>
              <w:t xml:space="preserve"> of risks</w:t>
            </w:r>
          </w:p>
          <w:p w:rsidR="00885DDC" w:rsidRPr="00841ED3" w:rsidRDefault="00885DDC" w:rsidP="002B29BE">
            <w:pPr>
              <w:spacing w:before="1320"/>
              <w:jc w:val="right"/>
              <w:rPr>
                <w:rFonts w:cs="Arial"/>
                <w:sz w:val="18"/>
                <w:szCs w:val="18"/>
              </w:rPr>
            </w:pPr>
            <w:r w:rsidRPr="00841ED3">
              <w:rPr>
                <w:rFonts w:cs="Arial"/>
                <w:b/>
                <w:sz w:val="18"/>
                <w:szCs w:val="18"/>
              </w:rPr>
              <w:t>Marks 6-8</w:t>
            </w:r>
          </w:p>
        </w:tc>
        <w:tc>
          <w:tcPr>
            <w:tcW w:w="3048" w:type="dxa"/>
          </w:tcPr>
          <w:p w:rsidR="002B29BE" w:rsidRPr="00841ED3" w:rsidRDefault="002B29BE" w:rsidP="002B29BE">
            <w:pPr>
              <w:pStyle w:val="ListParagraph"/>
              <w:numPr>
                <w:ilvl w:val="0"/>
                <w:numId w:val="28"/>
              </w:numPr>
              <w:spacing w:before="60"/>
              <w:ind w:left="388"/>
              <w:rPr>
                <w:rFonts w:cs="Arial"/>
                <w:sz w:val="18"/>
                <w:szCs w:val="18"/>
              </w:rPr>
            </w:pPr>
            <w:r>
              <w:rPr>
                <w:rFonts w:cs="Arial"/>
                <w:sz w:val="18"/>
                <w:szCs w:val="18"/>
              </w:rPr>
              <w:t xml:space="preserve">evaluates validity reliability of data and </w:t>
            </w:r>
            <w:r w:rsidRPr="00841ED3">
              <w:rPr>
                <w:rFonts w:cs="Arial"/>
                <w:sz w:val="18"/>
                <w:szCs w:val="18"/>
              </w:rPr>
              <w:t>source</w:t>
            </w:r>
            <w:r>
              <w:rPr>
                <w:rFonts w:cs="Arial"/>
                <w:sz w:val="18"/>
                <w:szCs w:val="18"/>
              </w:rPr>
              <w:t>s</w:t>
            </w:r>
          </w:p>
          <w:p w:rsidR="00885DDC" w:rsidRPr="00841ED3" w:rsidRDefault="002B29BE" w:rsidP="002B29BE">
            <w:pPr>
              <w:pStyle w:val="ListParagraph"/>
              <w:numPr>
                <w:ilvl w:val="0"/>
                <w:numId w:val="29"/>
              </w:numPr>
              <w:spacing w:before="60"/>
              <w:ind w:left="388"/>
              <w:rPr>
                <w:rFonts w:cs="Arial"/>
                <w:sz w:val="18"/>
                <w:szCs w:val="18"/>
              </w:rPr>
            </w:pPr>
            <w:r w:rsidRPr="00841ED3">
              <w:rPr>
                <w:rFonts w:cs="Arial"/>
                <w:sz w:val="18"/>
                <w:szCs w:val="18"/>
              </w:rPr>
              <w:t>employs</w:t>
            </w:r>
            <w:r w:rsidR="00885DDC" w:rsidRPr="00841ED3">
              <w:rPr>
                <w:rFonts w:cs="Arial"/>
                <w:sz w:val="18"/>
                <w:szCs w:val="18"/>
              </w:rPr>
              <w:t xml:space="preserve"> and evaluates safe work practices and manage risks</w:t>
            </w:r>
          </w:p>
          <w:p w:rsidR="00885DDC" w:rsidRPr="00841ED3" w:rsidRDefault="00885DDC" w:rsidP="002B29BE">
            <w:pPr>
              <w:pStyle w:val="ListParagraph"/>
              <w:numPr>
                <w:ilvl w:val="0"/>
                <w:numId w:val="29"/>
              </w:numPr>
              <w:ind w:left="388"/>
              <w:rPr>
                <w:rFonts w:cs="Arial"/>
                <w:sz w:val="18"/>
                <w:szCs w:val="18"/>
              </w:rPr>
            </w:pPr>
            <w:r w:rsidRPr="00841ED3">
              <w:rPr>
                <w:rFonts w:cs="Arial"/>
                <w:sz w:val="18"/>
                <w:szCs w:val="18"/>
              </w:rPr>
              <w:t>uses appropriate technologies to ensure and evaluate accuracy</w:t>
            </w:r>
          </w:p>
          <w:p w:rsidR="00885DDC" w:rsidRPr="00841ED3" w:rsidRDefault="00885DDC" w:rsidP="002B29BE">
            <w:pPr>
              <w:pStyle w:val="ListParagraph"/>
              <w:numPr>
                <w:ilvl w:val="0"/>
                <w:numId w:val="29"/>
              </w:numPr>
              <w:ind w:left="388"/>
              <w:rPr>
                <w:rFonts w:cs="Arial"/>
                <w:sz w:val="18"/>
                <w:szCs w:val="18"/>
              </w:rPr>
            </w:pPr>
            <w:r w:rsidRPr="00841ED3">
              <w:rPr>
                <w:rFonts w:cs="Arial"/>
                <w:sz w:val="18"/>
                <w:szCs w:val="18"/>
              </w:rPr>
              <w:t>data and source information is included</w:t>
            </w:r>
          </w:p>
          <w:p w:rsidR="00885DDC" w:rsidRPr="00841ED3" w:rsidRDefault="00885DDC" w:rsidP="002B29BE">
            <w:pPr>
              <w:jc w:val="right"/>
              <w:rPr>
                <w:rFonts w:cs="Arial"/>
                <w:sz w:val="18"/>
                <w:szCs w:val="18"/>
              </w:rPr>
            </w:pPr>
            <w:r w:rsidRPr="00841ED3">
              <w:rPr>
                <w:rFonts w:cs="Arial"/>
                <w:b/>
                <w:sz w:val="18"/>
                <w:szCs w:val="18"/>
              </w:rPr>
              <w:t>Marks 9-10</w:t>
            </w:r>
          </w:p>
        </w:tc>
      </w:tr>
      <w:tr w:rsidR="00885DDC" w:rsidRPr="004A0AD2" w:rsidTr="00240EDB">
        <w:trPr>
          <w:trHeight w:val="2533"/>
        </w:trPr>
        <w:tc>
          <w:tcPr>
            <w:tcW w:w="3085" w:type="dxa"/>
          </w:tcPr>
          <w:p w:rsidR="00885DDC" w:rsidRPr="004A0AD2" w:rsidRDefault="00885DDC" w:rsidP="009E06D0">
            <w:pPr>
              <w:spacing w:before="60"/>
              <w:jc w:val="left"/>
              <w:rPr>
                <w:rFonts w:cs="Arial"/>
                <w:b/>
                <w:sz w:val="18"/>
                <w:szCs w:val="18"/>
              </w:rPr>
            </w:pPr>
            <w:r w:rsidRPr="004A0AD2">
              <w:rPr>
                <w:rFonts w:cs="Arial"/>
                <w:b/>
                <w:sz w:val="18"/>
                <w:szCs w:val="18"/>
              </w:rPr>
              <w:t>PH11/12-4 Selects and processes appropriate qualitative and quantitative data and information using a range of appropriate media</w:t>
            </w:r>
          </w:p>
          <w:p w:rsidR="00885DDC" w:rsidRPr="004A0AD2" w:rsidRDefault="00885DDC" w:rsidP="00DB0F80">
            <w:pPr>
              <w:spacing w:before="1320"/>
              <w:jc w:val="left"/>
              <w:rPr>
                <w:rFonts w:cs="Arial"/>
                <w:b/>
                <w:sz w:val="18"/>
                <w:szCs w:val="18"/>
              </w:rPr>
            </w:pPr>
            <w:r w:rsidRPr="004A0AD2">
              <w:rPr>
                <w:rFonts w:cs="Arial"/>
                <w:b/>
                <w:sz w:val="18"/>
                <w:szCs w:val="18"/>
              </w:rPr>
              <w:t xml:space="preserve">Max. Marks </w:t>
            </w:r>
            <w:r w:rsidR="00CC5C8A">
              <w:rPr>
                <w:rFonts w:cs="Arial"/>
                <w:b/>
                <w:sz w:val="18"/>
                <w:szCs w:val="18"/>
              </w:rPr>
              <w:t>7</w:t>
            </w:r>
          </w:p>
        </w:tc>
        <w:tc>
          <w:tcPr>
            <w:tcW w:w="3047" w:type="dxa"/>
          </w:tcPr>
          <w:p w:rsidR="00885DDC" w:rsidRPr="004A0AD2" w:rsidRDefault="00885DDC" w:rsidP="002B29BE">
            <w:pPr>
              <w:pStyle w:val="ListParagraph"/>
              <w:numPr>
                <w:ilvl w:val="0"/>
                <w:numId w:val="30"/>
              </w:numPr>
              <w:spacing w:before="60"/>
              <w:ind w:left="317"/>
              <w:rPr>
                <w:rFonts w:cs="Arial"/>
                <w:sz w:val="18"/>
                <w:szCs w:val="18"/>
              </w:rPr>
            </w:pPr>
            <w:r w:rsidRPr="004A0AD2">
              <w:rPr>
                <w:rFonts w:cs="Arial"/>
                <w:sz w:val="18"/>
                <w:szCs w:val="18"/>
              </w:rPr>
              <w:t>data is disorganised and only one set of data from one experiment present</w:t>
            </w:r>
          </w:p>
          <w:p w:rsidR="00885DDC" w:rsidRPr="004A0AD2" w:rsidRDefault="00885DDC" w:rsidP="00DB0F80">
            <w:pPr>
              <w:spacing w:before="1800"/>
              <w:jc w:val="right"/>
              <w:rPr>
                <w:rFonts w:cs="Arial"/>
                <w:b/>
                <w:sz w:val="18"/>
                <w:szCs w:val="18"/>
              </w:rPr>
            </w:pPr>
            <w:r w:rsidRPr="004A0AD2">
              <w:rPr>
                <w:rFonts w:cs="Arial"/>
                <w:b/>
                <w:sz w:val="18"/>
                <w:szCs w:val="18"/>
              </w:rPr>
              <w:t>Marks 1</w:t>
            </w:r>
          </w:p>
        </w:tc>
        <w:tc>
          <w:tcPr>
            <w:tcW w:w="3048" w:type="dxa"/>
          </w:tcPr>
          <w:p w:rsidR="00885DDC" w:rsidRPr="004A0AD2" w:rsidRDefault="00885DDC" w:rsidP="002B29BE">
            <w:pPr>
              <w:pStyle w:val="ListParagraph"/>
              <w:numPr>
                <w:ilvl w:val="0"/>
                <w:numId w:val="31"/>
              </w:numPr>
              <w:spacing w:before="60"/>
              <w:ind w:left="389"/>
              <w:rPr>
                <w:rFonts w:cs="Arial"/>
                <w:sz w:val="18"/>
                <w:szCs w:val="18"/>
              </w:rPr>
            </w:pPr>
            <w:r w:rsidRPr="004A0AD2">
              <w:rPr>
                <w:rFonts w:cs="Arial"/>
                <w:sz w:val="18"/>
                <w:szCs w:val="18"/>
              </w:rPr>
              <w:t>selects data and information and represents them using a range of formats, digital technologies and appropriate media</w:t>
            </w:r>
          </w:p>
          <w:p w:rsidR="00885DDC" w:rsidRPr="004A0AD2" w:rsidRDefault="00885DDC" w:rsidP="00DB0F80">
            <w:pPr>
              <w:spacing w:before="1360"/>
              <w:jc w:val="right"/>
              <w:rPr>
                <w:rFonts w:cs="Arial"/>
                <w:sz w:val="18"/>
                <w:szCs w:val="18"/>
              </w:rPr>
            </w:pPr>
            <w:r w:rsidRPr="004A0AD2">
              <w:rPr>
                <w:rFonts w:cs="Arial"/>
                <w:b/>
                <w:sz w:val="18"/>
                <w:szCs w:val="18"/>
              </w:rPr>
              <w:t xml:space="preserve">Marks </w:t>
            </w:r>
            <w:r w:rsidR="00CC5C8A">
              <w:rPr>
                <w:rFonts w:cs="Arial"/>
                <w:b/>
                <w:sz w:val="18"/>
                <w:szCs w:val="18"/>
              </w:rPr>
              <w:t>2-3</w:t>
            </w:r>
          </w:p>
        </w:tc>
        <w:tc>
          <w:tcPr>
            <w:tcW w:w="3048" w:type="dxa"/>
          </w:tcPr>
          <w:p w:rsidR="00885DDC" w:rsidRPr="004A0AD2" w:rsidRDefault="00885DDC" w:rsidP="002B29BE">
            <w:pPr>
              <w:pStyle w:val="ListParagraph"/>
              <w:numPr>
                <w:ilvl w:val="0"/>
                <w:numId w:val="32"/>
              </w:numPr>
              <w:spacing w:before="60"/>
              <w:ind w:left="318"/>
              <w:rPr>
                <w:rFonts w:cs="Arial"/>
                <w:sz w:val="18"/>
                <w:szCs w:val="18"/>
              </w:rPr>
            </w:pPr>
            <w:r w:rsidRPr="004A0AD2">
              <w:rPr>
                <w:rFonts w:cs="Arial"/>
                <w:sz w:val="18"/>
                <w:szCs w:val="18"/>
              </w:rPr>
              <w:t>selects qualitative and quantitative data and information and represents them using a range of formats, digital technologies and appropriate media</w:t>
            </w:r>
          </w:p>
          <w:p w:rsidR="00885DDC" w:rsidRDefault="00885DDC" w:rsidP="002B29BE">
            <w:pPr>
              <w:pStyle w:val="ListParagraph"/>
              <w:numPr>
                <w:ilvl w:val="0"/>
                <w:numId w:val="32"/>
              </w:numPr>
              <w:ind w:left="318"/>
              <w:rPr>
                <w:rFonts w:cs="Arial"/>
                <w:sz w:val="18"/>
                <w:szCs w:val="18"/>
              </w:rPr>
            </w:pPr>
            <w:r w:rsidRPr="004A0AD2">
              <w:rPr>
                <w:rFonts w:cs="Arial"/>
                <w:sz w:val="18"/>
                <w:szCs w:val="18"/>
              </w:rPr>
              <w:t>applies quantitative processes where appropriate</w:t>
            </w:r>
          </w:p>
          <w:p w:rsidR="00DB0F80" w:rsidRPr="004A0AD2" w:rsidRDefault="00DB0F80" w:rsidP="002B29BE">
            <w:pPr>
              <w:pStyle w:val="ListParagraph"/>
              <w:numPr>
                <w:ilvl w:val="0"/>
                <w:numId w:val="32"/>
              </w:numPr>
              <w:ind w:left="318"/>
              <w:rPr>
                <w:rFonts w:cs="Arial"/>
                <w:sz w:val="18"/>
                <w:szCs w:val="18"/>
              </w:rPr>
            </w:pPr>
            <w:r>
              <w:rPr>
                <w:rFonts w:cs="Arial"/>
                <w:sz w:val="18"/>
                <w:szCs w:val="18"/>
              </w:rPr>
              <w:t>discusses the reliability and validity of the data</w:t>
            </w:r>
          </w:p>
          <w:p w:rsidR="00885DDC" w:rsidRPr="004A0AD2" w:rsidRDefault="00885DDC" w:rsidP="002B29BE">
            <w:pPr>
              <w:jc w:val="right"/>
              <w:rPr>
                <w:rFonts w:cs="Arial"/>
                <w:sz w:val="18"/>
                <w:szCs w:val="18"/>
              </w:rPr>
            </w:pPr>
            <w:r w:rsidRPr="004A0AD2">
              <w:rPr>
                <w:rFonts w:cs="Arial"/>
                <w:b/>
                <w:sz w:val="18"/>
                <w:szCs w:val="18"/>
              </w:rPr>
              <w:t xml:space="preserve">Marks </w:t>
            </w:r>
            <w:r w:rsidR="00CC5C8A">
              <w:rPr>
                <w:rFonts w:cs="Arial"/>
                <w:b/>
                <w:sz w:val="18"/>
                <w:szCs w:val="18"/>
              </w:rPr>
              <w:t>4-5</w:t>
            </w:r>
          </w:p>
        </w:tc>
        <w:tc>
          <w:tcPr>
            <w:tcW w:w="3048" w:type="dxa"/>
          </w:tcPr>
          <w:p w:rsidR="00885DDC" w:rsidRPr="004A0AD2" w:rsidRDefault="00885DDC" w:rsidP="00DB0F80">
            <w:pPr>
              <w:pStyle w:val="ListParagraph"/>
              <w:numPr>
                <w:ilvl w:val="0"/>
                <w:numId w:val="33"/>
              </w:numPr>
              <w:spacing w:before="60"/>
              <w:ind w:left="388"/>
              <w:rPr>
                <w:rFonts w:cs="Arial"/>
                <w:sz w:val="18"/>
                <w:szCs w:val="18"/>
              </w:rPr>
            </w:pPr>
            <w:r w:rsidRPr="004A0AD2">
              <w:rPr>
                <w:rFonts w:cs="Arial"/>
                <w:sz w:val="18"/>
                <w:szCs w:val="18"/>
              </w:rPr>
              <w:t xml:space="preserve">selects </w:t>
            </w:r>
            <w:r w:rsidR="00DB0F80">
              <w:rPr>
                <w:rFonts w:cs="Arial"/>
                <w:sz w:val="18"/>
                <w:szCs w:val="18"/>
              </w:rPr>
              <w:t xml:space="preserve">relevant </w:t>
            </w:r>
            <w:r w:rsidRPr="004A0AD2">
              <w:rPr>
                <w:rFonts w:cs="Arial"/>
                <w:sz w:val="18"/>
                <w:szCs w:val="18"/>
              </w:rPr>
              <w:t>qualitative and quantitative data and information and represents them using a range of formats, digital technologies and appropriate media</w:t>
            </w:r>
          </w:p>
          <w:p w:rsidR="00885DDC" w:rsidRPr="004A0AD2" w:rsidRDefault="00885DDC" w:rsidP="00DB0F80">
            <w:pPr>
              <w:pStyle w:val="ListParagraph"/>
              <w:numPr>
                <w:ilvl w:val="0"/>
                <w:numId w:val="33"/>
              </w:numPr>
              <w:ind w:left="388"/>
              <w:rPr>
                <w:rFonts w:cs="Arial"/>
                <w:sz w:val="18"/>
                <w:szCs w:val="18"/>
              </w:rPr>
            </w:pPr>
            <w:r w:rsidRPr="004A0AD2">
              <w:rPr>
                <w:rFonts w:cs="Arial"/>
                <w:sz w:val="18"/>
                <w:szCs w:val="18"/>
              </w:rPr>
              <w:t>applies quantitative processes where appropriate</w:t>
            </w:r>
          </w:p>
          <w:p w:rsidR="00885DDC" w:rsidRDefault="00885DDC" w:rsidP="00DB0F80">
            <w:pPr>
              <w:pStyle w:val="ListParagraph"/>
              <w:numPr>
                <w:ilvl w:val="0"/>
                <w:numId w:val="33"/>
              </w:numPr>
              <w:ind w:left="388"/>
              <w:rPr>
                <w:rFonts w:cs="Arial"/>
                <w:sz w:val="18"/>
                <w:szCs w:val="18"/>
              </w:rPr>
            </w:pPr>
            <w:r w:rsidRPr="004A0AD2">
              <w:rPr>
                <w:rFonts w:cs="Arial"/>
                <w:sz w:val="18"/>
                <w:szCs w:val="18"/>
              </w:rPr>
              <w:t xml:space="preserve">evaluates </w:t>
            </w:r>
            <w:r w:rsidR="00DB0F80">
              <w:rPr>
                <w:rFonts w:cs="Arial"/>
                <w:sz w:val="18"/>
                <w:szCs w:val="18"/>
              </w:rPr>
              <w:t xml:space="preserve">the reliability, validity and accuracy </w:t>
            </w:r>
            <w:r w:rsidRPr="004A0AD2">
              <w:rPr>
                <w:rFonts w:cs="Arial"/>
                <w:sz w:val="18"/>
                <w:szCs w:val="18"/>
              </w:rPr>
              <w:t xml:space="preserve">of </w:t>
            </w:r>
            <w:r w:rsidR="00DB0F80">
              <w:rPr>
                <w:rFonts w:cs="Arial"/>
                <w:sz w:val="18"/>
                <w:szCs w:val="18"/>
              </w:rPr>
              <w:t xml:space="preserve">the </w:t>
            </w:r>
            <w:r w:rsidRPr="004A0AD2">
              <w:rPr>
                <w:rFonts w:cs="Arial"/>
                <w:sz w:val="18"/>
                <w:szCs w:val="18"/>
              </w:rPr>
              <w:t>data</w:t>
            </w:r>
          </w:p>
          <w:p w:rsidR="00885DDC" w:rsidRPr="004A0AD2" w:rsidRDefault="00885DDC" w:rsidP="00DB0F80">
            <w:pPr>
              <w:jc w:val="right"/>
              <w:rPr>
                <w:rFonts w:cs="Arial"/>
                <w:sz w:val="18"/>
                <w:szCs w:val="18"/>
              </w:rPr>
            </w:pPr>
            <w:r w:rsidRPr="004A0AD2">
              <w:rPr>
                <w:rFonts w:cs="Arial"/>
                <w:b/>
                <w:sz w:val="18"/>
                <w:szCs w:val="18"/>
              </w:rPr>
              <w:t xml:space="preserve">Marks </w:t>
            </w:r>
            <w:r w:rsidR="00CC5C8A">
              <w:rPr>
                <w:rFonts w:cs="Arial"/>
                <w:b/>
                <w:sz w:val="18"/>
                <w:szCs w:val="18"/>
              </w:rPr>
              <w:t>6-7</w:t>
            </w:r>
          </w:p>
        </w:tc>
      </w:tr>
      <w:tr w:rsidR="00885DDC" w:rsidRPr="00841ED3" w:rsidTr="00240EDB">
        <w:trPr>
          <w:trHeight w:val="2432"/>
        </w:trPr>
        <w:tc>
          <w:tcPr>
            <w:tcW w:w="3085" w:type="dxa"/>
          </w:tcPr>
          <w:p w:rsidR="00885DDC" w:rsidRPr="00841ED3" w:rsidRDefault="00885DDC" w:rsidP="009E06D0">
            <w:pPr>
              <w:spacing w:before="60"/>
              <w:jc w:val="left"/>
              <w:rPr>
                <w:rFonts w:cs="Arial"/>
                <w:b/>
                <w:sz w:val="18"/>
                <w:szCs w:val="18"/>
              </w:rPr>
            </w:pPr>
            <w:r w:rsidRPr="00841ED3">
              <w:rPr>
                <w:rFonts w:cs="Arial"/>
                <w:b/>
                <w:sz w:val="18"/>
                <w:szCs w:val="18"/>
              </w:rPr>
              <w:lastRenderedPageBreak/>
              <w:t>PH11/12-5 Analyses and evaluates primary and secondary data and information</w:t>
            </w:r>
          </w:p>
          <w:p w:rsidR="00885DDC" w:rsidRPr="00841ED3" w:rsidRDefault="00885DDC" w:rsidP="006702CE">
            <w:pPr>
              <w:spacing w:before="1720"/>
              <w:jc w:val="left"/>
              <w:rPr>
                <w:rFonts w:cs="Arial"/>
                <w:sz w:val="18"/>
                <w:szCs w:val="18"/>
              </w:rPr>
            </w:pPr>
            <w:r w:rsidRPr="00841ED3">
              <w:rPr>
                <w:rFonts w:cs="Arial"/>
                <w:b/>
                <w:sz w:val="18"/>
                <w:szCs w:val="18"/>
              </w:rPr>
              <w:t xml:space="preserve">Max. Marks </w:t>
            </w:r>
            <w:r w:rsidR="00CC5C8A">
              <w:rPr>
                <w:rFonts w:cs="Arial"/>
                <w:b/>
                <w:sz w:val="18"/>
                <w:szCs w:val="18"/>
              </w:rPr>
              <w:t>7</w:t>
            </w:r>
          </w:p>
        </w:tc>
        <w:tc>
          <w:tcPr>
            <w:tcW w:w="3047" w:type="dxa"/>
          </w:tcPr>
          <w:p w:rsidR="00885DDC" w:rsidRPr="00841ED3" w:rsidRDefault="00885DDC" w:rsidP="00215F6F">
            <w:pPr>
              <w:pStyle w:val="ListParagraph"/>
              <w:numPr>
                <w:ilvl w:val="0"/>
                <w:numId w:val="34"/>
              </w:numPr>
              <w:spacing w:before="60"/>
              <w:ind w:left="317"/>
              <w:rPr>
                <w:rFonts w:cs="Arial"/>
                <w:sz w:val="18"/>
                <w:szCs w:val="18"/>
              </w:rPr>
            </w:pPr>
            <w:r w:rsidRPr="00841ED3">
              <w:rPr>
                <w:rFonts w:cs="Arial"/>
                <w:sz w:val="18"/>
                <w:szCs w:val="18"/>
              </w:rPr>
              <w:t>presents data with limited analysis</w:t>
            </w:r>
          </w:p>
          <w:p w:rsidR="00885DDC" w:rsidRPr="00841ED3" w:rsidRDefault="00885DDC" w:rsidP="006702CE">
            <w:pPr>
              <w:spacing w:before="2000"/>
              <w:jc w:val="right"/>
              <w:rPr>
                <w:rFonts w:cs="Arial"/>
                <w:sz w:val="18"/>
                <w:szCs w:val="18"/>
              </w:rPr>
            </w:pPr>
            <w:r w:rsidRPr="00841ED3">
              <w:rPr>
                <w:rFonts w:cs="Arial"/>
                <w:b/>
                <w:sz w:val="18"/>
                <w:szCs w:val="18"/>
              </w:rPr>
              <w:t>Marks 1</w:t>
            </w:r>
          </w:p>
        </w:tc>
        <w:tc>
          <w:tcPr>
            <w:tcW w:w="3048" w:type="dxa"/>
          </w:tcPr>
          <w:p w:rsidR="00885DDC" w:rsidRPr="00841ED3" w:rsidRDefault="00215F6F" w:rsidP="00215F6F">
            <w:pPr>
              <w:pStyle w:val="ListParagraph"/>
              <w:numPr>
                <w:ilvl w:val="0"/>
                <w:numId w:val="35"/>
              </w:numPr>
              <w:spacing w:before="60"/>
              <w:ind w:left="389"/>
              <w:rPr>
                <w:rFonts w:cs="Arial"/>
                <w:sz w:val="18"/>
                <w:szCs w:val="18"/>
              </w:rPr>
            </w:pPr>
            <w:r>
              <w:rPr>
                <w:rFonts w:cs="Arial"/>
                <w:sz w:val="18"/>
                <w:szCs w:val="18"/>
              </w:rPr>
              <w:t>identifies</w:t>
            </w:r>
            <w:r w:rsidR="00885DDC" w:rsidRPr="00841ED3">
              <w:rPr>
                <w:rFonts w:cs="Arial"/>
                <w:sz w:val="18"/>
                <w:szCs w:val="18"/>
              </w:rPr>
              <w:t xml:space="preserve"> trends, patterns and relationships in data and information with limited analysis</w:t>
            </w:r>
          </w:p>
          <w:p w:rsidR="00885DDC" w:rsidRPr="00841ED3" w:rsidRDefault="00215F6F" w:rsidP="00215F6F">
            <w:pPr>
              <w:pStyle w:val="ListParagraph"/>
              <w:numPr>
                <w:ilvl w:val="0"/>
                <w:numId w:val="35"/>
              </w:numPr>
              <w:ind w:left="389"/>
              <w:rPr>
                <w:rFonts w:cs="Arial"/>
                <w:sz w:val="18"/>
                <w:szCs w:val="18"/>
              </w:rPr>
            </w:pPr>
            <w:r>
              <w:rPr>
                <w:rFonts w:cs="Arial"/>
                <w:sz w:val="18"/>
                <w:szCs w:val="18"/>
              </w:rPr>
              <w:t>identifies</w:t>
            </w:r>
            <w:r w:rsidR="00885DDC" w:rsidRPr="00841ED3">
              <w:rPr>
                <w:rFonts w:cs="Arial"/>
                <w:sz w:val="18"/>
                <w:szCs w:val="18"/>
              </w:rPr>
              <w:t xml:space="preserve"> errors, uncertainty and limitations in data</w:t>
            </w:r>
          </w:p>
          <w:p w:rsidR="00885DDC" w:rsidRPr="00841ED3" w:rsidRDefault="00885DDC" w:rsidP="005C2E9B">
            <w:pPr>
              <w:spacing w:before="1080"/>
              <w:jc w:val="right"/>
              <w:rPr>
                <w:rFonts w:cs="Arial"/>
                <w:sz w:val="18"/>
                <w:szCs w:val="18"/>
              </w:rPr>
            </w:pPr>
            <w:r w:rsidRPr="00841ED3">
              <w:rPr>
                <w:rFonts w:cs="Arial"/>
                <w:b/>
                <w:sz w:val="18"/>
                <w:szCs w:val="18"/>
              </w:rPr>
              <w:t>Marks 2</w:t>
            </w:r>
            <w:r w:rsidR="00CC5C8A">
              <w:rPr>
                <w:rFonts w:cs="Arial"/>
                <w:b/>
                <w:sz w:val="18"/>
                <w:szCs w:val="18"/>
              </w:rPr>
              <w:t>-3</w:t>
            </w:r>
          </w:p>
        </w:tc>
        <w:tc>
          <w:tcPr>
            <w:tcW w:w="3048" w:type="dxa"/>
          </w:tcPr>
          <w:p w:rsidR="00885DDC" w:rsidRPr="00841ED3" w:rsidRDefault="00215F6F" w:rsidP="00215F6F">
            <w:pPr>
              <w:pStyle w:val="ListParagraph"/>
              <w:numPr>
                <w:ilvl w:val="0"/>
                <w:numId w:val="36"/>
              </w:numPr>
              <w:spacing w:before="60"/>
              <w:ind w:left="318"/>
              <w:rPr>
                <w:rFonts w:cs="Arial"/>
                <w:sz w:val="18"/>
                <w:szCs w:val="18"/>
              </w:rPr>
            </w:pPr>
            <w:r>
              <w:rPr>
                <w:rFonts w:cs="Arial"/>
                <w:sz w:val="18"/>
                <w:szCs w:val="18"/>
              </w:rPr>
              <w:t>describes</w:t>
            </w:r>
            <w:r w:rsidR="00885DDC" w:rsidRPr="00841ED3">
              <w:rPr>
                <w:rFonts w:cs="Arial"/>
                <w:sz w:val="18"/>
                <w:szCs w:val="18"/>
              </w:rPr>
              <w:t xml:space="preserve"> trends, patterns and relationships in data and information</w:t>
            </w:r>
          </w:p>
          <w:p w:rsidR="00885DDC" w:rsidRPr="00841ED3" w:rsidRDefault="00215F6F" w:rsidP="00215F6F">
            <w:pPr>
              <w:pStyle w:val="ListParagraph"/>
              <w:numPr>
                <w:ilvl w:val="0"/>
                <w:numId w:val="36"/>
              </w:numPr>
              <w:ind w:left="318"/>
              <w:rPr>
                <w:rFonts w:cs="Arial"/>
                <w:sz w:val="18"/>
                <w:szCs w:val="18"/>
              </w:rPr>
            </w:pPr>
            <w:r>
              <w:rPr>
                <w:rFonts w:cs="Arial"/>
                <w:sz w:val="18"/>
                <w:szCs w:val="18"/>
              </w:rPr>
              <w:t>describes</w:t>
            </w:r>
            <w:r w:rsidR="00885DDC" w:rsidRPr="00841ED3">
              <w:rPr>
                <w:rFonts w:cs="Arial"/>
                <w:sz w:val="18"/>
                <w:szCs w:val="18"/>
              </w:rPr>
              <w:t xml:space="preserve"> error, uncertainty and limitations in data</w:t>
            </w:r>
          </w:p>
          <w:p w:rsidR="00885DDC" w:rsidRPr="00841ED3" w:rsidRDefault="00885DDC" w:rsidP="005C2E9B">
            <w:pPr>
              <w:spacing w:before="1320"/>
              <w:jc w:val="right"/>
              <w:rPr>
                <w:rFonts w:cs="Arial"/>
                <w:sz w:val="18"/>
                <w:szCs w:val="18"/>
              </w:rPr>
            </w:pPr>
            <w:r w:rsidRPr="00841ED3">
              <w:rPr>
                <w:rFonts w:cs="Arial"/>
                <w:b/>
                <w:sz w:val="18"/>
                <w:szCs w:val="18"/>
              </w:rPr>
              <w:t xml:space="preserve">Marks </w:t>
            </w:r>
            <w:r w:rsidR="00CC5C8A">
              <w:rPr>
                <w:rFonts w:cs="Arial"/>
                <w:b/>
                <w:sz w:val="18"/>
                <w:szCs w:val="18"/>
              </w:rPr>
              <w:t>4-5</w:t>
            </w:r>
          </w:p>
        </w:tc>
        <w:tc>
          <w:tcPr>
            <w:tcW w:w="3048" w:type="dxa"/>
          </w:tcPr>
          <w:p w:rsidR="00885DDC" w:rsidRPr="00841ED3" w:rsidRDefault="00215F6F" w:rsidP="005C2E9B">
            <w:pPr>
              <w:pStyle w:val="ListParagraph"/>
              <w:numPr>
                <w:ilvl w:val="0"/>
                <w:numId w:val="41"/>
              </w:numPr>
              <w:spacing w:before="60"/>
              <w:ind w:left="388"/>
              <w:rPr>
                <w:rFonts w:cs="Arial"/>
                <w:sz w:val="18"/>
                <w:szCs w:val="18"/>
              </w:rPr>
            </w:pPr>
            <w:r>
              <w:rPr>
                <w:rFonts w:cs="Arial"/>
                <w:sz w:val="18"/>
                <w:szCs w:val="18"/>
              </w:rPr>
              <w:t>explains</w:t>
            </w:r>
            <w:r w:rsidR="00885DDC" w:rsidRPr="00841ED3">
              <w:rPr>
                <w:rFonts w:cs="Arial"/>
                <w:sz w:val="18"/>
                <w:szCs w:val="18"/>
              </w:rPr>
              <w:t xml:space="preserve"> trends, patterns and relationships in data and information</w:t>
            </w:r>
          </w:p>
          <w:p w:rsidR="00885DDC" w:rsidRPr="00841ED3" w:rsidRDefault="00885DDC" w:rsidP="005C2E9B">
            <w:pPr>
              <w:pStyle w:val="ListParagraph"/>
              <w:numPr>
                <w:ilvl w:val="0"/>
                <w:numId w:val="41"/>
              </w:numPr>
              <w:ind w:left="388"/>
              <w:rPr>
                <w:rFonts w:cs="Arial"/>
                <w:sz w:val="18"/>
                <w:szCs w:val="18"/>
              </w:rPr>
            </w:pPr>
            <w:r w:rsidRPr="00841ED3">
              <w:rPr>
                <w:rFonts w:cs="Arial"/>
                <w:sz w:val="18"/>
                <w:szCs w:val="18"/>
              </w:rPr>
              <w:t>assesses error, uncertainty and limitations in data</w:t>
            </w:r>
          </w:p>
          <w:p w:rsidR="00885DDC" w:rsidRPr="00841ED3" w:rsidRDefault="00885DDC" w:rsidP="005C2E9B">
            <w:pPr>
              <w:pStyle w:val="ListParagraph"/>
              <w:numPr>
                <w:ilvl w:val="0"/>
                <w:numId w:val="41"/>
              </w:numPr>
              <w:ind w:left="388"/>
              <w:rPr>
                <w:rFonts w:cs="Arial"/>
                <w:sz w:val="18"/>
                <w:szCs w:val="18"/>
              </w:rPr>
            </w:pPr>
            <w:r w:rsidRPr="00841ED3">
              <w:rPr>
                <w:rFonts w:cs="Arial"/>
                <w:sz w:val="18"/>
                <w:szCs w:val="18"/>
              </w:rPr>
              <w:t>assesses the relevance, accuracy, validity and reliability of primary and secondary data and suggests improvements to investigations</w:t>
            </w:r>
          </w:p>
          <w:p w:rsidR="00885DDC" w:rsidRPr="00841ED3" w:rsidRDefault="00885DDC" w:rsidP="00215F6F">
            <w:pPr>
              <w:ind w:left="34"/>
              <w:jc w:val="right"/>
              <w:rPr>
                <w:rFonts w:cs="Arial"/>
                <w:sz w:val="18"/>
                <w:szCs w:val="18"/>
              </w:rPr>
            </w:pPr>
            <w:r w:rsidRPr="00841ED3">
              <w:rPr>
                <w:rFonts w:cs="Arial"/>
                <w:b/>
                <w:sz w:val="18"/>
                <w:szCs w:val="18"/>
              </w:rPr>
              <w:t xml:space="preserve">Marks </w:t>
            </w:r>
            <w:r w:rsidR="00CC5C8A">
              <w:rPr>
                <w:rFonts w:cs="Arial"/>
                <w:b/>
                <w:sz w:val="18"/>
                <w:szCs w:val="18"/>
              </w:rPr>
              <w:t>6-7</w:t>
            </w:r>
          </w:p>
        </w:tc>
      </w:tr>
      <w:tr w:rsidR="00885DDC" w:rsidRPr="00B7599C" w:rsidTr="00240EDB">
        <w:trPr>
          <w:trHeight w:val="4239"/>
        </w:trPr>
        <w:tc>
          <w:tcPr>
            <w:tcW w:w="3085" w:type="dxa"/>
          </w:tcPr>
          <w:p w:rsidR="00885DDC" w:rsidRPr="00B7599C" w:rsidRDefault="00885DDC" w:rsidP="009E06D0">
            <w:pPr>
              <w:spacing w:before="60"/>
              <w:jc w:val="left"/>
              <w:rPr>
                <w:rFonts w:cs="Arial"/>
                <w:b/>
                <w:sz w:val="18"/>
                <w:szCs w:val="18"/>
              </w:rPr>
            </w:pPr>
            <w:r w:rsidRPr="00B7599C">
              <w:rPr>
                <w:rFonts w:cs="Arial"/>
                <w:b/>
                <w:sz w:val="18"/>
                <w:szCs w:val="18"/>
              </w:rPr>
              <w:t>PH11/12-7 Communicates scientific understanding using suitable language and terminology for a specific audience or purpose</w:t>
            </w:r>
          </w:p>
          <w:p w:rsidR="00885DDC" w:rsidRPr="00B7599C" w:rsidRDefault="00885DDC" w:rsidP="005C2E9B">
            <w:pPr>
              <w:spacing w:before="2200"/>
              <w:jc w:val="left"/>
              <w:rPr>
                <w:rFonts w:cs="Arial"/>
                <w:sz w:val="18"/>
                <w:szCs w:val="18"/>
              </w:rPr>
            </w:pPr>
            <w:r w:rsidRPr="00B7599C">
              <w:rPr>
                <w:rFonts w:cs="Arial"/>
                <w:b/>
                <w:sz w:val="18"/>
                <w:szCs w:val="18"/>
              </w:rPr>
              <w:t>Max</w:t>
            </w:r>
            <w:r w:rsidR="00FE795B">
              <w:rPr>
                <w:rFonts w:cs="Arial"/>
                <w:b/>
                <w:sz w:val="18"/>
                <w:szCs w:val="18"/>
              </w:rPr>
              <w:t>.</w:t>
            </w:r>
            <w:r w:rsidRPr="00B7599C">
              <w:rPr>
                <w:rFonts w:cs="Arial"/>
                <w:b/>
                <w:sz w:val="18"/>
                <w:szCs w:val="18"/>
              </w:rPr>
              <w:t xml:space="preserve"> Marks </w:t>
            </w:r>
            <w:r w:rsidR="00CC5C8A">
              <w:rPr>
                <w:rFonts w:cs="Arial"/>
                <w:b/>
                <w:sz w:val="18"/>
                <w:szCs w:val="18"/>
              </w:rPr>
              <w:t>6</w:t>
            </w:r>
          </w:p>
        </w:tc>
        <w:tc>
          <w:tcPr>
            <w:tcW w:w="3047" w:type="dxa"/>
          </w:tcPr>
          <w:p w:rsidR="00885DDC" w:rsidRDefault="00CC5C8A" w:rsidP="00E6397B">
            <w:pPr>
              <w:pStyle w:val="ListParagraph"/>
              <w:numPr>
                <w:ilvl w:val="0"/>
                <w:numId w:val="37"/>
              </w:numPr>
              <w:spacing w:after="0"/>
              <w:ind w:left="312" w:hanging="357"/>
              <w:contextualSpacing w:val="0"/>
              <w:rPr>
                <w:rFonts w:cs="Arial"/>
                <w:sz w:val="18"/>
                <w:szCs w:val="18"/>
              </w:rPr>
            </w:pPr>
            <w:r>
              <w:rPr>
                <w:rFonts w:cs="Arial"/>
                <w:sz w:val="18"/>
                <w:szCs w:val="18"/>
              </w:rPr>
              <w:t>presents limited information</w:t>
            </w:r>
          </w:p>
          <w:p w:rsidR="00E6397B" w:rsidRPr="009470EA" w:rsidRDefault="00E6397B" w:rsidP="00E6397B">
            <w:pPr>
              <w:pStyle w:val="ListParagraph"/>
              <w:numPr>
                <w:ilvl w:val="0"/>
                <w:numId w:val="37"/>
              </w:numPr>
              <w:spacing w:after="0"/>
              <w:ind w:left="312" w:hanging="357"/>
              <w:contextualSpacing w:val="0"/>
              <w:rPr>
                <w:rFonts w:cs="Arial"/>
                <w:sz w:val="18"/>
                <w:szCs w:val="18"/>
              </w:rPr>
            </w:pPr>
            <w:r>
              <w:rPr>
                <w:rFonts w:cs="Arial"/>
                <w:sz w:val="18"/>
                <w:szCs w:val="18"/>
              </w:rPr>
              <w:t>shows limited understanding of the scientific concepts</w:t>
            </w:r>
          </w:p>
          <w:p w:rsidR="00885DDC" w:rsidRPr="00B7599C" w:rsidRDefault="00885DDC" w:rsidP="005C2E9B">
            <w:pPr>
              <w:spacing w:before="2720"/>
              <w:jc w:val="right"/>
              <w:rPr>
                <w:rFonts w:cs="Arial"/>
                <w:sz w:val="18"/>
                <w:szCs w:val="18"/>
              </w:rPr>
            </w:pPr>
            <w:r w:rsidRPr="00B7599C">
              <w:rPr>
                <w:rFonts w:cs="Arial"/>
                <w:b/>
                <w:sz w:val="18"/>
                <w:szCs w:val="18"/>
              </w:rPr>
              <w:t>Marks 1</w:t>
            </w:r>
          </w:p>
        </w:tc>
        <w:tc>
          <w:tcPr>
            <w:tcW w:w="3048" w:type="dxa"/>
          </w:tcPr>
          <w:p w:rsidR="00885DDC" w:rsidRDefault="009470EA" w:rsidP="00E6397B">
            <w:pPr>
              <w:pStyle w:val="ListParagraph"/>
              <w:numPr>
                <w:ilvl w:val="0"/>
                <w:numId w:val="38"/>
              </w:numPr>
              <w:spacing w:after="0"/>
              <w:ind w:left="389"/>
              <w:contextualSpacing w:val="0"/>
              <w:rPr>
                <w:rFonts w:cs="Arial"/>
                <w:sz w:val="18"/>
                <w:szCs w:val="18"/>
              </w:rPr>
            </w:pPr>
            <w:r>
              <w:rPr>
                <w:rFonts w:cs="Arial"/>
                <w:sz w:val="18"/>
                <w:szCs w:val="18"/>
              </w:rPr>
              <w:t>communicates basic information through descriptive texts</w:t>
            </w:r>
          </w:p>
          <w:p w:rsidR="00E6397B" w:rsidRDefault="00E6397B" w:rsidP="00E6397B">
            <w:pPr>
              <w:pStyle w:val="ListParagraph"/>
              <w:numPr>
                <w:ilvl w:val="0"/>
                <w:numId w:val="38"/>
              </w:numPr>
              <w:spacing w:after="0"/>
              <w:ind w:left="389"/>
              <w:contextualSpacing w:val="0"/>
              <w:rPr>
                <w:rFonts w:cs="Arial"/>
                <w:sz w:val="18"/>
                <w:szCs w:val="18"/>
              </w:rPr>
            </w:pPr>
            <w:r>
              <w:rPr>
                <w:rFonts w:cs="Arial"/>
                <w:sz w:val="18"/>
                <w:szCs w:val="18"/>
              </w:rPr>
              <w:t>uses some scientific terminology</w:t>
            </w:r>
          </w:p>
          <w:p w:rsidR="00885DDC" w:rsidRPr="00E6397B" w:rsidRDefault="00885DDC" w:rsidP="005C2E9B">
            <w:pPr>
              <w:spacing w:before="2240"/>
              <w:ind w:left="34"/>
              <w:jc w:val="right"/>
              <w:rPr>
                <w:rFonts w:cs="Arial"/>
                <w:sz w:val="18"/>
                <w:szCs w:val="18"/>
              </w:rPr>
            </w:pPr>
            <w:r w:rsidRPr="00E6397B">
              <w:rPr>
                <w:rFonts w:cs="Arial"/>
                <w:b/>
                <w:sz w:val="18"/>
                <w:szCs w:val="18"/>
              </w:rPr>
              <w:t xml:space="preserve">Marks </w:t>
            </w:r>
            <w:r w:rsidR="00CC5C8A" w:rsidRPr="00E6397B">
              <w:rPr>
                <w:rFonts w:cs="Arial"/>
                <w:b/>
                <w:sz w:val="18"/>
                <w:szCs w:val="18"/>
              </w:rPr>
              <w:t>2</w:t>
            </w:r>
          </w:p>
        </w:tc>
        <w:tc>
          <w:tcPr>
            <w:tcW w:w="3048" w:type="dxa"/>
          </w:tcPr>
          <w:p w:rsidR="005C2E9B" w:rsidRDefault="005C2E9B" w:rsidP="00E6397B">
            <w:pPr>
              <w:pStyle w:val="ListParagraph"/>
              <w:numPr>
                <w:ilvl w:val="0"/>
                <w:numId w:val="39"/>
              </w:numPr>
              <w:ind w:left="318" w:right="34"/>
              <w:rPr>
                <w:rFonts w:cs="Arial"/>
                <w:sz w:val="18"/>
                <w:szCs w:val="18"/>
              </w:rPr>
            </w:pPr>
            <w:r>
              <w:rPr>
                <w:rFonts w:cs="Arial"/>
                <w:sz w:val="18"/>
                <w:szCs w:val="18"/>
              </w:rPr>
              <w:t>presents a well-organized report</w:t>
            </w:r>
          </w:p>
          <w:p w:rsidR="00885DDC" w:rsidRPr="00E6397B" w:rsidRDefault="00885DDC" w:rsidP="00E6397B">
            <w:pPr>
              <w:pStyle w:val="ListParagraph"/>
              <w:numPr>
                <w:ilvl w:val="0"/>
                <w:numId w:val="39"/>
              </w:numPr>
              <w:ind w:left="318" w:right="34"/>
              <w:rPr>
                <w:rFonts w:cs="Arial"/>
                <w:sz w:val="18"/>
                <w:szCs w:val="18"/>
              </w:rPr>
            </w:pPr>
            <w:r w:rsidRPr="00E6397B">
              <w:rPr>
                <w:rFonts w:cs="Arial"/>
                <w:sz w:val="18"/>
                <w:szCs w:val="18"/>
              </w:rPr>
              <w:t>selects and uses suitable forms of digital, visual written and/or oral forms of communication</w:t>
            </w:r>
          </w:p>
          <w:p w:rsidR="00885DDC" w:rsidRPr="00E6397B" w:rsidRDefault="00885DDC" w:rsidP="00E6397B">
            <w:pPr>
              <w:pStyle w:val="ListParagraph"/>
              <w:numPr>
                <w:ilvl w:val="0"/>
                <w:numId w:val="39"/>
              </w:numPr>
              <w:ind w:left="318" w:right="34"/>
              <w:rPr>
                <w:rFonts w:cs="Arial"/>
                <w:sz w:val="18"/>
                <w:szCs w:val="18"/>
              </w:rPr>
            </w:pPr>
            <w:r w:rsidRPr="00E6397B">
              <w:rPr>
                <w:rFonts w:cs="Arial"/>
                <w:sz w:val="18"/>
                <w:szCs w:val="18"/>
              </w:rPr>
              <w:t>selects and applies appropriate scientific notations, nomenclature and scientific language to communicate</w:t>
            </w:r>
          </w:p>
          <w:p w:rsidR="00885DDC" w:rsidRPr="00B7599C" w:rsidRDefault="00885DDC" w:rsidP="005C2E9B">
            <w:pPr>
              <w:spacing w:before="1280"/>
              <w:jc w:val="right"/>
              <w:rPr>
                <w:rFonts w:cs="Arial"/>
                <w:sz w:val="18"/>
                <w:szCs w:val="18"/>
              </w:rPr>
            </w:pPr>
            <w:r w:rsidRPr="00B7599C">
              <w:rPr>
                <w:rFonts w:cs="Arial"/>
                <w:b/>
                <w:sz w:val="18"/>
                <w:szCs w:val="18"/>
              </w:rPr>
              <w:t xml:space="preserve">Marks </w:t>
            </w:r>
            <w:r w:rsidR="00CC5C8A">
              <w:rPr>
                <w:rFonts w:cs="Arial"/>
                <w:b/>
                <w:sz w:val="18"/>
                <w:szCs w:val="18"/>
              </w:rPr>
              <w:t>3-4</w:t>
            </w:r>
          </w:p>
        </w:tc>
        <w:tc>
          <w:tcPr>
            <w:tcW w:w="3048" w:type="dxa"/>
          </w:tcPr>
          <w:p w:rsidR="009470EA" w:rsidRPr="009470EA" w:rsidRDefault="009470EA" w:rsidP="005C2E9B">
            <w:pPr>
              <w:pStyle w:val="ListParagraph"/>
              <w:numPr>
                <w:ilvl w:val="0"/>
                <w:numId w:val="40"/>
              </w:numPr>
              <w:ind w:left="388" w:right="34"/>
              <w:rPr>
                <w:rFonts w:cs="Arial"/>
                <w:sz w:val="18"/>
                <w:szCs w:val="18"/>
              </w:rPr>
            </w:pPr>
            <w:r>
              <w:rPr>
                <w:rFonts w:cs="Arial"/>
                <w:sz w:val="18"/>
                <w:szCs w:val="18"/>
              </w:rPr>
              <w:t>presents a sustained, logical and cohesive report supporting</w:t>
            </w:r>
            <w:r w:rsidRPr="00FA4B3A">
              <w:rPr>
                <w:rFonts w:cs="Arial"/>
                <w:sz w:val="18"/>
                <w:szCs w:val="18"/>
              </w:rPr>
              <w:t xml:space="preserve"> conclusions/ideas with evidence</w:t>
            </w:r>
          </w:p>
          <w:p w:rsidR="00885DDC" w:rsidRPr="00FA4B3A" w:rsidRDefault="00885DDC" w:rsidP="005C2E9B">
            <w:pPr>
              <w:pStyle w:val="ListParagraph"/>
              <w:numPr>
                <w:ilvl w:val="0"/>
                <w:numId w:val="40"/>
              </w:numPr>
              <w:ind w:left="388" w:right="34"/>
              <w:rPr>
                <w:rFonts w:cs="Arial"/>
                <w:sz w:val="18"/>
                <w:szCs w:val="18"/>
              </w:rPr>
            </w:pPr>
            <w:r w:rsidRPr="00FA4B3A">
              <w:rPr>
                <w:rFonts w:cs="Arial"/>
                <w:sz w:val="18"/>
                <w:szCs w:val="18"/>
              </w:rPr>
              <w:t xml:space="preserve">selects and uses </w:t>
            </w:r>
            <w:r w:rsidR="005C2E9B">
              <w:rPr>
                <w:rFonts w:cs="Arial"/>
                <w:sz w:val="18"/>
                <w:szCs w:val="18"/>
              </w:rPr>
              <w:t>effective</w:t>
            </w:r>
            <w:r w:rsidRPr="00FA4B3A">
              <w:rPr>
                <w:rFonts w:cs="Arial"/>
                <w:sz w:val="18"/>
                <w:szCs w:val="18"/>
              </w:rPr>
              <w:t xml:space="preserve"> forms of digital, visual written and/or oral forms of communication</w:t>
            </w:r>
          </w:p>
          <w:p w:rsidR="00885DDC" w:rsidRPr="00FA4B3A" w:rsidRDefault="00885DDC" w:rsidP="005C2E9B">
            <w:pPr>
              <w:pStyle w:val="ListParagraph"/>
              <w:numPr>
                <w:ilvl w:val="0"/>
                <w:numId w:val="40"/>
              </w:numPr>
              <w:ind w:left="388" w:right="34"/>
              <w:rPr>
                <w:rFonts w:cs="Arial"/>
                <w:sz w:val="18"/>
                <w:szCs w:val="18"/>
              </w:rPr>
            </w:pPr>
            <w:r w:rsidRPr="00FA4B3A">
              <w:rPr>
                <w:rFonts w:cs="Arial"/>
                <w:sz w:val="18"/>
                <w:szCs w:val="18"/>
              </w:rPr>
              <w:t>selects and applies appropriate scientific notations, nomenclature and scientific language to communicate in a variety of contexts</w:t>
            </w:r>
          </w:p>
          <w:p w:rsidR="00885DDC" w:rsidRPr="00B7599C" w:rsidRDefault="00885DDC" w:rsidP="00E6397B">
            <w:pPr>
              <w:ind w:left="318" w:right="34" w:hanging="284"/>
              <w:jc w:val="right"/>
              <w:rPr>
                <w:rFonts w:cs="Arial"/>
                <w:b/>
                <w:sz w:val="18"/>
                <w:szCs w:val="18"/>
              </w:rPr>
            </w:pPr>
            <w:r w:rsidRPr="00B7599C">
              <w:rPr>
                <w:rFonts w:cs="Arial"/>
                <w:b/>
                <w:sz w:val="18"/>
                <w:szCs w:val="18"/>
              </w:rPr>
              <w:t xml:space="preserve">Marks </w:t>
            </w:r>
            <w:r w:rsidR="00CC5C8A">
              <w:rPr>
                <w:rFonts w:cs="Arial"/>
                <w:b/>
                <w:sz w:val="18"/>
                <w:szCs w:val="18"/>
              </w:rPr>
              <w:t>5-6</w:t>
            </w:r>
          </w:p>
        </w:tc>
      </w:tr>
    </w:tbl>
    <w:p w:rsidR="009E06D0" w:rsidRDefault="009E06D0" w:rsidP="005C2E9B">
      <w:pPr>
        <w:jc w:val="left"/>
        <w:rPr>
          <w:rFonts w:cs="Arial"/>
          <w:szCs w:val="24"/>
        </w:rPr>
      </w:pPr>
    </w:p>
    <w:sectPr w:rsidR="009E06D0" w:rsidSect="00885DD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F6" w:rsidRDefault="007058F6" w:rsidP="009117A5">
      <w:pPr>
        <w:spacing w:after="0" w:line="240" w:lineRule="auto"/>
      </w:pPr>
      <w:r>
        <w:separator/>
      </w:r>
    </w:p>
  </w:endnote>
  <w:endnote w:type="continuationSeparator" w:id="0">
    <w:p w:rsidR="007058F6" w:rsidRDefault="007058F6" w:rsidP="0091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0" w:usb1="00000708" w:usb2="1000000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F6" w:rsidRDefault="007058F6" w:rsidP="009117A5">
      <w:pPr>
        <w:spacing w:after="0" w:line="240" w:lineRule="auto"/>
      </w:pPr>
      <w:r>
        <w:separator/>
      </w:r>
    </w:p>
  </w:footnote>
  <w:footnote w:type="continuationSeparator" w:id="0">
    <w:p w:rsidR="007058F6" w:rsidRDefault="007058F6" w:rsidP="00911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1BD"/>
    <w:multiLevelType w:val="hybridMultilevel"/>
    <w:tmpl w:val="A744872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5164"/>
    <w:multiLevelType w:val="hybridMultilevel"/>
    <w:tmpl w:val="80A606E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E30CFC"/>
    <w:multiLevelType w:val="hybridMultilevel"/>
    <w:tmpl w:val="8FECF83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7770C1"/>
    <w:multiLevelType w:val="hybridMultilevel"/>
    <w:tmpl w:val="F46682F4"/>
    <w:lvl w:ilvl="0" w:tplc="0C090001">
      <w:start w:val="1"/>
      <w:numFmt w:val="bullet"/>
      <w:lvlText w:val=""/>
      <w:lvlJc w:val="left"/>
      <w:pPr>
        <w:ind w:left="720" w:hanging="360"/>
      </w:pPr>
      <w:rPr>
        <w:rFonts w:ascii="Symbol" w:hAnsi="Symbol" w:hint="default"/>
      </w:rPr>
    </w:lvl>
    <w:lvl w:ilvl="1" w:tplc="5ADAF3B2">
      <w:start w:val="1"/>
      <w:numFmt w:val="bullet"/>
      <w:lvlText w:val=""/>
      <w:lvlJc w:val="left"/>
      <w:pPr>
        <w:ind w:left="1440" w:hanging="360"/>
      </w:pPr>
      <w:rPr>
        <w:rFonts w:ascii="Wingdings" w:hAnsi="Wingdings" w:hint="default"/>
        <w:color w:val="28007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EED277C"/>
    <w:multiLevelType w:val="hybridMultilevel"/>
    <w:tmpl w:val="D2B29DC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057F84"/>
    <w:multiLevelType w:val="hybridMultilevel"/>
    <w:tmpl w:val="8EEEAB8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6D740B4"/>
    <w:multiLevelType w:val="hybridMultilevel"/>
    <w:tmpl w:val="FECC848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6A28D0"/>
    <w:multiLevelType w:val="hybridMultilevel"/>
    <w:tmpl w:val="D866812A"/>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F97ACD"/>
    <w:multiLevelType w:val="hybridMultilevel"/>
    <w:tmpl w:val="ADA8718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7312E1"/>
    <w:multiLevelType w:val="hybridMultilevel"/>
    <w:tmpl w:val="DADC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FE74D8"/>
    <w:multiLevelType w:val="hybridMultilevel"/>
    <w:tmpl w:val="C8E6C7F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CB5239"/>
    <w:multiLevelType w:val="hybridMultilevel"/>
    <w:tmpl w:val="35928E06"/>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DE1E39"/>
    <w:multiLevelType w:val="hybridMultilevel"/>
    <w:tmpl w:val="3A368B7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FE5662"/>
    <w:multiLevelType w:val="hybridMultilevel"/>
    <w:tmpl w:val="62165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2F4184"/>
    <w:multiLevelType w:val="hybridMultilevel"/>
    <w:tmpl w:val="B9742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231C6B"/>
    <w:multiLevelType w:val="hybridMultilevel"/>
    <w:tmpl w:val="D6343DD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360925"/>
    <w:multiLevelType w:val="hybridMultilevel"/>
    <w:tmpl w:val="280816F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4D0DF5"/>
    <w:multiLevelType w:val="hybridMultilevel"/>
    <w:tmpl w:val="5296A6B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9777B4"/>
    <w:multiLevelType w:val="hybridMultilevel"/>
    <w:tmpl w:val="08DA004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EA1864"/>
    <w:multiLevelType w:val="hybridMultilevel"/>
    <w:tmpl w:val="DDC6A93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370F0A"/>
    <w:multiLevelType w:val="hybridMultilevel"/>
    <w:tmpl w:val="61C097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DCA1214"/>
    <w:multiLevelType w:val="hybridMultilevel"/>
    <w:tmpl w:val="63CC239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376C6F"/>
    <w:multiLevelType w:val="hybridMultilevel"/>
    <w:tmpl w:val="57E208C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FB228B"/>
    <w:multiLevelType w:val="hybridMultilevel"/>
    <w:tmpl w:val="DBCE1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526C5D"/>
    <w:multiLevelType w:val="hybridMultilevel"/>
    <w:tmpl w:val="D55A5C9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B0322C"/>
    <w:multiLevelType w:val="hybridMultilevel"/>
    <w:tmpl w:val="10A6EC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4D2EA4"/>
    <w:multiLevelType w:val="hybridMultilevel"/>
    <w:tmpl w:val="FE3AAB8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86192B"/>
    <w:multiLevelType w:val="hybridMultilevel"/>
    <w:tmpl w:val="89E4790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69E353D"/>
    <w:multiLevelType w:val="hybridMultilevel"/>
    <w:tmpl w:val="45CE3F4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70399D"/>
    <w:multiLevelType w:val="hybridMultilevel"/>
    <w:tmpl w:val="0982081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1008CA"/>
    <w:multiLevelType w:val="hybridMultilevel"/>
    <w:tmpl w:val="B4F6D6C4"/>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6A4B1EC2"/>
    <w:multiLevelType w:val="hybridMultilevel"/>
    <w:tmpl w:val="E44270B2"/>
    <w:lvl w:ilvl="0" w:tplc="65DE563E">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1D3908"/>
    <w:multiLevelType w:val="hybridMultilevel"/>
    <w:tmpl w:val="72640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281683"/>
    <w:multiLevelType w:val="hybridMultilevel"/>
    <w:tmpl w:val="C0C28B78"/>
    <w:lvl w:ilvl="0" w:tplc="5ADAF3B2">
      <w:start w:val="1"/>
      <w:numFmt w:val="bullet"/>
      <w:lvlText w:val=""/>
      <w:lvlJc w:val="left"/>
      <w:pPr>
        <w:ind w:left="754" w:hanging="360"/>
      </w:pPr>
      <w:rPr>
        <w:rFonts w:ascii="Wingdings" w:hAnsi="Wingdings" w:hint="default"/>
        <w:color w:val="280070"/>
        <w:sz w:val="2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0">
    <w:nsid w:val="75883FF5"/>
    <w:multiLevelType w:val="hybridMultilevel"/>
    <w:tmpl w:val="98DEE9C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6C350E"/>
    <w:multiLevelType w:val="hybridMultilevel"/>
    <w:tmpl w:val="3D3A30C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6"/>
  </w:num>
  <w:num w:numId="4">
    <w:abstractNumId w:val="6"/>
  </w:num>
  <w:num w:numId="5">
    <w:abstractNumId w:val="20"/>
  </w:num>
  <w:num w:numId="6">
    <w:abstractNumId w:val="37"/>
  </w:num>
  <w:num w:numId="7">
    <w:abstractNumId w:val="18"/>
  </w:num>
  <w:num w:numId="8">
    <w:abstractNumId w:val="28"/>
  </w:num>
  <w:num w:numId="9">
    <w:abstractNumId w:val="25"/>
  </w:num>
  <w:num w:numId="10">
    <w:abstractNumId w:val="13"/>
  </w:num>
  <w:num w:numId="11">
    <w:abstractNumId w:val="38"/>
  </w:num>
  <w:num w:numId="12">
    <w:abstractNumId w:val="17"/>
  </w:num>
  <w:num w:numId="13">
    <w:abstractNumId w:val="30"/>
  </w:num>
  <w:num w:numId="14">
    <w:abstractNumId w:val="4"/>
  </w:num>
  <w:num w:numId="15">
    <w:abstractNumId w:val="35"/>
  </w:num>
  <w:num w:numId="16">
    <w:abstractNumId w:val="40"/>
  </w:num>
  <w:num w:numId="17">
    <w:abstractNumId w:val="22"/>
  </w:num>
  <w:num w:numId="18">
    <w:abstractNumId w:val="32"/>
  </w:num>
  <w:num w:numId="19">
    <w:abstractNumId w:val="12"/>
  </w:num>
  <w:num w:numId="20">
    <w:abstractNumId w:val="33"/>
  </w:num>
  <w:num w:numId="21">
    <w:abstractNumId w:val="1"/>
  </w:num>
  <w:num w:numId="22">
    <w:abstractNumId w:val="21"/>
  </w:num>
  <w:num w:numId="23">
    <w:abstractNumId w:val="24"/>
  </w:num>
  <w:num w:numId="24">
    <w:abstractNumId w:val="26"/>
  </w:num>
  <w:num w:numId="25">
    <w:abstractNumId w:val="2"/>
  </w:num>
  <w:num w:numId="26">
    <w:abstractNumId w:val="14"/>
  </w:num>
  <w:num w:numId="27">
    <w:abstractNumId w:val="41"/>
  </w:num>
  <w:num w:numId="28">
    <w:abstractNumId w:val="11"/>
  </w:num>
  <w:num w:numId="29">
    <w:abstractNumId w:val="29"/>
  </w:num>
  <w:num w:numId="30">
    <w:abstractNumId w:val="19"/>
  </w:num>
  <w:num w:numId="31">
    <w:abstractNumId w:val="7"/>
  </w:num>
  <w:num w:numId="32">
    <w:abstractNumId w:val="23"/>
  </w:num>
  <w:num w:numId="33">
    <w:abstractNumId w:val="31"/>
  </w:num>
  <w:num w:numId="34">
    <w:abstractNumId w:val="0"/>
  </w:num>
  <w:num w:numId="35">
    <w:abstractNumId w:val="10"/>
  </w:num>
  <w:num w:numId="36">
    <w:abstractNumId w:val="16"/>
  </w:num>
  <w:num w:numId="37">
    <w:abstractNumId w:val="34"/>
  </w:num>
  <w:num w:numId="38">
    <w:abstractNumId w:val="8"/>
  </w:num>
  <w:num w:numId="39">
    <w:abstractNumId w:val="39"/>
  </w:num>
  <w:num w:numId="40">
    <w:abstractNumId w:val="27"/>
  </w:num>
  <w:num w:numId="41">
    <w:abstractNumId w:val="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2MTG3NDE3NTQ1MjdW0lEKTi0uzszPAykwrAUAMNNqIywAAAA="/>
  </w:docVars>
  <w:rsids>
    <w:rsidRoot w:val="000118AE"/>
    <w:rsid w:val="000118AE"/>
    <w:rsid w:val="00011F68"/>
    <w:rsid w:val="0007777B"/>
    <w:rsid w:val="000A04C7"/>
    <w:rsid w:val="00104CA3"/>
    <w:rsid w:val="00104F4A"/>
    <w:rsid w:val="0012526D"/>
    <w:rsid w:val="001414D7"/>
    <w:rsid w:val="00156711"/>
    <w:rsid w:val="00167546"/>
    <w:rsid w:val="00195958"/>
    <w:rsid w:val="001973D2"/>
    <w:rsid w:val="001B0BC1"/>
    <w:rsid w:val="001C1FC6"/>
    <w:rsid w:val="001F1AF6"/>
    <w:rsid w:val="001F1E82"/>
    <w:rsid w:val="00206874"/>
    <w:rsid w:val="00215F6F"/>
    <w:rsid w:val="002256A5"/>
    <w:rsid w:val="002409CE"/>
    <w:rsid w:val="00240EDB"/>
    <w:rsid w:val="00246BC9"/>
    <w:rsid w:val="00251510"/>
    <w:rsid w:val="00252839"/>
    <w:rsid w:val="00265C3A"/>
    <w:rsid w:val="00271B4D"/>
    <w:rsid w:val="002A49B0"/>
    <w:rsid w:val="002A6C62"/>
    <w:rsid w:val="002B29BE"/>
    <w:rsid w:val="002D28F9"/>
    <w:rsid w:val="002E2471"/>
    <w:rsid w:val="003040EC"/>
    <w:rsid w:val="003A227D"/>
    <w:rsid w:val="004939FA"/>
    <w:rsid w:val="004D0185"/>
    <w:rsid w:val="004E7280"/>
    <w:rsid w:val="0051757D"/>
    <w:rsid w:val="005A7296"/>
    <w:rsid w:val="005C2E9B"/>
    <w:rsid w:val="00632413"/>
    <w:rsid w:val="006702CE"/>
    <w:rsid w:val="006A3FE0"/>
    <w:rsid w:val="006D0321"/>
    <w:rsid w:val="006D21FA"/>
    <w:rsid w:val="007058F6"/>
    <w:rsid w:val="00723FEF"/>
    <w:rsid w:val="00735000"/>
    <w:rsid w:val="00747DFF"/>
    <w:rsid w:val="007708D0"/>
    <w:rsid w:val="0080515E"/>
    <w:rsid w:val="00844B80"/>
    <w:rsid w:val="00853818"/>
    <w:rsid w:val="00874286"/>
    <w:rsid w:val="00885DDC"/>
    <w:rsid w:val="008C1333"/>
    <w:rsid w:val="008F7575"/>
    <w:rsid w:val="009117A5"/>
    <w:rsid w:val="009470EA"/>
    <w:rsid w:val="009A3F0D"/>
    <w:rsid w:val="009B4B79"/>
    <w:rsid w:val="009B5A52"/>
    <w:rsid w:val="009E06D0"/>
    <w:rsid w:val="00A149FB"/>
    <w:rsid w:val="00A22E10"/>
    <w:rsid w:val="00A9657B"/>
    <w:rsid w:val="00AA0A65"/>
    <w:rsid w:val="00AF6C1E"/>
    <w:rsid w:val="00B10BA1"/>
    <w:rsid w:val="00B4284C"/>
    <w:rsid w:val="00B6255D"/>
    <w:rsid w:val="00B86696"/>
    <w:rsid w:val="00BC1DCD"/>
    <w:rsid w:val="00BD3EC1"/>
    <w:rsid w:val="00BD5DEB"/>
    <w:rsid w:val="00C94FC1"/>
    <w:rsid w:val="00CC5C8A"/>
    <w:rsid w:val="00CF61E2"/>
    <w:rsid w:val="00D1660A"/>
    <w:rsid w:val="00D70FF2"/>
    <w:rsid w:val="00D978A4"/>
    <w:rsid w:val="00DB0F80"/>
    <w:rsid w:val="00E6397B"/>
    <w:rsid w:val="00E65D12"/>
    <w:rsid w:val="00EC2C28"/>
    <w:rsid w:val="00EF411B"/>
    <w:rsid w:val="00F37D02"/>
    <w:rsid w:val="00FB7957"/>
    <w:rsid w:val="00FE7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95958"/>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195958"/>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195958"/>
    <w:pPr>
      <w:outlineLvl w:val="1"/>
    </w:pPr>
    <w:rPr>
      <w:sz w:val="28"/>
      <w:szCs w:val="28"/>
    </w:rPr>
  </w:style>
  <w:style w:type="paragraph" w:styleId="Heading3">
    <w:name w:val="heading 3"/>
    <w:next w:val="Normal"/>
    <w:link w:val="Heading3Char"/>
    <w:uiPriority w:val="9"/>
    <w:unhideWhenUsed/>
    <w:qFormat/>
    <w:rsid w:val="00195958"/>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semiHidden/>
    <w:unhideWhenUsed/>
    <w:qFormat/>
    <w:rsid w:val="00195958"/>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195958"/>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5958"/>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semiHidden/>
    <w:rsid w:val="00195958"/>
    <w:rPr>
      <w:rFonts w:ascii="Arial" w:eastAsia="Calibri" w:hAnsi="Arial" w:cs="Calibri"/>
      <w:b/>
      <w:bCs/>
      <w:color w:val="280070"/>
      <w:spacing w:val="-2"/>
      <w:sz w:val="22"/>
      <w:szCs w:val="22"/>
      <w:lang w:val="en-US"/>
    </w:rPr>
  </w:style>
  <w:style w:type="paragraph" w:styleId="Header">
    <w:name w:val="header"/>
    <w:basedOn w:val="Normal"/>
    <w:link w:val="HeaderChar"/>
    <w:unhideWhenUsed/>
    <w:rsid w:val="000118AE"/>
    <w:pPr>
      <w:tabs>
        <w:tab w:val="center" w:pos="4153"/>
        <w:tab w:val="right" w:pos="8306"/>
      </w:tabs>
    </w:pPr>
  </w:style>
  <w:style w:type="character" w:customStyle="1" w:styleId="HeaderChar">
    <w:name w:val="Header Char"/>
    <w:basedOn w:val="DefaultParagraphFont"/>
    <w:link w:val="Header"/>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95958"/>
    <w:pPr>
      <w:numPr>
        <w:numId w:val="21"/>
      </w:numPr>
      <w:contextualSpacing/>
      <w:jc w:val="left"/>
    </w:pPr>
    <w:rPr>
      <w:lang w:eastAsia="en-AU"/>
    </w:rPr>
  </w:style>
  <w:style w:type="character" w:customStyle="1" w:styleId="Heading1Char">
    <w:name w:val="Heading 1 Char"/>
    <w:basedOn w:val="DefaultParagraphFont"/>
    <w:link w:val="Heading1"/>
    <w:uiPriority w:val="1"/>
    <w:rsid w:val="00195958"/>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195958"/>
    <w:rPr>
      <w:rFonts w:ascii="Arial" w:eastAsia="Calibri" w:hAnsi="Arial" w:cs="Calibri"/>
      <w:b/>
      <w:bCs/>
      <w:color w:val="280070"/>
      <w:spacing w:val="-2"/>
      <w:sz w:val="28"/>
      <w:szCs w:val="28"/>
      <w:lang w:val="en-US"/>
    </w:rPr>
  </w:style>
  <w:style w:type="paragraph" w:styleId="BalloonText">
    <w:name w:val="Balloon Text"/>
    <w:basedOn w:val="Normal"/>
    <w:link w:val="BalloonTextChar"/>
    <w:uiPriority w:val="99"/>
    <w:semiHidden/>
    <w:unhideWhenUsed/>
    <w:rsid w:val="0014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D7"/>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1414D7"/>
    <w:rPr>
      <w:sz w:val="16"/>
      <w:szCs w:val="16"/>
    </w:rPr>
  </w:style>
  <w:style w:type="paragraph" w:styleId="CommentText">
    <w:name w:val="annotation text"/>
    <w:basedOn w:val="Normal"/>
    <w:link w:val="CommentTextChar"/>
    <w:uiPriority w:val="99"/>
    <w:semiHidden/>
    <w:unhideWhenUsed/>
    <w:rsid w:val="001414D7"/>
    <w:pPr>
      <w:spacing w:line="240" w:lineRule="auto"/>
    </w:pPr>
    <w:rPr>
      <w:sz w:val="20"/>
    </w:rPr>
  </w:style>
  <w:style w:type="character" w:customStyle="1" w:styleId="CommentTextChar">
    <w:name w:val="Comment Text Char"/>
    <w:basedOn w:val="DefaultParagraphFont"/>
    <w:link w:val="CommentText"/>
    <w:uiPriority w:val="99"/>
    <w:semiHidden/>
    <w:rsid w:val="001414D7"/>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414D7"/>
    <w:rPr>
      <w:b/>
      <w:bCs/>
    </w:rPr>
  </w:style>
  <w:style w:type="character" w:customStyle="1" w:styleId="CommentSubjectChar">
    <w:name w:val="Comment Subject Char"/>
    <w:basedOn w:val="CommentTextChar"/>
    <w:link w:val="CommentSubject"/>
    <w:uiPriority w:val="99"/>
    <w:semiHidden/>
    <w:rsid w:val="001414D7"/>
    <w:rPr>
      <w:rFonts w:ascii="Arial" w:eastAsia="SimSun" w:hAnsi="Arial" w:cs="Times New Roman"/>
      <w:b/>
      <w:bCs/>
      <w:sz w:val="20"/>
      <w:szCs w:val="20"/>
      <w:lang w:eastAsia="zh-CN"/>
    </w:rPr>
  </w:style>
  <w:style w:type="paragraph" w:styleId="Revision">
    <w:name w:val="Revision"/>
    <w:hidden/>
    <w:uiPriority w:val="99"/>
    <w:semiHidden/>
    <w:rsid w:val="009117A5"/>
    <w:rPr>
      <w:rFonts w:ascii="Arial" w:eastAsia="SimSun" w:hAnsi="Arial" w:cs="Times New Roman"/>
      <w:szCs w:val="20"/>
      <w:lang w:eastAsia="zh-CN"/>
    </w:rPr>
  </w:style>
  <w:style w:type="paragraph" w:styleId="Footer">
    <w:name w:val="footer"/>
    <w:basedOn w:val="Normal"/>
    <w:link w:val="FooterChar"/>
    <w:uiPriority w:val="99"/>
    <w:unhideWhenUsed/>
    <w:qFormat/>
    <w:rsid w:val="00195958"/>
    <w:rPr>
      <w:rFonts w:cs="Arial"/>
      <w:color w:val="7F7F7F" w:themeColor="text1" w:themeTint="80"/>
      <w:sz w:val="20"/>
      <w:szCs w:val="20"/>
    </w:rPr>
  </w:style>
  <w:style w:type="character" w:customStyle="1" w:styleId="FooterChar">
    <w:name w:val="Footer Char"/>
    <w:basedOn w:val="DefaultParagraphFont"/>
    <w:link w:val="Footer"/>
    <w:uiPriority w:val="99"/>
    <w:rsid w:val="00195958"/>
    <w:rPr>
      <w:rFonts w:ascii="Arial" w:eastAsia="Calibri" w:hAnsi="Arial" w:cs="Arial"/>
      <w:color w:val="7F7F7F" w:themeColor="text1" w:themeTint="80"/>
      <w:spacing w:val="-2"/>
      <w:sz w:val="20"/>
      <w:szCs w:val="20"/>
      <w:lang w:val="en-US"/>
    </w:rPr>
  </w:style>
  <w:style w:type="character" w:customStyle="1" w:styleId="Heading5Char">
    <w:name w:val="Heading 5 Char"/>
    <w:aliases w:val="Heading 5 table Char"/>
    <w:basedOn w:val="DefaultParagraphFont"/>
    <w:link w:val="Heading5"/>
    <w:uiPriority w:val="9"/>
    <w:rsid w:val="00195958"/>
    <w:rPr>
      <w:rFonts w:ascii="Arial" w:eastAsia="Calibri" w:hAnsi="Arial" w:cs="Calibri"/>
      <w:b/>
      <w:bCs/>
      <w:color w:val="280070"/>
      <w:spacing w:val="-2"/>
      <w:sz w:val="22"/>
      <w:szCs w:val="22"/>
      <w:lang w:val="en-US"/>
    </w:rPr>
  </w:style>
  <w:style w:type="paragraph" w:customStyle="1" w:styleId="TableParagraph">
    <w:name w:val="Table Paragraph"/>
    <w:basedOn w:val="Normal"/>
    <w:uiPriority w:val="1"/>
    <w:qFormat/>
    <w:rsid w:val="00195958"/>
    <w:pPr>
      <w:spacing w:after="0"/>
      <w:jc w:val="left"/>
    </w:pPr>
  </w:style>
  <w:style w:type="character" w:customStyle="1" w:styleId="Footnote">
    <w:name w:val="Footnote"/>
    <w:uiPriority w:val="1"/>
    <w:qFormat/>
    <w:rsid w:val="00195958"/>
    <w:rPr>
      <w:rFonts w:ascii="Arial" w:hAnsi="Arial"/>
      <w:color w:val="280070"/>
      <w:sz w:val="16"/>
      <w:szCs w:val="16"/>
    </w:rPr>
  </w:style>
  <w:style w:type="paragraph" w:styleId="TOC1">
    <w:name w:val="toc 1"/>
    <w:basedOn w:val="Normal"/>
    <w:uiPriority w:val="39"/>
    <w:qFormat/>
    <w:rsid w:val="00195958"/>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95958"/>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95958"/>
    <w:pPr>
      <w:ind w:left="993" w:hanging="567"/>
    </w:pPr>
  </w:style>
  <w:style w:type="paragraph" w:styleId="FootnoteText">
    <w:name w:val="footnote text"/>
    <w:basedOn w:val="Normal"/>
    <w:link w:val="FootnoteTextChar"/>
    <w:uiPriority w:val="99"/>
    <w:semiHidden/>
    <w:unhideWhenUsed/>
    <w:qFormat/>
    <w:rsid w:val="00195958"/>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195958"/>
    <w:rPr>
      <w:rFonts w:ascii="Arial" w:eastAsia="Calibri" w:hAnsi="Arial"/>
      <w:color w:val="280070"/>
      <w:spacing w:val="-2"/>
      <w:sz w:val="16"/>
      <w:szCs w:val="16"/>
      <w:lang w:val="en-US"/>
    </w:rPr>
  </w:style>
  <w:style w:type="paragraph" w:styleId="Title">
    <w:name w:val="Title"/>
    <w:basedOn w:val="Normal"/>
    <w:next w:val="Normal"/>
    <w:link w:val="TitleChar"/>
    <w:uiPriority w:val="10"/>
    <w:qFormat/>
    <w:rsid w:val="00195958"/>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195958"/>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195958"/>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195958"/>
    <w:rPr>
      <w:rFonts w:ascii="Arial" w:eastAsia="Calibri" w:hAnsi="Arial" w:cs="Arial"/>
      <w:spacing w:val="-2"/>
      <w:sz w:val="22"/>
      <w:szCs w:val="22"/>
      <w:lang w:val="en-US"/>
    </w:rPr>
  </w:style>
  <w:style w:type="paragraph" w:styleId="NoSpacing">
    <w:name w:val="No Spacing"/>
    <w:uiPriority w:val="1"/>
    <w:rsid w:val="00195958"/>
    <w:pPr>
      <w:widowControl w:val="0"/>
      <w:jc w:val="both"/>
    </w:pPr>
    <w:rPr>
      <w:rFonts w:ascii="Arial" w:eastAsia="Calibri" w:hAnsi="Arial"/>
      <w:spacing w:val="-2"/>
      <w:sz w:val="22"/>
      <w:szCs w:val="22"/>
      <w:lang w:val="en-US"/>
    </w:rPr>
  </w:style>
  <w:style w:type="paragraph" w:styleId="Subtitle">
    <w:name w:val="Subtitle"/>
    <w:basedOn w:val="Normal"/>
    <w:next w:val="Normal"/>
    <w:link w:val="SubtitleChar"/>
    <w:uiPriority w:val="11"/>
    <w:qFormat/>
    <w:rsid w:val="00195958"/>
    <w:rPr>
      <w:rFonts w:cs="Arial"/>
      <w:b/>
      <w:color w:val="280070"/>
      <w:sz w:val="36"/>
      <w:szCs w:val="36"/>
    </w:rPr>
  </w:style>
  <w:style w:type="character" w:customStyle="1" w:styleId="SubtitleChar">
    <w:name w:val="Subtitle Char"/>
    <w:basedOn w:val="DefaultParagraphFont"/>
    <w:link w:val="Subtitle"/>
    <w:uiPriority w:val="11"/>
    <w:rsid w:val="00195958"/>
    <w:rPr>
      <w:rFonts w:ascii="Arial" w:eastAsia="Calibri" w:hAnsi="Arial" w:cs="Arial"/>
      <w:b/>
      <w:color w:val="280070"/>
      <w:spacing w:val="-2"/>
      <w:sz w:val="36"/>
      <w:szCs w:val="36"/>
      <w:lang w:val="en-US"/>
    </w:rPr>
  </w:style>
  <w:style w:type="character" w:styleId="Hyperlink">
    <w:name w:val="Hyperlink"/>
    <w:uiPriority w:val="99"/>
    <w:semiHidden/>
    <w:unhideWhenUsed/>
    <w:qFormat/>
    <w:rsid w:val="00195958"/>
    <w:rPr>
      <w:rFonts w:ascii="Arial" w:hAnsi="Arial"/>
      <w:color w:val="F00078"/>
      <w:u w:val="single"/>
    </w:rPr>
  </w:style>
  <w:style w:type="paragraph" w:styleId="TOCHeading">
    <w:name w:val="TOC Heading"/>
    <w:basedOn w:val="Heading4"/>
    <w:next w:val="Normal"/>
    <w:uiPriority w:val="39"/>
    <w:semiHidden/>
    <w:unhideWhenUsed/>
    <w:qFormat/>
    <w:rsid w:val="00195958"/>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195958"/>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195958"/>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195958"/>
    <w:pPr>
      <w:outlineLvl w:val="1"/>
    </w:pPr>
    <w:rPr>
      <w:sz w:val="28"/>
      <w:szCs w:val="28"/>
    </w:rPr>
  </w:style>
  <w:style w:type="paragraph" w:styleId="Heading3">
    <w:name w:val="heading 3"/>
    <w:next w:val="Normal"/>
    <w:link w:val="Heading3Char"/>
    <w:uiPriority w:val="9"/>
    <w:unhideWhenUsed/>
    <w:qFormat/>
    <w:rsid w:val="00195958"/>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semiHidden/>
    <w:unhideWhenUsed/>
    <w:qFormat/>
    <w:rsid w:val="00195958"/>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195958"/>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5958"/>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semiHidden/>
    <w:rsid w:val="00195958"/>
    <w:rPr>
      <w:rFonts w:ascii="Arial" w:eastAsia="Calibri" w:hAnsi="Arial" w:cs="Calibri"/>
      <w:b/>
      <w:bCs/>
      <w:color w:val="280070"/>
      <w:spacing w:val="-2"/>
      <w:sz w:val="22"/>
      <w:szCs w:val="22"/>
      <w:lang w:val="en-US"/>
    </w:rPr>
  </w:style>
  <w:style w:type="paragraph" w:styleId="Header">
    <w:name w:val="header"/>
    <w:basedOn w:val="Normal"/>
    <w:link w:val="HeaderChar"/>
    <w:unhideWhenUsed/>
    <w:rsid w:val="000118AE"/>
    <w:pPr>
      <w:tabs>
        <w:tab w:val="center" w:pos="4153"/>
        <w:tab w:val="right" w:pos="8306"/>
      </w:tabs>
    </w:pPr>
  </w:style>
  <w:style w:type="character" w:customStyle="1" w:styleId="HeaderChar">
    <w:name w:val="Header Char"/>
    <w:basedOn w:val="DefaultParagraphFont"/>
    <w:link w:val="Header"/>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95958"/>
    <w:pPr>
      <w:numPr>
        <w:numId w:val="21"/>
      </w:numPr>
      <w:contextualSpacing/>
      <w:jc w:val="left"/>
    </w:pPr>
    <w:rPr>
      <w:lang w:eastAsia="en-AU"/>
    </w:rPr>
  </w:style>
  <w:style w:type="character" w:customStyle="1" w:styleId="Heading1Char">
    <w:name w:val="Heading 1 Char"/>
    <w:basedOn w:val="DefaultParagraphFont"/>
    <w:link w:val="Heading1"/>
    <w:uiPriority w:val="1"/>
    <w:rsid w:val="00195958"/>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195958"/>
    <w:rPr>
      <w:rFonts w:ascii="Arial" w:eastAsia="Calibri" w:hAnsi="Arial" w:cs="Calibri"/>
      <w:b/>
      <w:bCs/>
      <w:color w:val="280070"/>
      <w:spacing w:val="-2"/>
      <w:sz w:val="28"/>
      <w:szCs w:val="28"/>
      <w:lang w:val="en-US"/>
    </w:rPr>
  </w:style>
  <w:style w:type="paragraph" w:styleId="BalloonText">
    <w:name w:val="Balloon Text"/>
    <w:basedOn w:val="Normal"/>
    <w:link w:val="BalloonTextChar"/>
    <w:uiPriority w:val="99"/>
    <w:semiHidden/>
    <w:unhideWhenUsed/>
    <w:rsid w:val="0014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D7"/>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1414D7"/>
    <w:rPr>
      <w:sz w:val="16"/>
      <w:szCs w:val="16"/>
    </w:rPr>
  </w:style>
  <w:style w:type="paragraph" w:styleId="CommentText">
    <w:name w:val="annotation text"/>
    <w:basedOn w:val="Normal"/>
    <w:link w:val="CommentTextChar"/>
    <w:uiPriority w:val="99"/>
    <w:semiHidden/>
    <w:unhideWhenUsed/>
    <w:rsid w:val="001414D7"/>
    <w:pPr>
      <w:spacing w:line="240" w:lineRule="auto"/>
    </w:pPr>
    <w:rPr>
      <w:sz w:val="20"/>
    </w:rPr>
  </w:style>
  <w:style w:type="character" w:customStyle="1" w:styleId="CommentTextChar">
    <w:name w:val="Comment Text Char"/>
    <w:basedOn w:val="DefaultParagraphFont"/>
    <w:link w:val="CommentText"/>
    <w:uiPriority w:val="99"/>
    <w:semiHidden/>
    <w:rsid w:val="001414D7"/>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414D7"/>
    <w:rPr>
      <w:b/>
      <w:bCs/>
    </w:rPr>
  </w:style>
  <w:style w:type="character" w:customStyle="1" w:styleId="CommentSubjectChar">
    <w:name w:val="Comment Subject Char"/>
    <w:basedOn w:val="CommentTextChar"/>
    <w:link w:val="CommentSubject"/>
    <w:uiPriority w:val="99"/>
    <w:semiHidden/>
    <w:rsid w:val="001414D7"/>
    <w:rPr>
      <w:rFonts w:ascii="Arial" w:eastAsia="SimSun" w:hAnsi="Arial" w:cs="Times New Roman"/>
      <w:b/>
      <w:bCs/>
      <w:sz w:val="20"/>
      <w:szCs w:val="20"/>
      <w:lang w:eastAsia="zh-CN"/>
    </w:rPr>
  </w:style>
  <w:style w:type="paragraph" w:styleId="Revision">
    <w:name w:val="Revision"/>
    <w:hidden/>
    <w:uiPriority w:val="99"/>
    <w:semiHidden/>
    <w:rsid w:val="009117A5"/>
    <w:rPr>
      <w:rFonts w:ascii="Arial" w:eastAsia="SimSun" w:hAnsi="Arial" w:cs="Times New Roman"/>
      <w:szCs w:val="20"/>
      <w:lang w:eastAsia="zh-CN"/>
    </w:rPr>
  </w:style>
  <w:style w:type="paragraph" w:styleId="Footer">
    <w:name w:val="footer"/>
    <w:basedOn w:val="Normal"/>
    <w:link w:val="FooterChar"/>
    <w:uiPriority w:val="99"/>
    <w:unhideWhenUsed/>
    <w:qFormat/>
    <w:rsid w:val="00195958"/>
    <w:rPr>
      <w:rFonts w:cs="Arial"/>
      <w:color w:val="7F7F7F" w:themeColor="text1" w:themeTint="80"/>
      <w:sz w:val="20"/>
      <w:szCs w:val="20"/>
    </w:rPr>
  </w:style>
  <w:style w:type="character" w:customStyle="1" w:styleId="FooterChar">
    <w:name w:val="Footer Char"/>
    <w:basedOn w:val="DefaultParagraphFont"/>
    <w:link w:val="Footer"/>
    <w:uiPriority w:val="99"/>
    <w:rsid w:val="00195958"/>
    <w:rPr>
      <w:rFonts w:ascii="Arial" w:eastAsia="Calibri" w:hAnsi="Arial" w:cs="Arial"/>
      <w:color w:val="7F7F7F" w:themeColor="text1" w:themeTint="80"/>
      <w:spacing w:val="-2"/>
      <w:sz w:val="20"/>
      <w:szCs w:val="20"/>
      <w:lang w:val="en-US"/>
    </w:rPr>
  </w:style>
  <w:style w:type="character" w:customStyle="1" w:styleId="Heading5Char">
    <w:name w:val="Heading 5 Char"/>
    <w:aliases w:val="Heading 5 table Char"/>
    <w:basedOn w:val="DefaultParagraphFont"/>
    <w:link w:val="Heading5"/>
    <w:uiPriority w:val="9"/>
    <w:rsid w:val="00195958"/>
    <w:rPr>
      <w:rFonts w:ascii="Arial" w:eastAsia="Calibri" w:hAnsi="Arial" w:cs="Calibri"/>
      <w:b/>
      <w:bCs/>
      <w:color w:val="280070"/>
      <w:spacing w:val="-2"/>
      <w:sz w:val="22"/>
      <w:szCs w:val="22"/>
      <w:lang w:val="en-US"/>
    </w:rPr>
  </w:style>
  <w:style w:type="paragraph" w:customStyle="1" w:styleId="TableParagraph">
    <w:name w:val="Table Paragraph"/>
    <w:basedOn w:val="Normal"/>
    <w:uiPriority w:val="1"/>
    <w:qFormat/>
    <w:rsid w:val="00195958"/>
    <w:pPr>
      <w:spacing w:after="0"/>
      <w:jc w:val="left"/>
    </w:pPr>
  </w:style>
  <w:style w:type="character" w:customStyle="1" w:styleId="Footnote">
    <w:name w:val="Footnote"/>
    <w:uiPriority w:val="1"/>
    <w:qFormat/>
    <w:rsid w:val="00195958"/>
    <w:rPr>
      <w:rFonts w:ascii="Arial" w:hAnsi="Arial"/>
      <w:color w:val="280070"/>
      <w:sz w:val="16"/>
      <w:szCs w:val="16"/>
    </w:rPr>
  </w:style>
  <w:style w:type="paragraph" w:styleId="TOC1">
    <w:name w:val="toc 1"/>
    <w:basedOn w:val="Normal"/>
    <w:uiPriority w:val="39"/>
    <w:qFormat/>
    <w:rsid w:val="00195958"/>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95958"/>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95958"/>
    <w:pPr>
      <w:ind w:left="993" w:hanging="567"/>
    </w:pPr>
  </w:style>
  <w:style w:type="paragraph" w:styleId="FootnoteText">
    <w:name w:val="footnote text"/>
    <w:basedOn w:val="Normal"/>
    <w:link w:val="FootnoteTextChar"/>
    <w:uiPriority w:val="99"/>
    <w:semiHidden/>
    <w:unhideWhenUsed/>
    <w:qFormat/>
    <w:rsid w:val="00195958"/>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195958"/>
    <w:rPr>
      <w:rFonts w:ascii="Arial" w:eastAsia="Calibri" w:hAnsi="Arial"/>
      <w:color w:val="280070"/>
      <w:spacing w:val="-2"/>
      <w:sz w:val="16"/>
      <w:szCs w:val="16"/>
      <w:lang w:val="en-US"/>
    </w:rPr>
  </w:style>
  <w:style w:type="paragraph" w:styleId="Title">
    <w:name w:val="Title"/>
    <w:basedOn w:val="Normal"/>
    <w:next w:val="Normal"/>
    <w:link w:val="TitleChar"/>
    <w:uiPriority w:val="10"/>
    <w:qFormat/>
    <w:rsid w:val="00195958"/>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195958"/>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195958"/>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195958"/>
    <w:rPr>
      <w:rFonts w:ascii="Arial" w:eastAsia="Calibri" w:hAnsi="Arial" w:cs="Arial"/>
      <w:spacing w:val="-2"/>
      <w:sz w:val="22"/>
      <w:szCs w:val="22"/>
      <w:lang w:val="en-US"/>
    </w:rPr>
  </w:style>
  <w:style w:type="paragraph" w:styleId="NoSpacing">
    <w:name w:val="No Spacing"/>
    <w:uiPriority w:val="1"/>
    <w:rsid w:val="00195958"/>
    <w:pPr>
      <w:widowControl w:val="0"/>
      <w:jc w:val="both"/>
    </w:pPr>
    <w:rPr>
      <w:rFonts w:ascii="Arial" w:eastAsia="Calibri" w:hAnsi="Arial"/>
      <w:spacing w:val="-2"/>
      <w:sz w:val="22"/>
      <w:szCs w:val="22"/>
      <w:lang w:val="en-US"/>
    </w:rPr>
  </w:style>
  <w:style w:type="paragraph" w:styleId="Subtitle">
    <w:name w:val="Subtitle"/>
    <w:basedOn w:val="Normal"/>
    <w:next w:val="Normal"/>
    <w:link w:val="SubtitleChar"/>
    <w:uiPriority w:val="11"/>
    <w:qFormat/>
    <w:rsid w:val="00195958"/>
    <w:rPr>
      <w:rFonts w:cs="Arial"/>
      <w:b/>
      <w:color w:val="280070"/>
      <w:sz w:val="36"/>
      <w:szCs w:val="36"/>
    </w:rPr>
  </w:style>
  <w:style w:type="character" w:customStyle="1" w:styleId="SubtitleChar">
    <w:name w:val="Subtitle Char"/>
    <w:basedOn w:val="DefaultParagraphFont"/>
    <w:link w:val="Subtitle"/>
    <w:uiPriority w:val="11"/>
    <w:rsid w:val="00195958"/>
    <w:rPr>
      <w:rFonts w:ascii="Arial" w:eastAsia="Calibri" w:hAnsi="Arial" w:cs="Arial"/>
      <w:b/>
      <w:color w:val="280070"/>
      <w:spacing w:val="-2"/>
      <w:sz w:val="36"/>
      <w:szCs w:val="36"/>
      <w:lang w:val="en-US"/>
    </w:rPr>
  </w:style>
  <w:style w:type="character" w:styleId="Hyperlink">
    <w:name w:val="Hyperlink"/>
    <w:uiPriority w:val="99"/>
    <w:semiHidden/>
    <w:unhideWhenUsed/>
    <w:qFormat/>
    <w:rsid w:val="00195958"/>
    <w:rPr>
      <w:rFonts w:ascii="Arial" w:hAnsi="Arial"/>
      <w:color w:val="F00078"/>
      <w:u w:val="single"/>
    </w:rPr>
  </w:style>
  <w:style w:type="paragraph" w:styleId="TOCHeading">
    <w:name w:val="TOC Heading"/>
    <w:basedOn w:val="Heading4"/>
    <w:next w:val="Normal"/>
    <w:uiPriority w:val="39"/>
    <w:semiHidden/>
    <w:unhideWhenUsed/>
    <w:qFormat/>
    <w:rsid w:val="00195958"/>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4700">
      <w:bodyDiv w:val="1"/>
      <w:marLeft w:val="0"/>
      <w:marRight w:val="0"/>
      <w:marTop w:val="0"/>
      <w:marBottom w:val="0"/>
      <w:divBdr>
        <w:top w:val="none" w:sz="0" w:space="0" w:color="auto"/>
        <w:left w:val="none" w:sz="0" w:space="0" w:color="auto"/>
        <w:bottom w:val="none" w:sz="0" w:space="0" w:color="auto"/>
        <w:right w:val="none" w:sz="0" w:space="0" w:color="auto"/>
      </w:divBdr>
    </w:div>
    <w:div w:id="9108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8CC9-F128-40F9-AA93-6FB621B7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Assessment Task Yr 11 Physics D2017/4194</vt:lpstr>
    </vt:vector>
  </TitlesOfParts>
  <Company>NSW Education Standards Authority</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 Yr 11 Physics</dc:title>
  <dc:creator>NSW Education Standards Authority</dc:creator>
  <cp:lastModifiedBy>Shirley Casper</cp:lastModifiedBy>
  <cp:revision>33</cp:revision>
  <cp:lastPrinted>2017-02-22T03:05:00Z</cp:lastPrinted>
  <dcterms:created xsi:type="dcterms:W3CDTF">2016-10-18T23:33:00Z</dcterms:created>
  <dcterms:modified xsi:type="dcterms:W3CDTF">2017-11-20T01:14:00Z</dcterms:modified>
</cp:coreProperties>
</file>