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D7B89" w:rsidRDefault="005D7C7B" w:rsidP="009463A9">
      <w:pPr>
        <w:pStyle w:val="Heading1"/>
      </w:pPr>
      <w:bookmarkStart w:id="0" w:name="_gjdgxs" w:colFirst="0" w:colLast="0"/>
      <w:bookmarkEnd w:id="0"/>
      <w:r w:rsidRPr="009463A9">
        <w:t>Sample Unit – Mathemati</w:t>
      </w:r>
      <w:r w:rsidR="009463A9" w:rsidRPr="009463A9">
        <w:t>cs Life Skills –</w:t>
      </w:r>
      <w:r w:rsidR="001F6080">
        <w:t>Years 9–12</w:t>
      </w:r>
    </w:p>
    <w:p w:rsidR="009463A9" w:rsidRDefault="009463A9" w:rsidP="009463A9">
      <w:pPr>
        <w:jc w:val="center"/>
        <w:rPr>
          <w:i/>
          <w:sz w:val="20"/>
          <w:szCs w:val="20"/>
        </w:rPr>
      </w:pPr>
      <w:r w:rsidRPr="009463A9">
        <w:rPr>
          <w:i/>
          <w:sz w:val="20"/>
          <w:szCs w:val="20"/>
        </w:rPr>
        <w:t xml:space="preserve">This sample unit illustrates the delivery of the </w:t>
      </w:r>
      <w:r>
        <w:rPr>
          <w:i/>
          <w:sz w:val="20"/>
          <w:szCs w:val="20"/>
        </w:rPr>
        <w:t>Mathematics</w:t>
      </w:r>
      <w:r w:rsidRPr="009463A9">
        <w:rPr>
          <w:i/>
          <w:sz w:val="20"/>
          <w:szCs w:val="20"/>
        </w:rPr>
        <w:t xml:space="preserve"> Life Skills Years 7–10 course and the </w:t>
      </w:r>
      <w:r>
        <w:rPr>
          <w:i/>
          <w:sz w:val="20"/>
          <w:szCs w:val="20"/>
        </w:rPr>
        <w:t>Mathematics</w:t>
      </w:r>
      <w:r w:rsidRPr="009463A9">
        <w:rPr>
          <w:i/>
          <w:sz w:val="20"/>
          <w:szCs w:val="20"/>
        </w:rPr>
        <w:t xml:space="preserve"> Life Skills Stage 6 course in a multi-stage class. The </w:t>
      </w:r>
      <w:r>
        <w:rPr>
          <w:i/>
          <w:sz w:val="20"/>
          <w:szCs w:val="20"/>
        </w:rPr>
        <w:t>Mathematics</w:t>
      </w:r>
      <w:r w:rsidRPr="009463A9">
        <w:rPr>
          <w:i/>
          <w:sz w:val="20"/>
          <w:szCs w:val="20"/>
        </w:rPr>
        <w:t xml:space="preserve"> Life Skills Stage 6 Syllabus mapped to this sample unit is for implementation from 2018.</w:t>
      </w:r>
    </w:p>
    <w:p w:rsidR="009463A9" w:rsidRPr="009463A9" w:rsidRDefault="009463A9" w:rsidP="009463A9"/>
    <w:tbl>
      <w:tblPr>
        <w:tblStyle w:val="a"/>
        <w:tblW w:w="15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Mathematics Life Skills multi-stage sample unit"/>
        <w:tblDescription w:val="Overview of elements for Mathematics Life Skills multi-stage sample unit."/>
      </w:tblPr>
      <w:tblGrid>
        <w:gridCol w:w="1940"/>
        <w:gridCol w:w="5711"/>
        <w:gridCol w:w="1140"/>
        <w:gridCol w:w="6600"/>
      </w:tblGrid>
      <w:tr w:rsidR="004D7B89">
        <w:tc>
          <w:tcPr>
            <w:tcW w:w="1940" w:type="dxa"/>
            <w:tcMar>
              <w:top w:w="57" w:type="dxa"/>
              <w:left w:w="57" w:type="dxa"/>
              <w:bottom w:w="57" w:type="dxa"/>
              <w:right w:w="57" w:type="dxa"/>
            </w:tcMar>
          </w:tcPr>
          <w:p w:rsidR="004D7B89" w:rsidRPr="009463A9" w:rsidRDefault="009463A9" w:rsidP="009463A9">
            <w:pPr>
              <w:pStyle w:val="Heading2"/>
              <w:outlineLvl w:val="1"/>
            </w:pPr>
            <w:r w:rsidRPr="009463A9">
              <w:t>Unit t</w:t>
            </w:r>
            <w:r w:rsidR="005D7C7B" w:rsidRPr="009463A9">
              <w:t>itle</w:t>
            </w:r>
          </w:p>
        </w:tc>
        <w:tc>
          <w:tcPr>
            <w:tcW w:w="5711" w:type="dxa"/>
            <w:tcMar>
              <w:top w:w="57" w:type="dxa"/>
              <w:left w:w="57" w:type="dxa"/>
              <w:bottom w:w="57" w:type="dxa"/>
              <w:right w:w="57" w:type="dxa"/>
            </w:tcMar>
          </w:tcPr>
          <w:p w:rsidR="004D7B89" w:rsidRDefault="005D7C7B" w:rsidP="009463A9">
            <w:r>
              <w:t>Measuring and Me</w:t>
            </w:r>
          </w:p>
        </w:tc>
        <w:tc>
          <w:tcPr>
            <w:tcW w:w="1140" w:type="dxa"/>
            <w:tcMar>
              <w:top w:w="57" w:type="dxa"/>
              <w:left w:w="57" w:type="dxa"/>
              <w:bottom w:w="57" w:type="dxa"/>
              <w:right w:w="57" w:type="dxa"/>
            </w:tcMar>
          </w:tcPr>
          <w:p w:rsidR="004D7B89" w:rsidRDefault="005D7C7B" w:rsidP="009463A9">
            <w:pPr>
              <w:pStyle w:val="Heading2"/>
              <w:outlineLvl w:val="1"/>
            </w:pPr>
            <w:r>
              <w:t>Duration</w:t>
            </w:r>
          </w:p>
        </w:tc>
        <w:tc>
          <w:tcPr>
            <w:tcW w:w="6600" w:type="dxa"/>
            <w:tcMar>
              <w:top w:w="57" w:type="dxa"/>
              <w:left w:w="57" w:type="dxa"/>
              <w:bottom w:w="57" w:type="dxa"/>
              <w:right w:w="57" w:type="dxa"/>
            </w:tcMar>
          </w:tcPr>
          <w:p w:rsidR="004D7B89" w:rsidRDefault="005D7C7B" w:rsidP="009463A9">
            <w:r>
              <w:t>10 weeks</w:t>
            </w:r>
            <w:r w:rsidR="009463A9">
              <w:t xml:space="preserve"> (25 hours)</w:t>
            </w:r>
          </w:p>
        </w:tc>
      </w:tr>
      <w:tr w:rsidR="004D7B89">
        <w:tc>
          <w:tcPr>
            <w:tcW w:w="1940" w:type="dxa"/>
            <w:tcMar>
              <w:top w:w="57" w:type="dxa"/>
              <w:left w:w="57" w:type="dxa"/>
              <w:bottom w:w="57" w:type="dxa"/>
              <w:right w:w="57" w:type="dxa"/>
            </w:tcMar>
          </w:tcPr>
          <w:p w:rsidR="004D7B89" w:rsidRDefault="009463A9" w:rsidP="009463A9">
            <w:pPr>
              <w:pStyle w:val="Heading2"/>
              <w:outlineLvl w:val="1"/>
            </w:pPr>
            <w:r>
              <w:t>Unit d</w:t>
            </w:r>
            <w:r w:rsidR="005D7C7B">
              <w:t>escription</w:t>
            </w:r>
          </w:p>
        </w:tc>
        <w:tc>
          <w:tcPr>
            <w:tcW w:w="13451" w:type="dxa"/>
            <w:gridSpan w:val="3"/>
            <w:tcMar>
              <w:top w:w="57" w:type="dxa"/>
              <w:left w:w="57" w:type="dxa"/>
              <w:bottom w:w="57" w:type="dxa"/>
              <w:right w:w="57" w:type="dxa"/>
            </w:tcMar>
          </w:tcPr>
          <w:p w:rsidR="004D7B89" w:rsidRPr="009463A9" w:rsidRDefault="005D7C7B" w:rsidP="009463A9">
            <w:r w:rsidRPr="009463A9">
              <w:t xml:space="preserve">In this unit, students will address outcomes related to Measurement from both the </w:t>
            </w:r>
            <w:r w:rsidR="009463A9" w:rsidRPr="009463A9">
              <w:t>Years 7–</w:t>
            </w:r>
            <w:r w:rsidRPr="009463A9">
              <w:t xml:space="preserve">10 Mathematics Life Skills </w:t>
            </w:r>
            <w:r w:rsidR="009463A9" w:rsidRPr="009463A9">
              <w:t>course</w:t>
            </w:r>
            <w:r w:rsidRPr="009463A9">
              <w:t xml:space="preserve"> and the Mathematics Life Skills </w:t>
            </w:r>
            <w:r w:rsidR="009463A9" w:rsidRPr="009463A9">
              <w:t>Stage 6 S</w:t>
            </w:r>
            <w:r w:rsidRPr="009463A9">
              <w:t>yllabus</w:t>
            </w:r>
            <w:r w:rsidR="009463A9" w:rsidRPr="009463A9">
              <w:t xml:space="preserve"> for delivery in a multi-stage class</w:t>
            </w:r>
            <w:r w:rsidRPr="009463A9">
              <w:t xml:space="preserve">. They will apply the theory and </w:t>
            </w:r>
            <w:r w:rsidR="00A469EE">
              <w:t>practice of measurement in real-</w:t>
            </w:r>
            <w:r w:rsidRPr="009463A9">
              <w:t xml:space="preserve">life contexts to make a range of measurements about themselves and their environment. Students will engage in a range of projects focused on solving measurement problems in everyday contexts. Through this unit students will develop knowledge, understanding and skills that will enable them to participate independently in present and future contexts. </w:t>
            </w:r>
          </w:p>
        </w:tc>
      </w:tr>
      <w:tr w:rsidR="00E81C21" w:rsidTr="00BD27DA">
        <w:tc>
          <w:tcPr>
            <w:tcW w:w="1940" w:type="dxa"/>
            <w:tcMar>
              <w:top w:w="57" w:type="dxa"/>
              <w:left w:w="57" w:type="dxa"/>
              <w:bottom w:w="57" w:type="dxa"/>
              <w:right w:w="57" w:type="dxa"/>
            </w:tcMar>
          </w:tcPr>
          <w:p w:rsidR="00E81C21" w:rsidRDefault="00E81C21" w:rsidP="009463A9">
            <w:pPr>
              <w:pStyle w:val="Heading2"/>
              <w:outlineLvl w:val="1"/>
              <w:rPr>
                <w:i/>
              </w:rPr>
            </w:pPr>
            <w:r>
              <w:t>Strand(s) and topic(s)</w:t>
            </w:r>
          </w:p>
        </w:tc>
        <w:tc>
          <w:tcPr>
            <w:tcW w:w="13451" w:type="dxa"/>
            <w:gridSpan w:val="3"/>
            <w:tcMar>
              <w:top w:w="57" w:type="dxa"/>
              <w:left w:w="57" w:type="dxa"/>
              <w:bottom w:w="57" w:type="dxa"/>
              <w:right w:w="57" w:type="dxa"/>
            </w:tcMar>
          </w:tcPr>
          <w:p w:rsidR="00E81C21" w:rsidRDefault="00E81C21" w:rsidP="00E81C21">
            <w:r>
              <w:t>Years 7–10:</w:t>
            </w:r>
          </w:p>
          <w:p w:rsidR="00E81C21" w:rsidRDefault="00E81C21" w:rsidP="00E81C21">
            <w:r>
              <w:t>Strand: Measurement and Geometry</w:t>
            </w:r>
          </w:p>
          <w:p w:rsidR="00E81C21" w:rsidRDefault="00E81C21" w:rsidP="00E81C21">
            <w:proofErr w:type="spellStart"/>
            <w:r>
              <w:t>Substrands</w:t>
            </w:r>
            <w:proofErr w:type="spellEnd"/>
            <w:r>
              <w:t>: Time, Measurement</w:t>
            </w:r>
          </w:p>
          <w:p w:rsidR="00E81C21" w:rsidRDefault="00E81C21" w:rsidP="00E81C21"/>
          <w:p w:rsidR="00E81C21" w:rsidRDefault="00E81C21" w:rsidP="00E81C21">
            <w:r>
              <w:t>Stage 6:</w:t>
            </w:r>
          </w:p>
          <w:p w:rsidR="00E81C21" w:rsidRDefault="00E81C21" w:rsidP="00E81C21">
            <w:r>
              <w:t xml:space="preserve">Topic: Measurement </w:t>
            </w:r>
          </w:p>
          <w:p w:rsidR="00E81C21" w:rsidRDefault="00E81C21" w:rsidP="00E81C21">
            <w:r>
              <w:t>Subtopics: Everyday Measurement, Measuring Two-Dimensional and Three-Dimensional Shapes</w:t>
            </w:r>
          </w:p>
        </w:tc>
      </w:tr>
      <w:tr w:rsidR="004D7B89" w:rsidTr="00E81C21">
        <w:trPr>
          <w:trHeight w:val="649"/>
        </w:trPr>
        <w:tc>
          <w:tcPr>
            <w:tcW w:w="15391" w:type="dxa"/>
            <w:gridSpan w:val="4"/>
            <w:tcMar>
              <w:top w:w="57" w:type="dxa"/>
              <w:left w:w="57" w:type="dxa"/>
              <w:bottom w:w="57" w:type="dxa"/>
              <w:right w:w="57" w:type="dxa"/>
            </w:tcMar>
          </w:tcPr>
          <w:p w:rsidR="004D7B89" w:rsidRPr="000A196A" w:rsidRDefault="005D7C7B" w:rsidP="009463A9">
            <w:pPr>
              <w:pStyle w:val="Heading2"/>
              <w:outlineLvl w:val="1"/>
            </w:pPr>
            <w:r w:rsidRPr="000A196A">
              <w:t>Outcomes</w:t>
            </w:r>
          </w:p>
          <w:p w:rsidR="004D7B89" w:rsidRPr="000A196A" w:rsidRDefault="00E81C21" w:rsidP="00E81C21">
            <w:pPr>
              <w:rPr>
                <w:rStyle w:val="Strong"/>
              </w:rPr>
            </w:pPr>
            <w:r w:rsidRPr="000A196A">
              <w:rPr>
                <w:rStyle w:val="Strong"/>
              </w:rPr>
              <w:t>Years 7–10</w:t>
            </w:r>
          </w:p>
          <w:p w:rsidR="004D7B89" w:rsidRPr="000A196A" w:rsidRDefault="005D7C7B" w:rsidP="00E81C21">
            <w:r w:rsidRPr="000A196A">
              <w:t>MALS-23MG calculates and measures time and duration in everyday contexts</w:t>
            </w:r>
          </w:p>
          <w:p w:rsidR="004D7B89" w:rsidRPr="000A196A" w:rsidRDefault="005D7C7B" w:rsidP="00E81C21">
            <w:r w:rsidRPr="000A196A">
              <w:t>MALS-25MG estimates and measures in everyday contexts</w:t>
            </w:r>
          </w:p>
          <w:p w:rsidR="004D7B89" w:rsidRPr="000A196A" w:rsidRDefault="005D7C7B" w:rsidP="00E81C21">
            <w:r w:rsidRPr="000A196A">
              <w:t>MALS-26MG recognises and uses units to estimate and measure length</w:t>
            </w:r>
          </w:p>
          <w:p w:rsidR="004D7B89" w:rsidRPr="000A196A" w:rsidRDefault="005D7C7B" w:rsidP="00E81C21">
            <w:r w:rsidRPr="000A196A">
              <w:t>MALS-27MG selects and uses units to estimate and measure mass</w:t>
            </w:r>
          </w:p>
          <w:p w:rsidR="004D7B89" w:rsidRPr="000A196A" w:rsidRDefault="005D7C7B" w:rsidP="00E81C21">
            <w:r w:rsidRPr="000A196A">
              <w:t>MALS-28MG selects and uses units to estimate and measure volume and capacity</w:t>
            </w:r>
          </w:p>
          <w:p w:rsidR="004D7B89" w:rsidRPr="000A196A" w:rsidRDefault="005D7C7B" w:rsidP="00E81C21">
            <w:r w:rsidRPr="000A196A">
              <w:t>MALS-29MG applies formal units to estimate and calculate area</w:t>
            </w:r>
          </w:p>
          <w:p w:rsidR="004D7B89" w:rsidRPr="000A196A" w:rsidRDefault="00E81C21" w:rsidP="00E81C21">
            <w:pPr>
              <w:rPr>
                <w:rStyle w:val="Strong"/>
              </w:rPr>
            </w:pPr>
            <w:r w:rsidRPr="000A196A">
              <w:rPr>
                <w:rStyle w:val="Strong"/>
              </w:rPr>
              <w:t>Stage 6</w:t>
            </w:r>
          </w:p>
          <w:p w:rsidR="005D7C7B" w:rsidRPr="000A196A" w:rsidRDefault="005D7C7B" w:rsidP="00E81C21">
            <w:r w:rsidRPr="000A196A">
              <w:t>MALS6-1</w:t>
            </w:r>
            <w:r w:rsidR="00E81C21" w:rsidRPr="000A196A">
              <w:t xml:space="preserve"> explores mathematical concepts, reasoning and language to solve problems</w:t>
            </w:r>
          </w:p>
          <w:p w:rsidR="004D7B89" w:rsidRPr="000A196A" w:rsidRDefault="005D7C7B" w:rsidP="00E81C21">
            <w:r w:rsidRPr="000A196A">
              <w:t xml:space="preserve">MALS6-3 engages with appropriate tools, units and levels of accuracy in measurement </w:t>
            </w:r>
          </w:p>
          <w:p w:rsidR="004D7B89" w:rsidRPr="000A196A" w:rsidRDefault="005D7C7B" w:rsidP="00E81C21">
            <w:r w:rsidRPr="000A196A">
              <w:t xml:space="preserve">MALS6-4 explores contexts of everyday measurement </w:t>
            </w:r>
          </w:p>
          <w:p w:rsidR="005D7C7B" w:rsidRPr="000A196A" w:rsidRDefault="005D7C7B" w:rsidP="00E81C21">
            <w:r w:rsidRPr="000A196A">
              <w:lastRenderedPageBreak/>
              <w:t>MALS6-13</w:t>
            </w:r>
            <w:r w:rsidR="00E81C21" w:rsidRPr="000A196A">
              <w:t xml:space="preserve"> engages with mathematical skills and techniques, including technology, to investigate, explain and organise information</w:t>
            </w:r>
          </w:p>
          <w:p w:rsidR="004D7B89" w:rsidRPr="000A196A" w:rsidRDefault="005D7C7B" w:rsidP="009463A9">
            <w:r w:rsidRPr="000A196A">
              <w:t>MALS6-14</w:t>
            </w:r>
            <w:r w:rsidR="00E81C21" w:rsidRPr="000A196A">
              <w:t xml:space="preserve"> communicates mathematical ideas and relationships using a variety of strategies</w:t>
            </w:r>
          </w:p>
        </w:tc>
      </w:tr>
      <w:tr w:rsidR="004D7B89">
        <w:trPr>
          <w:trHeight w:val="780"/>
        </w:trPr>
        <w:tc>
          <w:tcPr>
            <w:tcW w:w="15391" w:type="dxa"/>
            <w:gridSpan w:val="4"/>
            <w:tcMar>
              <w:top w:w="57" w:type="dxa"/>
              <w:left w:w="57" w:type="dxa"/>
              <w:bottom w:w="57" w:type="dxa"/>
              <w:right w:w="57" w:type="dxa"/>
            </w:tcMar>
          </w:tcPr>
          <w:p w:rsidR="004D7B89" w:rsidRDefault="005D7C7B" w:rsidP="00E81C21">
            <w:pPr>
              <w:pStyle w:val="Heading2"/>
              <w:outlineLvl w:val="1"/>
            </w:pPr>
            <w:r>
              <w:lastRenderedPageBreak/>
              <w:t>Assessment overview</w:t>
            </w:r>
          </w:p>
          <w:p w:rsidR="004D7B89" w:rsidRDefault="005D7C7B" w:rsidP="00E81C21">
            <w:r>
              <w:t>Evidence of student learning could be gathered through:</w:t>
            </w:r>
          </w:p>
          <w:p w:rsidR="004D7B89" w:rsidRPr="002D5E26" w:rsidRDefault="005D7C7B" w:rsidP="002D5E26">
            <w:pPr>
              <w:pStyle w:val="ListParagraph"/>
            </w:pPr>
            <w:r w:rsidRPr="002D5E26">
              <w:t xml:space="preserve">teacher observations, both </w:t>
            </w:r>
            <w:r w:rsidR="002D5E26" w:rsidRPr="002D5E26">
              <w:t>formal and informal, of students’</w:t>
            </w:r>
            <w:r w:rsidRPr="002D5E26">
              <w:t xml:space="preserve"> </w:t>
            </w:r>
            <w:r w:rsidR="002D5E26" w:rsidRPr="002D5E26">
              <w:t>participation</w:t>
            </w:r>
            <w:r w:rsidRPr="002D5E26">
              <w:t xml:space="preserve"> in class activities and communication of their understanding</w:t>
            </w:r>
          </w:p>
          <w:p w:rsidR="004D7B89" w:rsidRPr="002D5E26" w:rsidRDefault="005D7C7B" w:rsidP="002D5E26">
            <w:pPr>
              <w:pStyle w:val="ListParagraph"/>
            </w:pPr>
            <w:r w:rsidRPr="002D5E26">
              <w:t>practical assessments of students’ skills in using and reading measurement devices accurately</w:t>
            </w:r>
          </w:p>
          <w:p w:rsidR="004D7B89" w:rsidRPr="002D5E26" w:rsidRDefault="005D7C7B" w:rsidP="002D5E26">
            <w:pPr>
              <w:pStyle w:val="ListParagraph"/>
            </w:pPr>
            <w:r w:rsidRPr="002D5E26">
              <w:t xml:space="preserve">activities involving conversions between measuring units, such as quizzes, practical tasks or online interactive activities </w:t>
            </w:r>
          </w:p>
          <w:p w:rsidR="004D7B89" w:rsidRPr="002D5E26" w:rsidRDefault="005D7C7B" w:rsidP="002D5E26">
            <w:pPr>
              <w:pStyle w:val="ListParagraph"/>
            </w:pPr>
            <w:r w:rsidRPr="002D5E26">
              <w:t>students’ personal measurement portfolios</w:t>
            </w:r>
          </w:p>
          <w:p w:rsidR="004D7B89" w:rsidRDefault="0055379F" w:rsidP="002D5E26">
            <w:pPr>
              <w:pStyle w:val="ListParagraph"/>
            </w:pPr>
            <w:proofErr w:type="gramStart"/>
            <w:r>
              <w:t>students</w:t>
            </w:r>
            <w:proofErr w:type="gramEnd"/>
            <w:r>
              <w:t xml:space="preserve">’ presentations </w:t>
            </w:r>
            <w:r w:rsidR="005D7C7B" w:rsidRPr="002D5E26">
              <w:t xml:space="preserve">or results from the </w:t>
            </w:r>
            <w:r w:rsidR="005D7C7B" w:rsidRPr="0055379F">
              <w:rPr>
                <w:rStyle w:val="Emphasis"/>
              </w:rPr>
              <w:t>Measuring My Food</w:t>
            </w:r>
            <w:r w:rsidR="005D7C7B" w:rsidRPr="002D5E26">
              <w:t xml:space="preserve"> project, measurement problem solving tasks or projects</w:t>
            </w:r>
            <w:r w:rsidR="002D5E26">
              <w:t>.</w:t>
            </w:r>
          </w:p>
          <w:p w:rsidR="002D5E26" w:rsidRDefault="002D5E26" w:rsidP="002D5E26"/>
          <w:p w:rsidR="002D5E26" w:rsidRDefault="002D5E26" w:rsidP="002D5E26">
            <w:r>
              <w:t>Note: There is no expectation for formal assessment experiences for Life Skills courses.</w:t>
            </w:r>
          </w:p>
        </w:tc>
      </w:tr>
    </w:tbl>
    <w:p w:rsidR="002D5E26" w:rsidRDefault="002D5E26" w:rsidP="009463A9"/>
    <w:p w:rsidR="002D5E26" w:rsidRDefault="002D5E26" w:rsidP="002D5E26">
      <w:r>
        <w:br w:type="page"/>
      </w:r>
    </w:p>
    <w:p w:rsidR="004D7B89" w:rsidRDefault="004D7B89" w:rsidP="009463A9"/>
    <w:tbl>
      <w:tblPr>
        <w:tblStyle w:val="a0"/>
        <w:tblW w:w="1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Mathematics Life Skills multi-stage sample unit"/>
        <w:tblDescription w:val="Syllabus content, teaching, learning and assessment activities, and resources for Mathematics Life Skills multi-stage sample unit."/>
      </w:tblPr>
      <w:tblGrid>
        <w:gridCol w:w="5550"/>
        <w:gridCol w:w="6750"/>
        <w:gridCol w:w="3087"/>
      </w:tblGrid>
      <w:tr w:rsidR="004D7B89" w:rsidTr="00A47E44">
        <w:trPr>
          <w:tblHeader/>
        </w:trPr>
        <w:tc>
          <w:tcPr>
            <w:tcW w:w="5550" w:type="dxa"/>
            <w:tcMar>
              <w:top w:w="57" w:type="dxa"/>
              <w:left w:w="57" w:type="dxa"/>
              <w:bottom w:w="57" w:type="dxa"/>
              <w:right w:w="57" w:type="dxa"/>
            </w:tcMar>
          </w:tcPr>
          <w:p w:rsidR="004D7B89" w:rsidRDefault="005D7C7B" w:rsidP="002D5E26">
            <w:pPr>
              <w:pStyle w:val="Heading2"/>
              <w:outlineLvl w:val="1"/>
            </w:pPr>
            <w:r>
              <w:t>Content</w:t>
            </w:r>
          </w:p>
        </w:tc>
        <w:tc>
          <w:tcPr>
            <w:tcW w:w="6750" w:type="dxa"/>
            <w:tcMar>
              <w:top w:w="57" w:type="dxa"/>
              <w:left w:w="57" w:type="dxa"/>
              <w:bottom w:w="57" w:type="dxa"/>
              <w:right w:w="57" w:type="dxa"/>
            </w:tcMar>
          </w:tcPr>
          <w:p w:rsidR="004D7B89" w:rsidRDefault="005D7C7B" w:rsidP="002D5E26">
            <w:pPr>
              <w:pStyle w:val="Heading2"/>
              <w:outlineLvl w:val="1"/>
            </w:pPr>
            <w:r>
              <w:t>Teaching, learning and assessment</w:t>
            </w:r>
          </w:p>
        </w:tc>
        <w:tc>
          <w:tcPr>
            <w:tcW w:w="3087" w:type="dxa"/>
            <w:tcMar>
              <w:top w:w="57" w:type="dxa"/>
              <w:left w:w="57" w:type="dxa"/>
              <w:bottom w:w="57" w:type="dxa"/>
              <w:right w:w="57" w:type="dxa"/>
            </w:tcMar>
          </w:tcPr>
          <w:p w:rsidR="004D7B89" w:rsidRDefault="005D7C7B" w:rsidP="002D5E26">
            <w:pPr>
              <w:pStyle w:val="Heading2"/>
              <w:outlineLvl w:val="1"/>
            </w:pPr>
            <w:r>
              <w:t>Resources</w:t>
            </w:r>
          </w:p>
        </w:tc>
      </w:tr>
      <w:tr w:rsidR="004D7B89">
        <w:tc>
          <w:tcPr>
            <w:tcW w:w="5550" w:type="dxa"/>
            <w:tcMar>
              <w:top w:w="57" w:type="dxa"/>
              <w:left w:w="57" w:type="dxa"/>
              <w:bottom w:w="57" w:type="dxa"/>
              <w:right w:w="57" w:type="dxa"/>
            </w:tcMar>
          </w:tcPr>
          <w:p w:rsidR="004D7B89" w:rsidRPr="00DE7D7C" w:rsidRDefault="00DE7D7C" w:rsidP="002D5E26">
            <w:pPr>
              <w:rPr>
                <w:rStyle w:val="Strong"/>
              </w:rPr>
            </w:pPr>
            <w:r w:rsidRPr="00DE7D7C">
              <w:rPr>
                <w:rStyle w:val="Strong"/>
              </w:rPr>
              <w:t>Years 7–10</w:t>
            </w:r>
          </w:p>
          <w:p w:rsidR="004D7B89" w:rsidRDefault="005D7C7B" w:rsidP="00DE7D7C">
            <w:pPr>
              <w:pStyle w:val="ListParagraph"/>
            </w:pPr>
            <w:r>
              <w:t xml:space="preserve">recognise attributes that can be measured, </w:t>
            </w:r>
            <w:proofErr w:type="spellStart"/>
            <w:r>
              <w:t>eg</w:t>
            </w:r>
            <w:proofErr w:type="spellEnd"/>
            <w:r>
              <w:t xml:space="preserve"> length, temperature, mass, volume, capacity, area</w:t>
            </w:r>
          </w:p>
          <w:p w:rsidR="004D7B89" w:rsidRDefault="005D7C7B" w:rsidP="00DE7D7C">
            <w:pPr>
              <w:pStyle w:val="ListParagraph"/>
            </w:pPr>
            <w:r>
              <w:t>recognise the language associated with attributes of length, temperature, mass, volume, capacity and area</w:t>
            </w:r>
          </w:p>
          <w:p w:rsidR="004D7B89" w:rsidRDefault="005D7C7B" w:rsidP="00DE7D7C">
            <w:pPr>
              <w:pStyle w:val="ListParagraph"/>
            </w:pPr>
            <w:r>
              <w:t>recognise the appropriate device for measuring attributes of length, temperature, mass, volume and capacity</w:t>
            </w:r>
            <w:r w:rsidR="00DE7D7C">
              <w:t xml:space="preserve"> </w:t>
            </w:r>
            <w:r w:rsidR="00DE7D7C">
              <w:rPr>
                <w:noProof/>
                <w:sz w:val="20"/>
                <w:szCs w:val="20"/>
              </w:rPr>
              <w:drawing>
                <wp:inline distT="0" distB="0" distL="0" distR="0" wp14:anchorId="45A47306" wp14:editId="50DD8692">
                  <wp:extent cx="123825" cy="104775"/>
                  <wp:effectExtent l="0" t="0" r="9525" b="9525"/>
                  <wp:docPr id="44" name="Picture 44" descr="https://lh6.googleusercontent.com/EdvWh_GyIWeWkoGzdGdG9BqJEgLeSCWG-ycm_Ma_NHT-SdquLmMhWNsXEBePNJdnyi80i2boeVBa6HKHOXPlb8dY9U3FQdu17gGxh2NIB93Ce9_NblFf7MPQ2sow38VEV8vn-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EdvWh_GyIWeWkoGzdGdG9BqJEgLeSCWG-ycm_Ma_NHT-SdquLmMhWNsXEBePNJdnyi80i2boeVBa6HKHOXPlb8dY9U3FQdu17gGxh2NIB93Ce9_NblFf7MPQ2sow38VEV8vn-t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p w:rsidR="004D7B89" w:rsidRDefault="005D7C7B" w:rsidP="00DE7D7C">
            <w:pPr>
              <w:pStyle w:val="ListParagraph"/>
            </w:pPr>
            <w:r>
              <w:t xml:space="preserve">recognise the appropriate unit, and its abbreviation, for measuring length, </w:t>
            </w:r>
            <w:proofErr w:type="spellStart"/>
            <w:r>
              <w:t>eg</w:t>
            </w:r>
            <w:proofErr w:type="spellEnd"/>
            <w:r>
              <w:t xml:space="preserve"> centimetre (cm), metre (m), kilometre (km) </w:t>
            </w:r>
            <w:r w:rsidR="00DE7D7C">
              <w:rPr>
                <w:noProof/>
                <w:sz w:val="20"/>
                <w:szCs w:val="20"/>
              </w:rPr>
              <w:drawing>
                <wp:inline distT="0" distB="0" distL="0" distR="0" wp14:anchorId="5D805D43" wp14:editId="2086C575">
                  <wp:extent cx="123825" cy="104775"/>
                  <wp:effectExtent l="0" t="0" r="9525" b="9525"/>
                  <wp:docPr id="45" name="Picture 45" descr="https://lh6.googleusercontent.com/EdvWh_GyIWeWkoGzdGdG9BqJEgLeSCWG-ycm_Ma_NHT-SdquLmMhWNsXEBePNJdnyi80i2boeVBa6HKHOXPlb8dY9U3FQdu17gGxh2NIB93Ce9_NblFf7MPQ2sow38VEV8vn-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EdvWh_GyIWeWkoGzdGdG9BqJEgLeSCWG-ycm_Ma_NHT-SdquLmMhWNsXEBePNJdnyi80i2boeVBa6HKHOXPlb8dY9U3FQdu17gGxh2NIB93Ce9_NblFf7MPQ2sow38VEV8vn-t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DE7D7C">
              <w:t xml:space="preserve"> </w:t>
            </w:r>
            <w:r w:rsidR="00DE7D7C">
              <w:rPr>
                <w:noProof/>
                <w:sz w:val="20"/>
                <w:szCs w:val="20"/>
              </w:rPr>
              <w:drawing>
                <wp:inline distT="0" distB="0" distL="0" distR="0" wp14:anchorId="6D51E57B" wp14:editId="79DD8090">
                  <wp:extent cx="133350" cy="104775"/>
                  <wp:effectExtent l="0" t="0" r="0" b="9525"/>
                  <wp:docPr id="46" name="Picture 46" descr="https://lh5.googleusercontent.com/BaJe4_V7hOW-x1HTRBokL9dorYjTQQgjMCbVGhKlu6CWHO5webOqzPU3bIjnWKgc3mzujAsVntcPnKGg-HNd2P-f3MAD774pepFCOCtzf75c-reGcSd0KVsUdipv0YdLCTfxlVK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BaJe4_V7hOW-x1HTRBokL9dorYjTQQgjMCbVGhKlu6CWHO5webOqzPU3bIjnWKgc3mzujAsVntcPnKGg-HNd2P-f3MAD774pepFCOCtzf75c-reGcSd0KVsUdipv0YdLCTfxlVK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t xml:space="preserve"> </w:t>
            </w:r>
          </w:p>
          <w:p w:rsidR="004D7B89" w:rsidRDefault="005D7C7B" w:rsidP="00DE7D7C">
            <w:pPr>
              <w:pStyle w:val="ListParagraph"/>
            </w:pPr>
            <w:r>
              <w:t xml:space="preserve">recognise the appropriate unit, and its abbreviation, for measuring capacity, </w:t>
            </w:r>
            <w:proofErr w:type="spellStart"/>
            <w:r>
              <w:t>eg</w:t>
            </w:r>
            <w:proofErr w:type="spellEnd"/>
            <w:r>
              <w:t xml:space="preserve"> millilitre (mL), litre (L) </w:t>
            </w:r>
            <w:r w:rsidR="00DE7D7C">
              <w:rPr>
                <w:noProof/>
                <w:sz w:val="20"/>
                <w:szCs w:val="20"/>
              </w:rPr>
              <w:drawing>
                <wp:inline distT="0" distB="0" distL="0" distR="0" wp14:anchorId="419A0F45" wp14:editId="4E48A6C1">
                  <wp:extent cx="123825" cy="104775"/>
                  <wp:effectExtent l="0" t="0" r="9525" b="9525"/>
                  <wp:docPr id="47" name="Picture 47" descr="https://lh6.googleusercontent.com/EdvWh_GyIWeWkoGzdGdG9BqJEgLeSCWG-ycm_Ma_NHT-SdquLmMhWNsXEBePNJdnyi80i2boeVBa6HKHOXPlb8dY9U3FQdu17gGxh2NIB93Ce9_NblFf7MPQ2sow38VEV8vn-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EdvWh_GyIWeWkoGzdGdG9BqJEgLeSCWG-ycm_Ma_NHT-SdquLmMhWNsXEBePNJdnyi80i2boeVBa6HKHOXPlb8dY9U3FQdu17gGxh2NIB93Ce9_NblFf7MPQ2sow38VEV8vn-t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t xml:space="preserve"> </w:t>
            </w:r>
            <w:r w:rsidR="00DE7D7C">
              <w:rPr>
                <w:noProof/>
                <w:sz w:val="20"/>
                <w:szCs w:val="20"/>
              </w:rPr>
              <w:drawing>
                <wp:inline distT="0" distB="0" distL="0" distR="0" wp14:anchorId="5432080A" wp14:editId="1E6B3DE1">
                  <wp:extent cx="133350" cy="104775"/>
                  <wp:effectExtent l="0" t="0" r="0" b="9525"/>
                  <wp:docPr id="48" name="Picture 48" descr="https://lh5.googleusercontent.com/BaJe4_V7hOW-x1HTRBokL9dorYjTQQgjMCbVGhKlu6CWHO5webOqzPU3bIjnWKgc3mzujAsVntcPnKGg-HNd2P-f3MAD774pepFCOCtzf75c-reGcSd0KVsUdipv0YdLCTfxlVK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BaJe4_V7hOW-x1HTRBokL9dorYjTQQgjMCbVGhKlu6CWHO5webOqzPU3bIjnWKgc3mzujAsVntcPnKGg-HNd2P-f3MAD774pepFCOCtzf75c-reGcSd0KVsUdipv0YdLCTfxlVK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p>
          <w:p w:rsidR="004D7B89" w:rsidRDefault="005D7C7B" w:rsidP="00DE7D7C">
            <w:pPr>
              <w:pStyle w:val="ListParagraph"/>
            </w:pPr>
            <w:r>
              <w:t xml:space="preserve">recognise the appropriate unit, and its abbreviation, for measuring mass, </w:t>
            </w:r>
            <w:proofErr w:type="spellStart"/>
            <w:r>
              <w:t>eg</w:t>
            </w:r>
            <w:proofErr w:type="spellEnd"/>
            <w:r>
              <w:t xml:space="preserve"> gram (g), kilogram (kg) </w:t>
            </w:r>
            <w:r w:rsidR="00DE7D7C">
              <w:rPr>
                <w:noProof/>
                <w:sz w:val="20"/>
                <w:szCs w:val="20"/>
              </w:rPr>
              <w:drawing>
                <wp:inline distT="0" distB="0" distL="0" distR="0" wp14:anchorId="133196D7" wp14:editId="70746F20">
                  <wp:extent cx="123825" cy="104775"/>
                  <wp:effectExtent l="0" t="0" r="9525" b="9525"/>
                  <wp:docPr id="49" name="Picture 49" descr="https://lh6.googleusercontent.com/EdvWh_GyIWeWkoGzdGdG9BqJEgLeSCWG-ycm_Ma_NHT-SdquLmMhWNsXEBePNJdnyi80i2boeVBa6HKHOXPlb8dY9U3FQdu17gGxh2NIB93Ce9_NblFf7MPQ2sow38VEV8vn-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EdvWh_GyIWeWkoGzdGdG9BqJEgLeSCWG-ycm_Ma_NHT-SdquLmMhWNsXEBePNJdnyi80i2boeVBa6HKHOXPlb8dY9U3FQdu17gGxh2NIB93Ce9_NblFf7MPQ2sow38VEV8vn-t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t xml:space="preserve"> </w:t>
            </w:r>
            <w:r w:rsidR="00DE7D7C">
              <w:rPr>
                <w:noProof/>
                <w:sz w:val="20"/>
                <w:szCs w:val="20"/>
              </w:rPr>
              <w:drawing>
                <wp:inline distT="0" distB="0" distL="0" distR="0" wp14:anchorId="3DD8013B" wp14:editId="22B40FC6">
                  <wp:extent cx="133350" cy="104775"/>
                  <wp:effectExtent l="0" t="0" r="0" b="9525"/>
                  <wp:docPr id="50" name="Picture 50" descr="https://lh5.googleusercontent.com/BaJe4_V7hOW-x1HTRBokL9dorYjTQQgjMCbVGhKlu6CWHO5webOqzPU3bIjnWKgc3mzujAsVntcPnKGg-HNd2P-f3MAD774pepFCOCtzf75c-reGcSd0KVsUdipv0YdLCTfxlVK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BaJe4_V7hOW-x1HTRBokL9dorYjTQQgjMCbVGhKlu6CWHO5webOqzPU3bIjnWKgc3mzujAsVntcPnKGg-HNd2P-f3MAD774pepFCOCtzf75c-reGcSd0KVsUdipv0YdLCTfxlVK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t xml:space="preserve"> </w:t>
            </w:r>
          </w:p>
          <w:p w:rsidR="004D7B89" w:rsidRDefault="005D7C7B" w:rsidP="00DE7D7C">
            <w:pPr>
              <w:pStyle w:val="ListParagraph"/>
            </w:pPr>
            <w:r>
              <w:t xml:space="preserve">recognise the appropriate unit, and its abbreviation, for measuring area, </w:t>
            </w:r>
            <w:proofErr w:type="spellStart"/>
            <w:r>
              <w:t>eg</w:t>
            </w:r>
            <w:proofErr w:type="spellEnd"/>
            <w:r>
              <w:t xml:space="preserve"> square centimetre (cm</w:t>
            </w:r>
            <w:r w:rsidRPr="009463A9">
              <w:rPr>
                <w:vertAlign w:val="superscript"/>
              </w:rPr>
              <w:t>2</w:t>
            </w:r>
            <w:r>
              <w:t>), square metre (m</w:t>
            </w:r>
            <w:r w:rsidRPr="009463A9">
              <w:rPr>
                <w:vertAlign w:val="superscript"/>
              </w:rPr>
              <w:t>2</w:t>
            </w:r>
            <w:r w:rsidR="00DE7D7C">
              <w:t xml:space="preserve">) </w:t>
            </w:r>
            <w:r w:rsidR="00DE7D7C">
              <w:rPr>
                <w:noProof/>
                <w:sz w:val="20"/>
                <w:szCs w:val="20"/>
              </w:rPr>
              <w:drawing>
                <wp:inline distT="0" distB="0" distL="0" distR="0" wp14:anchorId="70CDE283" wp14:editId="2577B5A6">
                  <wp:extent cx="123825" cy="104775"/>
                  <wp:effectExtent l="0" t="0" r="9525" b="9525"/>
                  <wp:docPr id="52" name="Picture 52" descr="https://lh6.googleusercontent.com/EdvWh_GyIWeWkoGzdGdG9BqJEgLeSCWG-ycm_Ma_NHT-SdquLmMhWNsXEBePNJdnyi80i2boeVBa6HKHOXPlb8dY9U3FQdu17gGxh2NIB93Ce9_NblFf7MPQ2sow38VEV8vn-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EdvWh_GyIWeWkoGzdGdG9BqJEgLeSCWG-ycm_Ma_NHT-SdquLmMhWNsXEBePNJdnyi80i2boeVBa6HKHOXPlb8dY9U3FQdu17gGxh2NIB93Ce9_NblFf7MPQ2sow38VEV8vn-t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DE7D7C">
              <w:t xml:space="preserve"> </w:t>
            </w:r>
            <w:r w:rsidR="00DE7D7C">
              <w:rPr>
                <w:noProof/>
                <w:sz w:val="20"/>
                <w:szCs w:val="20"/>
              </w:rPr>
              <w:drawing>
                <wp:inline distT="0" distB="0" distL="0" distR="0" wp14:anchorId="7C807718" wp14:editId="6765D318">
                  <wp:extent cx="133350" cy="104775"/>
                  <wp:effectExtent l="0" t="0" r="0" b="9525"/>
                  <wp:docPr id="51" name="Picture 51" descr="https://lh5.googleusercontent.com/BaJe4_V7hOW-x1HTRBokL9dorYjTQQgjMCbVGhKlu6CWHO5webOqzPU3bIjnWKgc3mzujAsVntcPnKGg-HNd2P-f3MAD774pepFCOCtzf75c-reGcSd0KVsUdipv0YdLCTfxlVK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BaJe4_V7hOW-x1HTRBokL9dorYjTQQgjMCbVGhKlu6CWHO5webOqzPU3bIjnWKgc3mzujAsVntcPnKGg-HNd2P-f3MAD774pepFCOCtzf75c-reGcSd0KVsUdipv0YdLCTfxlVK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p>
          <w:p w:rsidR="004D7B89" w:rsidRDefault="004D7B89" w:rsidP="002D5E26"/>
          <w:p w:rsidR="004D7B89" w:rsidRPr="00DE7D7C" w:rsidRDefault="005D7C7B" w:rsidP="002D5E26">
            <w:pPr>
              <w:rPr>
                <w:rStyle w:val="Strong"/>
              </w:rPr>
            </w:pPr>
            <w:r w:rsidRPr="00DE7D7C">
              <w:rPr>
                <w:rStyle w:val="Strong"/>
              </w:rPr>
              <w:t xml:space="preserve">Stage 6 </w:t>
            </w:r>
          </w:p>
          <w:p w:rsidR="004D7B89" w:rsidRDefault="005D7C7B" w:rsidP="00AB0611">
            <w:pPr>
              <w:pStyle w:val="ListParagraph"/>
            </w:pPr>
            <w:r>
              <w:t>use units of time and their abbreviations, for example hr, min</w:t>
            </w:r>
          </w:p>
          <w:p w:rsidR="004D7B89" w:rsidRDefault="005D7C7B" w:rsidP="00AB0611">
            <w:pPr>
              <w:pStyle w:val="ListParagraph"/>
            </w:pPr>
            <w:r>
              <w:t>recognise metric units of length, their abbreviations and conversions between them</w:t>
            </w:r>
          </w:p>
          <w:p w:rsidR="004D7B89" w:rsidRDefault="005D7C7B" w:rsidP="00AB0611">
            <w:pPr>
              <w:pStyle w:val="ListParagraph"/>
            </w:pPr>
            <w:r>
              <w:t xml:space="preserve">recognise appropriate units and devices to measure lengths </w:t>
            </w:r>
            <w:r w:rsidR="00AB0611">
              <w:rPr>
                <w:noProof/>
                <w:sz w:val="20"/>
                <w:szCs w:val="20"/>
              </w:rPr>
              <w:drawing>
                <wp:inline distT="0" distB="0" distL="0" distR="0" wp14:anchorId="486037D4" wp14:editId="2E4AA060">
                  <wp:extent cx="123825" cy="104775"/>
                  <wp:effectExtent l="0" t="0" r="9525" b="9525"/>
                  <wp:docPr id="79" name="Picture 79" descr="https://lh6.googleusercontent.com/EdvWh_GyIWeWkoGzdGdG9BqJEgLeSCWG-ycm_Ma_NHT-SdquLmMhWNsXEBePNJdnyi80i2boeVBa6HKHOXPlb8dY9U3FQdu17gGxh2NIB93Ce9_NblFf7MPQ2sow38VEV8vn-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lh6.googleusercontent.com/EdvWh_GyIWeWkoGzdGdG9BqJEgLeSCWG-ycm_Ma_NHT-SdquLmMhWNsXEBePNJdnyi80i2boeVBa6HKHOXPlb8dY9U3FQdu17gGxh2NIB93Ce9_NblFf7MPQ2sow38VEV8vn-t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p w:rsidR="004D7B89" w:rsidRDefault="005D7C7B" w:rsidP="00AB0611">
            <w:pPr>
              <w:pStyle w:val="ListParagraph"/>
            </w:pPr>
            <w:r>
              <w:t xml:space="preserve">recognise metric units of mass, their abbreviations and conversions between them </w:t>
            </w:r>
            <w:r w:rsidR="00AB0611">
              <w:rPr>
                <w:noProof/>
                <w:sz w:val="20"/>
                <w:szCs w:val="20"/>
              </w:rPr>
              <w:drawing>
                <wp:inline distT="0" distB="0" distL="0" distR="0" wp14:anchorId="7FF74CFA" wp14:editId="4D51054F">
                  <wp:extent cx="123825" cy="104775"/>
                  <wp:effectExtent l="0" t="0" r="9525" b="9525"/>
                  <wp:docPr id="80" name="Picture 80" descr="https://lh6.googleusercontent.com/EdvWh_GyIWeWkoGzdGdG9BqJEgLeSCWG-ycm_Ma_NHT-SdquLmMhWNsXEBePNJdnyi80i2boeVBa6HKHOXPlb8dY9U3FQdu17gGxh2NIB93Ce9_NblFf7MPQ2sow38VEV8vn-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lh6.googleusercontent.com/EdvWh_GyIWeWkoGzdGdG9BqJEgLeSCWG-ycm_Ma_NHT-SdquLmMhWNsXEBePNJdnyi80i2boeVBa6HKHOXPlb8dY9U3FQdu17gGxh2NIB93Ce9_NblFf7MPQ2sow38VEV8vn-t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t xml:space="preserve"> </w:t>
            </w:r>
            <w:r w:rsidR="00AB0611">
              <w:rPr>
                <w:noProof/>
                <w:sz w:val="20"/>
                <w:szCs w:val="20"/>
              </w:rPr>
              <w:drawing>
                <wp:inline distT="0" distB="0" distL="0" distR="0" wp14:anchorId="38459685" wp14:editId="60AC3897">
                  <wp:extent cx="133350" cy="104775"/>
                  <wp:effectExtent l="0" t="0" r="0" b="9525"/>
                  <wp:docPr id="81" name="Picture 81" descr="https://lh5.googleusercontent.com/BaJe4_V7hOW-x1HTRBokL9dorYjTQQgjMCbVGhKlu6CWHO5webOqzPU3bIjnWKgc3mzujAsVntcPnKGg-HNd2P-f3MAD774pepFCOCtzf75c-reGcSd0KVsUdipv0YdLCTfxlVK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h5.googleusercontent.com/BaJe4_V7hOW-x1HTRBokL9dorYjTQQgjMCbVGhKlu6CWHO5webOqzPU3bIjnWKgc3mzujAsVntcPnKGg-HNd2P-f3MAD774pepFCOCtzf75c-reGcSd0KVsUdipv0YdLCTfxlVK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p>
          <w:p w:rsidR="004D7B89" w:rsidRDefault="005D7C7B" w:rsidP="00AB0611">
            <w:pPr>
              <w:pStyle w:val="ListParagraph"/>
            </w:pPr>
            <w:r>
              <w:t xml:space="preserve">recognise appropriate units and devices to measure mass </w:t>
            </w:r>
            <w:r w:rsidR="00AB0611">
              <w:rPr>
                <w:noProof/>
                <w:sz w:val="20"/>
                <w:szCs w:val="20"/>
              </w:rPr>
              <w:drawing>
                <wp:inline distT="0" distB="0" distL="0" distR="0" wp14:anchorId="4A03F59C" wp14:editId="14F24C13">
                  <wp:extent cx="123825" cy="104775"/>
                  <wp:effectExtent l="0" t="0" r="9525" b="9525"/>
                  <wp:docPr id="82" name="Picture 82" descr="https://lh6.googleusercontent.com/EdvWh_GyIWeWkoGzdGdG9BqJEgLeSCWG-ycm_Ma_NHT-SdquLmMhWNsXEBePNJdnyi80i2boeVBa6HKHOXPlb8dY9U3FQdu17gGxh2NIB93Ce9_NblFf7MPQ2sow38VEV8vn-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lh6.googleusercontent.com/EdvWh_GyIWeWkoGzdGdG9BqJEgLeSCWG-ycm_Ma_NHT-SdquLmMhWNsXEBePNJdnyi80i2boeVBa6HKHOXPlb8dY9U3FQdu17gGxh2NIB93Ce9_NblFf7MPQ2sow38VEV8vn-t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p w:rsidR="004D7B89" w:rsidRDefault="005D7C7B" w:rsidP="00AB0611">
            <w:pPr>
              <w:pStyle w:val="ListParagraph"/>
            </w:pPr>
            <w:r>
              <w:lastRenderedPageBreak/>
              <w:t>recognise the unit °C and its abbreviation</w:t>
            </w:r>
          </w:p>
          <w:p w:rsidR="004D7B89" w:rsidRDefault="005D7C7B" w:rsidP="00AB0611">
            <w:pPr>
              <w:pStyle w:val="ListParagraph"/>
            </w:pPr>
            <w:r>
              <w:t>recognise metric units of area, their abbreviations and conversions between them</w:t>
            </w:r>
          </w:p>
          <w:p w:rsidR="004D7B89" w:rsidRDefault="005D7C7B" w:rsidP="00AB0611">
            <w:pPr>
              <w:pStyle w:val="ListParagraph"/>
            </w:pPr>
            <w:r>
              <w:t xml:space="preserve">recognise appropriate units and devices to measure volume </w:t>
            </w:r>
            <w:r w:rsidR="00AB0611">
              <w:rPr>
                <w:noProof/>
                <w:sz w:val="20"/>
                <w:szCs w:val="20"/>
              </w:rPr>
              <w:drawing>
                <wp:inline distT="0" distB="0" distL="0" distR="0" wp14:anchorId="2E5D25AF" wp14:editId="467B6791">
                  <wp:extent cx="123825" cy="104775"/>
                  <wp:effectExtent l="0" t="0" r="9525" b="9525"/>
                  <wp:docPr id="83" name="Picture 83" descr="https://lh6.googleusercontent.com/EdvWh_GyIWeWkoGzdGdG9BqJEgLeSCWG-ycm_Ma_NHT-SdquLmMhWNsXEBePNJdnyi80i2boeVBa6HKHOXPlb8dY9U3FQdu17gGxh2NIB93Ce9_NblFf7MPQ2sow38VEV8vn-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lh6.googleusercontent.com/EdvWh_GyIWeWkoGzdGdG9BqJEgLeSCWG-ycm_Ma_NHT-SdquLmMhWNsXEBePNJdnyi80i2boeVBa6HKHOXPlb8dY9U3FQdu17gGxh2NIB93Ce9_NblFf7MPQ2sow38VEV8vn-t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p w:rsidR="004D7B89" w:rsidRDefault="005D7C7B" w:rsidP="00AB0611">
            <w:pPr>
              <w:pStyle w:val="ListParagraph"/>
            </w:pPr>
            <w:r>
              <w:t>recognise metric units of volume, their abbreviations and conversions between them</w:t>
            </w:r>
            <w:r w:rsidR="00AB0611">
              <w:t xml:space="preserve"> </w:t>
            </w:r>
          </w:p>
          <w:p w:rsidR="004D7B89" w:rsidRDefault="005D7C7B" w:rsidP="00AB0611">
            <w:pPr>
              <w:pStyle w:val="ListParagraph"/>
            </w:pPr>
            <w:r>
              <w:t xml:space="preserve">recognise metric units of capacity, their abbreviations and conversions between them </w:t>
            </w:r>
            <w:r w:rsidR="00AB0611">
              <w:rPr>
                <w:noProof/>
                <w:sz w:val="20"/>
                <w:szCs w:val="20"/>
              </w:rPr>
              <w:drawing>
                <wp:inline distT="0" distB="0" distL="0" distR="0" wp14:anchorId="0740F9F9" wp14:editId="62C28631">
                  <wp:extent cx="133350" cy="104775"/>
                  <wp:effectExtent l="0" t="0" r="0" b="9525"/>
                  <wp:docPr id="85" name="Picture 85" descr="https://lh5.googleusercontent.com/BaJe4_V7hOW-x1HTRBokL9dorYjTQQgjMCbVGhKlu6CWHO5webOqzPU3bIjnWKgc3mzujAsVntcPnKGg-HNd2P-f3MAD774pepFCOCtzf75c-reGcSd0KVsUdipv0YdLCTfxlVK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lh5.googleusercontent.com/BaJe4_V7hOW-x1HTRBokL9dorYjTQQgjMCbVGhKlu6CWHO5webOqzPU3bIjnWKgc3mzujAsVntcPnKGg-HNd2P-f3MAD774pepFCOCtzf75c-reGcSd0KVsUdipv0YdLCTfxlVK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p>
          <w:p w:rsidR="004D7B89" w:rsidRDefault="005D7C7B" w:rsidP="00AB0611">
            <w:pPr>
              <w:pStyle w:val="ListParagraph"/>
            </w:pPr>
            <w:r>
              <w:t xml:space="preserve">recognise appropriate units and devices to measure capacity </w:t>
            </w:r>
            <w:r w:rsidR="00AB0611">
              <w:rPr>
                <w:noProof/>
                <w:sz w:val="20"/>
                <w:szCs w:val="20"/>
              </w:rPr>
              <w:drawing>
                <wp:inline distT="0" distB="0" distL="0" distR="0" wp14:anchorId="5BA3039B" wp14:editId="17CE2A2D">
                  <wp:extent cx="123825" cy="104775"/>
                  <wp:effectExtent l="0" t="0" r="9525" b="9525"/>
                  <wp:docPr id="86" name="Picture 86" descr="https://lh6.googleusercontent.com/EdvWh_GyIWeWkoGzdGdG9BqJEgLeSCWG-ycm_Ma_NHT-SdquLmMhWNsXEBePNJdnyi80i2boeVBa6HKHOXPlb8dY9U3FQdu17gGxh2NIB93Ce9_NblFf7MPQ2sow38VEV8vn-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lh6.googleusercontent.com/EdvWh_GyIWeWkoGzdGdG9BqJEgLeSCWG-ycm_Ma_NHT-SdquLmMhWNsXEBePNJdnyi80i2boeVBa6HKHOXPlb8dY9U3FQdu17gGxh2NIB93Ce9_NblFf7MPQ2sow38VEV8vn-t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p w:rsidR="004D7B89" w:rsidRDefault="005D7C7B" w:rsidP="00AB0611">
            <w:pPr>
              <w:pStyle w:val="ListParagraph"/>
            </w:pPr>
            <w:r>
              <w:t xml:space="preserve">recognise the concept of capacity and how it relates to volume </w:t>
            </w:r>
            <w:r w:rsidR="00AB0611">
              <w:rPr>
                <w:noProof/>
                <w:sz w:val="20"/>
                <w:szCs w:val="20"/>
              </w:rPr>
              <w:drawing>
                <wp:inline distT="0" distB="0" distL="0" distR="0" wp14:anchorId="5B34C428" wp14:editId="12561B22">
                  <wp:extent cx="133350" cy="104775"/>
                  <wp:effectExtent l="0" t="0" r="0" b="9525"/>
                  <wp:docPr id="87" name="Picture 87" descr="https://lh5.googleusercontent.com/BaJe4_V7hOW-x1HTRBokL9dorYjTQQgjMCbVGhKlu6CWHO5webOqzPU3bIjnWKgc3mzujAsVntcPnKGg-HNd2P-f3MAD774pepFCOCtzf75c-reGcSd0KVsUdipv0YdLCTfxlVK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lh5.googleusercontent.com/BaJe4_V7hOW-x1HTRBokL9dorYjTQQgjMCbVGhKlu6CWHO5webOqzPU3bIjnWKgc3mzujAsVntcPnKGg-HNd2P-f3MAD774pepFCOCtzf75c-reGcSd0KVsUdipv0YdLCTfxlVK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p>
        </w:tc>
        <w:tc>
          <w:tcPr>
            <w:tcW w:w="6750" w:type="dxa"/>
            <w:tcMar>
              <w:top w:w="57" w:type="dxa"/>
              <w:left w:w="57" w:type="dxa"/>
              <w:bottom w:w="57" w:type="dxa"/>
              <w:right w:w="57" w:type="dxa"/>
            </w:tcMar>
          </w:tcPr>
          <w:p w:rsidR="004D7B89" w:rsidRPr="002D5E26" w:rsidRDefault="002D5E26" w:rsidP="002D5E26">
            <w:pPr>
              <w:rPr>
                <w:rStyle w:val="Strong"/>
              </w:rPr>
            </w:pPr>
            <w:r w:rsidRPr="002D5E26">
              <w:rPr>
                <w:rStyle w:val="Strong"/>
              </w:rPr>
              <w:lastRenderedPageBreak/>
              <w:t>Measurement o</w:t>
            </w:r>
            <w:r w:rsidR="005D7C7B" w:rsidRPr="002D5E26">
              <w:rPr>
                <w:rStyle w:val="Strong"/>
              </w:rPr>
              <w:t>verview</w:t>
            </w:r>
          </w:p>
          <w:p w:rsidR="004D7B89" w:rsidRDefault="005D7C7B" w:rsidP="002D5E26">
            <w:r>
              <w:t xml:space="preserve">Students undertake a review of measurement </w:t>
            </w:r>
            <w:r w:rsidR="002D5E26">
              <w:t>to consolidate their knowledge, understanding and skills</w:t>
            </w:r>
            <w:r>
              <w:t>.</w:t>
            </w:r>
          </w:p>
          <w:p w:rsidR="004D7B89" w:rsidRDefault="004D7B89" w:rsidP="002D5E26"/>
          <w:p w:rsidR="004D7B89" w:rsidRDefault="002D5E26" w:rsidP="002D5E26">
            <w:r>
              <w:t xml:space="preserve">Brainstorm – </w:t>
            </w:r>
            <w:r w:rsidR="005D7C7B">
              <w:t>what can we measure?</w:t>
            </w:r>
          </w:p>
          <w:p w:rsidR="004D7B89" w:rsidRDefault="005D7C7B" w:rsidP="002D5E26">
            <w:pPr>
              <w:pStyle w:val="ListParagraph"/>
            </w:pPr>
            <w:r>
              <w:t>time</w:t>
            </w:r>
          </w:p>
          <w:p w:rsidR="004D7B89" w:rsidRDefault="005D7C7B" w:rsidP="002D5E26">
            <w:pPr>
              <w:pStyle w:val="ListParagraph"/>
            </w:pPr>
            <w:r>
              <w:t>length</w:t>
            </w:r>
          </w:p>
          <w:p w:rsidR="004D7B89" w:rsidRDefault="005D7C7B" w:rsidP="002D5E26">
            <w:pPr>
              <w:pStyle w:val="ListParagraph"/>
            </w:pPr>
            <w:r>
              <w:t>temperature</w:t>
            </w:r>
          </w:p>
          <w:p w:rsidR="004D7B89" w:rsidRDefault="005D7C7B" w:rsidP="002D5E26">
            <w:pPr>
              <w:pStyle w:val="ListParagraph"/>
            </w:pPr>
            <w:r>
              <w:t>mass</w:t>
            </w:r>
          </w:p>
          <w:p w:rsidR="004D7B89" w:rsidRDefault="005D7C7B" w:rsidP="002D5E26">
            <w:pPr>
              <w:pStyle w:val="ListParagraph"/>
            </w:pPr>
            <w:r>
              <w:t>volume &amp; capacity</w:t>
            </w:r>
          </w:p>
          <w:p w:rsidR="004D7B89" w:rsidRDefault="005D7C7B" w:rsidP="002D5E26">
            <w:pPr>
              <w:pStyle w:val="ListParagraph"/>
            </w:pPr>
            <w:proofErr w:type="gramStart"/>
            <w:r>
              <w:t>area</w:t>
            </w:r>
            <w:proofErr w:type="gramEnd"/>
            <w:r w:rsidR="002D5E26">
              <w:t>.</w:t>
            </w:r>
          </w:p>
          <w:p w:rsidR="004D7B89" w:rsidRDefault="005D7C7B" w:rsidP="002D5E26">
            <w:r>
              <w:t xml:space="preserve">For each of these, students give examples of where they might </w:t>
            </w:r>
            <w:r w:rsidR="002D5E26">
              <w:t>use</w:t>
            </w:r>
            <w:r>
              <w:t xml:space="preserve"> the measurement in their everyday lives. For example, </w:t>
            </w:r>
            <w:r w:rsidR="002D5E26">
              <w:t>‘I measure time</w:t>
            </w:r>
            <w:r>
              <w:t xml:space="preserve"> </w:t>
            </w:r>
            <w:r w:rsidR="002D5E26">
              <w:t>at</w:t>
            </w:r>
            <w:r>
              <w:t xml:space="preserve"> swimming training</w:t>
            </w:r>
            <w:r w:rsidR="002D5E26">
              <w:t>’</w:t>
            </w:r>
            <w:r>
              <w:t xml:space="preserve">, </w:t>
            </w:r>
            <w:r w:rsidR="002D5E26">
              <w:t xml:space="preserve">‘I measure </w:t>
            </w:r>
            <w:r>
              <w:t xml:space="preserve">length </w:t>
            </w:r>
            <w:r w:rsidR="002D5E26">
              <w:t xml:space="preserve">when I cut fabric in my Textiles </w:t>
            </w:r>
            <w:proofErr w:type="gramStart"/>
            <w:r w:rsidR="002D5E26">
              <w:t>class’</w:t>
            </w:r>
            <w:proofErr w:type="gramEnd"/>
            <w:r>
              <w:t xml:space="preserve">, </w:t>
            </w:r>
            <w:r w:rsidR="002D5E26">
              <w:t xml:space="preserve">‘I measure weight when I am cooking’. </w:t>
            </w:r>
          </w:p>
          <w:p w:rsidR="004D7B89" w:rsidRDefault="005D7C7B" w:rsidP="002D5E26">
            <w:r>
              <w:t xml:space="preserve">Students list </w:t>
            </w:r>
            <w:r w:rsidR="002D5E26">
              <w:t xml:space="preserve">or match </w:t>
            </w:r>
            <w:r>
              <w:t xml:space="preserve">the tools and units used to make a range of measurements. They should </w:t>
            </w:r>
            <w:r w:rsidR="00A469EE">
              <w:t>practis</w:t>
            </w:r>
            <w:r w:rsidR="002D5E26">
              <w:t xml:space="preserve">e using </w:t>
            </w:r>
            <w:r w:rsidR="00A469EE">
              <w:t>the devices, focu</w:t>
            </w:r>
            <w:r>
              <w:t xml:space="preserve">sing on using the zero correctly and reading the </w:t>
            </w:r>
            <w:r w:rsidR="002D5E26">
              <w:t>measurement</w:t>
            </w:r>
            <w:r>
              <w:t xml:space="preserve"> to the desired degree of accuracy. </w:t>
            </w:r>
          </w:p>
          <w:p w:rsidR="004D7B89" w:rsidRDefault="004D7B89" w:rsidP="002D5E26"/>
          <w:p w:rsidR="004D7B89" w:rsidRPr="002D5E26" w:rsidRDefault="002D5E26" w:rsidP="002D5E26">
            <w:pPr>
              <w:rPr>
                <w:rStyle w:val="Emphasis"/>
              </w:rPr>
            </w:pPr>
            <w:r>
              <w:rPr>
                <w:rStyle w:val="Emphasis"/>
              </w:rPr>
              <w:t>Review of t</w:t>
            </w:r>
            <w:r w:rsidR="005D7C7B" w:rsidRPr="002D5E26">
              <w:rPr>
                <w:rStyle w:val="Emphasis"/>
              </w:rPr>
              <w:t xml:space="preserve">ime </w:t>
            </w:r>
          </w:p>
          <w:p w:rsidR="004D7B89" w:rsidRDefault="002D5E26" w:rsidP="002D5E26">
            <w:pPr>
              <w:pStyle w:val="ListParagraph"/>
            </w:pPr>
            <w:r>
              <w:t>T</w:t>
            </w:r>
            <w:r w:rsidR="005D7C7B">
              <w:t xml:space="preserve">ime can be measured with clocks and watches (digital and </w:t>
            </w:r>
            <w:proofErr w:type="spellStart"/>
            <w:r w:rsidR="005D7C7B">
              <w:t>analog</w:t>
            </w:r>
            <w:proofErr w:type="spellEnd"/>
            <w:r w:rsidR="005D7C7B">
              <w:t xml:space="preserve">), stopwatches, timers, calendars (print and digital). </w:t>
            </w:r>
          </w:p>
          <w:p w:rsidR="004D7B89" w:rsidRDefault="002D5E26" w:rsidP="002D5E26">
            <w:pPr>
              <w:pStyle w:val="ListParagraph"/>
            </w:pPr>
            <w:r>
              <w:t>N</w:t>
            </w:r>
            <w:r w:rsidR="005D7C7B">
              <w:t>ote that many students use their phones for measuring time.</w:t>
            </w:r>
          </w:p>
          <w:p w:rsidR="004D7B89" w:rsidRDefault="002D5E26" w:rsidP="002D5E26">
            <w:pPr>
              <w:pStyle w:val="ListParagraph"/>
            </w:pPr>
            <w:r>
              <w:t>T</w:t>
            </w:r>
            <w:r w:rsidR="005D7C7B">
              <w:t xml:space="preserve">ypical units of time range from seconds to millennia. </w:t>
            </w:r>
          </w:p>
          <w:p w:rsidR="004D7B89" w:rsidRDefault="002D5E26" w:rsidP="002D5E26">
            <w:pPr>
              <w:pStyle w:val="ListParagraph"/>
            </w:pPr>
            <w:r>
              <w:t>U</w:t>
            </w:r>
            <w:r w:rsidR="005D7C7B">
              <w:t xml:space="preserve">nit conversions are non-standard and will likely need to be made with a calculator. </w:t>
            </w:r>
          </w:p>
          <w:p w:rsidR="004D7B89" w:rsidRDefault="002D5E26" w:rsidP="002D5E26">
            <w:pPr>
              <w:pStyle w:val="ListParagraph"/>
            </w:pPr>
            <w:r>
              <w:t>I</w:t>
            </w:r>
            <w:r w:rsidR="005D7C7B">
              <w:t>f appropriate, students can explore more extreme units such as nanoseconds or eons.</w:t>
            </w:r>
          </w:p>
          <w:p w:rsidR="004D7B89" w:rsidRPr="002D5E26" w:rsidRDefault="002D5E26" w:rsidP="002D5E26">
            <w:pPr>
              <w:rPr>
                <w:rStyle w:val="Emphasis"/>
              </w:rPr>
            </w:pPr>
            <w:r w:rsidRPr="002D5E26">
              <w:rPr>
                <w:rStyle w:val="Emphasis"/>
              </w:rPr>
              <w:t>Review of l</w:t>
            </w:r>
            <w:r w:rsidR="005D7C7B" w:rsidRPr="002D5E26">
              <w:rPr>
                <w:rStyle w:val="Emphasis"/>
              </w:rPr>
              <w:t xml:space="preserve">ength </w:t>
            </w:r>
          </w:p>
          <w:p w:rsidR="004D7B89" w:rsidRDefault="002D5E26" w:rsidP="002D5E26">
            <w:pPr>
              <w:pStyle w:val="ListParagraph"/>
            </w:pPr>
            <w:r>
              <w:t>L</w:t>
            </w:r>
            <w:r w:rsidR="005D7C7B">
              <w:t xml:space="preserve">ength can be measured with rulers, metre rules, tape </w:t>
            </w:r>
            <w:r w:rsidR="005D7C7B">
              <w:lastRenderedPageBreak/>
              <w:t xml:space="preserve">measures, electronic devices, </w:t>
            </w:r>
            <w:proofErr w:type="spellStart"/>
            <w:r w:rsidR="005D7C7B">
              <w:t>calipers</w:t>
            </w:r>
            <w:proofErr w:type="spellEnd"/>
            <w:r w:rsidR="005D7C7B">
              <w:t>, trundle wheels, odometer in car.</w:t>
            </w:r>
          </w:p>
          <w:p w:rsidR="004D7B89" w:rsidRDefault="002D5E26" w:rsidP="002D5E26">
            <w:pPr>
              <w:pStyle w:val="ListParagraph"/>
            </w:pPr>
            <w:r>
              <w:t>T</w:t>
            </w:r>
            <w:r w:rsidR="005D7C7B">
              <w:t>ypical units of length range from millimetres to kilometres.</w:t>
            </w:r>
          </w:p>
          <w:p w:rsidR="004D7B89" w:rsidRPr="002D5E26" w:rsidRDefault="002D5E26" w:rsidP="002D5E26">
            <w:pPr>
              <w:ind w:left="66"/>
              <w:rPr>
                <w:rStyle w:val="Emphasis"/>
              </w:rPr>
            </w:pPr>
            <w:r w:rsidRPr="002D5E26">
              <w:rPr>
                <w:rStyle w:val="Emphasis"/>
              </w:rPr>
              <w:t>Review of t</w:t>
            </w:r>
            <w:r w:rsidR="005D7C7B" w:rsidRPr="002D5E26">
              <w:rPr>
                <w:rStyle w:val="Emphasis"/>
              </w:rPr>
              <w:t>emperature</w:t>
            </w:r>
          </w:p>
          <w:p w:rsidR="004D7B89" w:rsidRDefault="002D5E26" w:rsidP="002D5E26">
            <w:pPr>
              <w:pStyle w:val="ListParagraph"/>
            </w:pPr>
            <w:r>
              <w:t>T</w:t>
            </w:r>
            <w:r w:rsidR="005D7C7B">
              <w:t>emperature</w:t>
            </w:r>
            <w:r>
              <w:t xml:space="preserve"> is measured with thermometers –</w:t>
            </w:r>
            <w:r w:rsidR="005D7C7B">
              <w:t xml:space="preserve"> there are different scales depending on the purpose of the thermometer. Students can look at body thermometers, pool thermometers, cooking thermometers, weather thermometers and so on to compare them.</w:t>
            </w:r>
          </w:p>
          <w:p w:rsidR="004D7B89" w:rsidRDefault="002D5E26" w:rsidP="002D5E26">
            <w:pPr>
              <w:pStyle w:val="ListParagraph"/>
            </w:pPr>
            <w:r>
              <w:t>T</w:t>
            </w:r>
            <w:r w:rsidR="005D7C7B">
              <w:t xml:space="preserve">emperature in Australia is usually measured in degrees </w:t>
            </w:r>
            <w:r>
              <w:t>Celsius</w:t>
            </w:r>
            <w:r w:rsidR="005D7C7B">
              <w:t xml:space="preserve"> (</w:t>
            </w:r>
            <m:oMath>
              <m:r>
                <w:rPr>
                  <w:rFonts w:ascii="Cambria Math" w:hAnsi="Cambria Math"/>
                </w:rPr>
                <m:t>℃)</m:t>
              </m:r>
            </m:oMath>
            <w:r w:rsidR="005D7C7B">
              <w:t xml:space="preserve">, but other places </w:t>
            </w:r>
            <w:r>
              <w:t xml:space="preserve">use Fahrenheit </w:t>
            </w:r>
            <w:r w:rsidR="005D7C7B">
              <w:t>(</w:t>
            </w:r>
            <m:oMath>
              <m:r>
                <w:rPr>
                  <w:rFonts w:ascii="Cambria Math" w:hAnsi="Cambria Math"/>
                </w:rPr>
                <m:t>℉</m:t>
              </m:r>
            </m:oMath>
            <w:r w:rsidR="005D7C7B">
              <w:t xml:space="preserve">). Students can briefly consider the relationship between the </w:t>
            </w:r>
            <w:r>
              <w:t>Fahrenheit</w:t>
            </w:r>
            <w:r w:rsidR="005D7C7B">
              <w:t xml:space="preserve"> and </w:t>
            </w:r>
            <w:r>
              <w:t>Celsius</w:t>
            </w:r>
            <w:r w:rsidR="005D7C7B">
              <w:t xml:space="preserve"> scales, just for understanding.</w:t>
            </w:r>
          </w:p>
          <w:p w:rsidR="004D7B89" w:rsidRPr="002D5E26" w:rsidRDefault="002D5E26" w:rsidP="002D5E26">
            <w:pPr>
              <w:rPr>
                <w:rStyle w:val="Emphasis"/>
              </w:rPr>
            </w:pPr>
            <w:r w:rsidRPr="002D5E26">
              <w:rPr>
                <w:rStyle w:val="Emphasis"/>
              </w:rPr>
              <w:t>Review of m</w:t>
            </w:r>
            <w:r w:rsidR="005D7C7B" w:rsidRPr="002D5E26">
              <w:rPr>
                <w:rStyle w:val="Emphasis"/>
              </w:rPr>
              <w:t>ass</w:t>
            </w:r>
          </w:p>
          <w:p w:rsidR="004D7B89" w:rsidRDefault="002D5E26" w:rsidP="002D5E26">
            <w:pPr>
              <w:pStyle w:val="ListParagraph"/>
            </w:pPr>
            <w:r>
              <w:t>M</w:t>
            </w:r>
            <w:r w:rsidR="005D7C7B">
              <w:t>ass is measured with a range of balances or scales, including beam balances, kitchen scales, bathroom scales, spring balances.</w:t>
            </w:r>
          </w:p>
          <w:p w:rsidR="004D7B89" w:rsidRDefault="002D5E26" w:rsidP="002D5E26">
            <w:pPr>
              <w:pStyle w:val="ListParagraph"/>
            </w:pPr>
            <w:r>
              <w:t>T</w:t>
            </w:r>
            <w:r w:rsidR="005D7C7B">
              <w:t>ypical units of mass range from milligrams to tonnes.</w:t>
            </w:r>
          </w:p>
          <w:p w:rsidR="004D7B89" w:rsidRPr="002D5E26" w:rsidRDefault="002D5E26" w:rsidP="002D5E26">
            <w:pPr>
              <w:rPr>
                <w:rStyle w:val="Emphasis"/>
              </w:rPr>
            </w:pPr>
            <w:r w:rsidRPr="002D5E26">
              <w:rPr>
                <w:rStyle w:val="Emphasis"/>
              </w:rPr>
              <w:t>Review of capacity and v</w:t>
            </w:r>
            <w:r w:rsidR="005D7C7B" w:rsidRPr="002D5E26">
              <w:rPr>
                <w:rStyle w:val="Emphasis"/>
              </w:rPr>
              <w:t xml:space="preserve">olume </w:t>
            </w:r>
          </w:p>
          <w:p w:rsidR="004D7B89" w:rsidRDefault="002D5E26" w:rsidP="002D5E26">
            <w:pPr>
              <w:pStyle w:val="ListParagraph"/>
            </w:pPr>
            <w:r>
              <w:t>C</w:t>
            </w:r>
            <w:r w:rsidR="005D7C7B">
              <w:t>apacity can be measured with measuring spoons, cups, jugs or cylinders.</w:t>
            </w:r>
          </w:p>
          <w:p w:rsidR="004D7B89" w:rsidRDefault="002D5E26" w:rsidP="002D5E26">
            <w:pPr>
              <w:pStyle w:val="ListParagraph"/>
            </w:pPr>
            <w:r>
              <w:t>T</w:t>
            </w:r>
            <w:r w:rsidR="005D7C7B">
              <w:t>ypical units of capacity range from millilitres to kilolitres.</w:t>
            </w:r>
          </w:p>
          <w:p w:rsidR="004D7B89" w:rsidRDefault="003A5201" w:rsidP="002D5E26">
            <w:pPr>
              <w:pStyle w:val="ListParagraph"/>
            </w:pPr>
            <w:r>
              <w:t>V</w:t>
            </w:r>
            <w:r w:rsidR="005D7C7B">
              <w:t>olume is often used interchangeably with capacity, but if appropriate, students can be made aware that technical</w:t>
            </w:r>
            <w:r w:rsidR="00A469EE">
              <w:t>ly</w:t>
            </w:r>
            <w:r w:rsidR="005D7C7B">
              <w:t xml:space="preserve"> the units of volume are cubic units, such as cm</w:t>
            </w:r>
            <w:r w:rsidR="005D7C7B" w:rsidRPr="009463A9">
              <w:rPr>
                <w:vertAlign w:val="superscript"/>
              </w:rPr>
              <w:t>3</w:t>
            </w:r>
            <w:r w:rsidR="005D7C7B">
              <w:t xml:space="preserve"> or m</w:t>
            </w:r>
            <w:r w:rsidR="005D7C7B" w:rsidRPr="009463A9">
              <w:rPr>
                <w:vertAlign w:val="superscript"/>
              </w:rPr>
              <w:t>3</w:t>
            </w:r>
            <w:r w:rsidR="005D7C7B">
              <w:t>.</w:t>
            </w:r>
          </w:p>
          <w:p w:rsidR="004D7B89" w:rsidRDefault="003A5201" w:rsidP="002D5E26">
            <w:pPr>
              <w:pStyle w:val="ListParagraph"/>
            </w:pPr>
            <w:r>
              <w:t>Students</w:t>
            </w:r>
            <w:r w:rsidR="00A469EE">
              <w:t xml:space="preserve"> can ‘measure’</w:t>
            </w:r>
            <w:r w:rsidR="005D7C7B">
              <w:t xml:space="preserve"> some volumes with </w:t>
            </w:r>
            <w:proofErr w:type="spellStart"/>
            <w:r w:rsidR="005D7C7B">
              <w:t>centicubes</w:t>
            </w:r>
            <w:proofErr w:type="spellEnd"/>
            <w:r w:rsidR="005D7C7B">
              <w:t xml:space="preserve"> or by counting cubes, or can calculate volumes if appropriate.</w:t>
            </w:r>
          </w:p>
          <w:p w:rsidR="004D7B89" w:rsidRPr="003A5201" w:rsidRDefault="003A5201" w:rsidP="002D5E26">
            <w:pPr>
              <w:rPr>
                <w:rStyle w:val="Emphasis"/>
              </w:rPr>
            </w:pPr>
            <w:r w:rsidRPr="003A5201">
              <w:rPr>
                <w:rStyle w:val="Emphasis"/>
              </w:rPr>
              <w:t>Review of a</w:t>
            </w:r>
            <w:r w:rsidR="005D7C7B" w:rsidRPr="003A5201">
              <w:rPr>
                <w:rStyle w:val="Emphasis"/>
              </w:rPr>
              <w:t xml:space="preserve">rea </w:t>
            </w:r>
          </w:p>
          <w:p w:rsidR="004D7B89" w:rsidRDefault="003A5201" w:rsidP="003A5201">
            <w:pPr>
              <w:pStyle w:val="ListParagraph"/>
            </w:pPr>
            <w:r>
              <w:t>A</w:t>
            </w:r>
            <w:r w:rsidR="005D7C7B">
              <w:t>rea can be measured using a grid to count squares or calculated if appropriate.</w:t>
            </w:r>
          </w:p>
          <w:p w:rsidR="004D7B89" w:rsidRDefault="003A5201" w:rsidP="003A5201">
            <w:pPr>
              <w:pStyle w:val="ListParagraph"/>
            </w:pPr>
            <w:r>
              <w:t>T</w:t>
            </w:r>
            <w:r w:rsidR="005D7C7B">
              <w:t>ypical units of area are squared units, such as cm</w:t>
            </w:r>
            <w:r w:rsidR="005D7C7B" w:rsidRPr="009463A9">
              <w:rPr>
                <w:vertAlign w:val="superscript"/>
              </w:rPr>
              <w:t>2</w:t>
            </w:r>
            <w:r w:rsidR="005D7C7B">
              <w:t>, m</w:t>
            </w:r>
            <w:r w:rsidR="005D7C7B" w:rsidRPr="009463A9">
              <w:rPr>
                <w:vertAlign w:val="superscript"/>
              </w:rPr>
              <w:t>2</w:t>
            </w:r>
            <w:r w:rsidR="005D7C7B">
              <w:t>.</w:t>
            </w:r>
          </w:p>
          <w:p w:rsidR="004D7B89" w:rsidRDefault="004D7B89" w:rsidP="002D5E26"/>
          <w:p w:rsidR="004D7B89" w:rsidRDefault="005D7C7B" w:rsidP="002D5E26">
            <w:r>
              <w:t xml:space="preserve">For some students it may be possible to work with conversions </w:t>
            </w:r>
            <w:r>
              <w:lastRenderedPageBreak/>
              <w:t>between units, using a calculator if desired. Students can be made aware that for most of the measurement units, the conversions are related to powers of ten, although not for time units.</w:t>
            </w:r>
          </w:p>
          <w:p w:rsidR="004D7B89" w:rsidRDefault="004D7B89" w:rsidP="002D5E26"/>
          <w:p w:rsidR="004D7B89" w:rsidRDefault="005D7C7B" w:rsidP="003A5201">
            <w:r>
              <w:t xml:space="preserve">Students create a classroom display of measurement words, tools and/or units to consolidate their learning </w:t>
            </w:r>
            <w:r w:rsidR="003A5201">
              <w:t>throughout the topic</w:t>
            </w:r>
            <w:r>
              <w:t>.</w:t>
            </w:r>
          </w:p>
        </w:tc>
        <w:tc>
          <w:tcPr>
            <w:tcW w:w="3087" w:type="dxa"/>
            <w:tcMar>
              <w:top w:w="57" w:type="dxa"/>
              <w:left w:w="57" w:type="dxa"/>
              <w:bottom w:w="57" w:type="dxa"/>
              <w:right w:w="57" w:type="dxa"/>
            </w:tcMar>
          </w:tcPr>
          <w:p w:rsidR="004D7B89" w:rsidRDefault="004D7B89" w:rsidP="003A5201"/>
          <w:p w:rsidR="004D7B89" w:rsidRDefault="004D7B89" w:rsidP="003A5201"/>
          <w:p w:rsidR="004D7B89" w:rsidRDefault="004D7B89" w:rsidP="003A5201"/>
          <w:p w:rsidR="004D7B89" w:rsidRDefault="004D7B89" w:rsidP="003A5201"/>
          <w:p w:rsidR="004D7B89" w:rsidRDefault="004D7B89" w:rsidP="003A5201"/>
          <w:p w:rsidR="004D7B89" w:rsidRDefault="004D7B89" w:rsidP="003A5201"/>
          <w:p w:rsidR="004D7B89" w:rsidRDefault="004D7B89" w:rsidP="003A5201"/>
          <w:p w:rsidR="004D7B89" w:rsidRDefault="004D7B89" w:rsidP="003A5201"/>
          <w:p w:rsidR="004D7B89" w:rsidRDefault="004D7B89" w:rsidP="003A5201"/>
          <w:p w:rsidR="004D7B89" w:rsidRDefault="004D7B89" w:rsidP="003A5201"/>
          <w:p w:rsidR="004D7B89" w:rsidRDefault="004D7B89" w:rsidP="003A5201"/>
          <w:p w:rsidR="004D7B89" w:rsidRDefault="004D7B89" w:rsidP="003A5201"/>
          <w:p w:rsidR="004D7B89" w:rsidRDefault="004D7B89" w:rsidP="003A5201"/>
          <w:p w:rsidR="004D7B89" w:rsidRDefault="004D7B89" w:rsidP="003A5201"/>
          <w:p w:rsidR="004D7B89" w:rsidRDefault="004D7B89" w:rsidP="003A5201"/>
          <w:p w:rsidR="004D7B89" w:rsidRDefault="004D7B89" w:rsidP="003A5201"/>
          <w:p w:rsidR="004D7B89" w:rsidRDefault="004D7B89" w:rsidP="003A5201"/>
          <w:p w:rsidR="004D7B89" w:rsidRDefault="004D7B89" w:rsidP="003A5201"/>
          <w:p w:rsidR="004D7B89" w:rsidRDefault="005D7C7B" w:rsidP="003A5201">
            <w:r>
              <w:t>A range of measuring devices</w:t>
            </w:r>
            <w:r w:rsidR="003A5201">
              <w:t>, such as:</w:t>
            </w:r>
          </w:p>
          <w:p w:rsidR="004D7B89" w:rsidRDefault="005D7C7B" w:rsidP="003A5201">
            <w:pPr>
              <w:pStyle w:val="ListParagraph"/>
            </w:pPr>
            <w:r>
              <w:t>clocks, watches and timers</w:t>
            </w:r>
          </w:p>
          <w:p w:rsidR="004D7B89" w:rsidRDefault="005D7C7B" w:rsidP="003A5201">
            <w:pPr>
              <w:pStyle w:val="ListParagraph"/>
            </w:pPr>
            <w:r>
              <w:t>calendars</w:t>
            </w:r>
          </w:p>
          <w:p w:rsidR="004D7B89" w:rsidRDefault="005D7C7B" w:rsidP="003A5201">
            <w:pPr>
              <w:pStyle w:val="ListParagraph"/>
            </w:pPr>
            <w:r>
              <w:t xml:space="preserve">rulers and tape measures </w:t>
            </w:r>
          </w:p>
          <w:p w:rsidR="004D7B89" w:rsidRDefault="005D7C7B" w:rsidP="003A5201">
            <w:pPr>
              <w:pStyle w:val="ListParagraph"/>
            </w:pPr>
            <w:r>
              <w:t>electronic measuring devices</w:t>
            </w:r>
          </w:p>
          <w:p w:rsidR="004D7B89" w:rsidRDefault="005D7C7B" w:rsidP="003A5201">
            <w:pPr>
              <w:pStyle w:val="ListParagraph"/>
            </w:pPr>
            <w:proofErr w:type="spellStart"/>
            <w:r>
              <w:t>calipers</w:t>
            </w:r>
            <w:proofErr w:type="spellEnd"/>
          </w:p>
          <w:p w:rsidR="004D7B89" w:rsidRDefault="005D7C7B" w:rsidP="003A5201">
            <w:pPr>
              <w:pStyle w:val="ListParagraph"/>
            </w:pPr>
            <w:r>
              <w:t>trundle wheels</w:t>
            </w:r>
          </w:p>
          <w:p w:rsidR="004D7B89" w:rsidRDefault="005D7C7B" w:rsidP="003A5201">
            <w:pPr>
              <w:pStyle w:val="ListParagraph"/>
            </w:pPr>
            <w:r>
              <w:t>thermometers</w:t>
            </w:r>
          </w:p>
          <w:p w:rsidR="004D7B89" w:rsidRDefault="005D7C7B" w:rsidP="003A5201">
            <w:pPr>
              <w:pStyle w:val="ListParagraph"/>
            </w:pPr>
            <w:r>
              <w:lastRenderedPageBreak/>
              <w:t>scales and balances</w:t>
            </w:r>
          </w:p>
          <w:p w:rsidR="004D7B89" w:rsidRDefault="005D7C7B" w:rsidP="003A5201">
            <w:pPr>
              <w:pStyle w:val="ListParagraph"/>
            </w:pPr>
            <w:r>
              <w:t>measuring spoons, cups, jugs and cylinders</w:t>
            </w:r>
          </w:p>
          <w:p w:rsidR="004D7B89" w:rsidRDefault="005D7C7B" w:rsidP="003A5201">
            <w:pPr>
              <w:pStyle w:val="ListParagraph"/>
            </w:pPr>
            <w:r>
              <w:t>grid paper</w:t>
            </w:r>
          </w:p>
          <w:p w:rsidR="004D7B89" w:rsidRDefault="005D7C7B" w:rsidP="003A5201">
            <w:pPr>
              <w:pStyle w:val="ListParagraph"/>
            </w:pPr>
            <w:proofErr w:type="spellStart"/>
            <w:r>
              <w:t>centicubes</w:t>
            </w:r>
            <w:proofErr w:type="spellEnd"/>
          </w:p>
          <w:p w:rsidR="004D7B89" w:rsidRDefault="004D7B89" w:rsidP="003A5201"/>
          <w:p w:rsidR="003A5201" w:rsidRDefault="003A5201" w:rsidP="003A5201">
            <w:r>
              <w:t xml:space="preserve">BBC KS3 </w:t>
            </w:r>
            <w:proofErr w:type="spellStart"/>
            <w:r>
              <w:t>Bitesize</w:t>
            </w:r>
            <w:proofErr w:type="spellEnd"/>
            <w:r>
              <w:t>: Measures</w:t>
            </w:r>
          </w:p>
          <w:p w:rsidR="004D7B89" w:rsidRDefault="004959C5" w:rsidP="003A5201">
            <w:hyperlink r:id="rId10" w:history="1">
              <w:r w:rsidR="005D7C7B" w:rsidRPr="003A5201">
                <w:rPr>
                  <w:rStyle w:val="Hyperlink"/>
                </w:rPr>
                <w:t xml:space="preserve">http://www.bbc.co.uk/bitesize/ks3/maths/measures/ </w:t>
              </w:r>
            </w:hyperlink>
            <w:r w:rsidR="005D7C7B">
              <w:t>has a range of activities and online tests on different aspects of measurement</w:t>
            </w:r>
          </w:p>
          <w:p w:rsidR="004D7B89" w:rsidRDefault="004D7B89" w:rsidP="003A5201"/>
          <w:p w:rsidR="003A5201" w:rsidRDefault="003A5201" w:rsidP="003A5201">
            <w:proofErr w:type="spellStart"/>
            <w:r>
              <w:t>Scootle</w:t>
            </w:r>
            <w:proofErr w:type="spellEnd"/>
            <w:r>
              <w:t xml:space="preserve"> </w:t>
            </w:r>
            <w:r w:rsidR="005D7C7B">
              <w:t>interactive measurement activities</w:t>
            </w:r>
            <w:r>
              <w:t>:</w:t>
            </w:r>
            <w:r w:rsidR="005D7C7B">
              <w:t xml:space="preserve"> </w:t>
            </w:r>
            <w:r w:rsidR="005D7C7B">
              <w:rPr>
                <w:i/>
              </w:rPr>
              <w:t>The Metrix</w:t>
            </w:r>
            <w:r w:rsidR="005D7C7B">
              <w:t xml:space="preserve"> </w:t>
            </w:r>
          </w:p>
          <w:p w:rsidR="003A5201" w:rsidRDefault="004959C5" w:rsidP="003A5201">
            <w:hyperlink r:id="rId11" w:history="1">
              <w:r w:rsidR="003A5201" w:rsidRPr="00523F97">
                <w:rPr>
                  <w:rStyle w:val="Hyperlink"/>
                </w:rPr>
                <w:t>www.scootle.edu.au</w:t>
              </w:r>
            </w:hyperlink>
            <w:r w:rsidR="003A5201">
              <w:t xml:space="preserve"> </w:t>
            </w:r>
          </w:p>
          <w:p w:rsidR="004D7B89" w:rsidRDefault="003A5201" w:rsidP="003A5201">
            <w:r>
              <w:t>These activities focus on unit conversions</w:t>
            </w:r>
          </w:p>
        </w:tc>
      </w:tr>
      <w:tr w:rsidR="004D7B89">
        <w:tc>
          <w:tcPr>
            <w:tcW w:w="5550" w:type="dxa"/>
            <w:tcMar>
              <w:top w:w="57" w:type="dxa"/>
              <w:left w:w="57" w:type="dxa"/>
              <w:bottom w:w="57" w:type="dxa"/>
              <w:right w:w="57" w:type="dxa"/>
            </w:tcMar>
          </w:tcPr>
          <w:p w:rsidR="004D7B89" w:rsidRPr="00DE7D7C" w:rsidRDefault="00DE7D7C" w:rsidP="002D5E26">
            <w:pPr>
              <w:rPr>
                <w:rStyle w:val="Strong"/>
              </w:rPr>
            </w:pPr>
            <w:r w:rsidRPr="00DE7D7C">
              <w:rPr>
                <w:rStyle w:val="Strong"/>
              </w:rPr>
              <w:lastRenderedPageBreak/>
              <w:t>Years 7–10</w:t>
            </w:r>
          </w:p>
          <w:p w:rsidR="004D7B89" w:rsidRDefault="005D7C7B" w:rsidP="00DE7D7C">
            <w:pPr>
              <w:pStyle w:val="ListParagraph"/>
            </w:pPr>
            <w:r>
              <w:t xml:space="preserve">measure and calculate the time taken for a variety of activities or events, </w:t>
            </w:r>
            <w:proofErr w:type="spellStart"/>
            <w:r>
              <w:t>eg</w:t>
            </w:r>
            <w:proofErr w:type="spellEnd"/>
            <w:r>
              <w:t xml:space="preserve"> use a stopwatch to time a race</w:t>
            </w:r>
          </w:p>
          <w:p w:rsidR="004D7B89" w:rsidRDefault="005D7C7B" w:rsidP="00DE7D7C">
            <w:pPr>
              <w:pStyle w:val="ListParagraph"/>
            </w:pPr>
            <w:r>
              <w:t xml:space="preserve">select and use the appropriate unit and device for measuring length, </w:t>
            </w:r>
            <w:proofErr w:type="spellStart"/>
            <w:r>
              <w:t>eg</w:t>
            </w:r>
            <w:proofErr w:type="spellEnd"/>
            <w:r>
              <w:t xml:space="preserve"> measure the heights of students in the class using a metre ruler and record the results in a table</w:t>
            </w:r>
            <w:r w:rsidR="00DE7D7C">
              <w:rPr>
                <w:noProof/>
              </w:rPr>
              <w:t xml:space="preserve"> </w:t>
            </w:r>
            <w:r w:rsidR="00DE7D7C">
              <w:rPr>
                <w:noProof/>
                <w:sz w:val="20"/>
                <w:szCs w:val="20"/>
              </w:rPr>
              <w:drawing>
                <wp:inline distT="0" distB="0" distL="0" distR="0" wp14:anchorId="1C23078F" wp14:editId="06E5AD8D">
                  <wp:extent cx="123825" cy="104775"/>
                  <wp:effectExtent l="0" t="0" r="9525" b="9525"/>
                  <wp:docPr id="53" name="Picture 53" descr="https://lh6.googleusercontent.com/EdvWh_GyIWeWkoGzdGdG9BqJEgLeSCWG-ycm_Ma_NHT-SdquLmMhWNsXEBePNJdnyi80i2boeVBa6HKHOXPlb8dY9U3FQdu17gGxh2NIB93Ce9_NblFf7MPQ2sow38VEV8vn-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EdvWh_GyIWeWkoGzdGdG9BqJEgLeSCWG-ycm_Ma_NHT-SdquLmMhWNsXEBePNJdnyi80i2boeVBa6HKHOXPlb8dY9U3FQdu17gGxh2NIB93Ce9_NblFf7MPQ2sow38VEV8vn-t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t xml:space="preserve"> </w:t>
            </w:r>
          </w:p>
          <w:p w:rsidR="004D7B89" w:rsidRDefault="005D7C7B" w:rsidP="00DE7D7C">
            <w:pPr>
              <w:pStyle w:val="ListParagraph"/>
            </w:pPr>
            <w:r>
              <w:t xml:space="preserve">estimate the lengths of everyday objects and check using a measuring device, </w:t>
            </w:r>
            <w:proofErr w:type="spellStart"/>
            <w:r>
              <w:t>eg</w:t>
            </w:r>
            <w:proofErr w:type="spellEnd"/>
            <w:r>
              <w:t xml:space="preserve"> estimate the length of a room and check using a measuring tape </w:t>
            </w:r>
            <w:r w:rsidR="00DE7D7C">
              <w:rPr>
                <w:noProof/>
                <w:sz w:val="20"/>
                <w:szCs w:val="20"/>
              </w:rPr>
              <w:drawing>
                <wp:inline distT="0" distB="0" distL="0" distR="0" wp14:anchorId="343FC155" wp14:editId="0CE89BD2">
                  <wp:extent cx="123825" cy="104775"/>
                  <wp:effectExtent l="0" t="0" r="9525" b="9525"/>
                  <wp:docPr id="54" name="Picture 54" descr="https://lh6.googleusercontent.com/EdvWh_GyIWeWkoGzdGdG9BqJEgLeSCWG-ycm_Ma_NHT-SdquLmMhWNsXEBePNJdnyi80i2boeVBa6HKHOXPlb8dY9U3FQdu17gGxh2NIB93Ce9_NblFf7MPQ2sow38VEV8vn-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EdvWh_GyIWeWkoGzdGdG9BqJEgLeSCWG-ycm_Ma_NHT-SdquLmMhWNsXEBePNJdnyi80i2boeVBa6HKHOXPlb8dY9U3FQdu17gGxh2NIB93Ce9_NblFf7MPQ2sow38VEV8vn-t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t xml:space="preserve"> </w:t>
            </w:r>
          </w:p>
          <w:p w:rsidR="004D7B89" w:rsidRDefault="005D7C7B" w:rsidP="00DE7D7C">
            <w:pPr>
              <w:pStyle w:val="ListParagraph"/>
            </w:pPr>
            <w:r>
              <w:t xml:space="preserve">select and use the appropriate unit and device for measuring mass, </w:t>
            </w:r>
            <w:proofErr w:type="spellStart"/>
            <w:r>
              <w:t>eg</w:t>
            </w:r>
            <w:proofErr w:type="spellEnd"/>
            <w:r>
              <w:t xml:space="preserve"> weigh a piece of steak using kitchen scales and record the weight for a recipe</w:t>
            </w:r>
            <w:r w:rsidR="00DE7D7C">
              <w:t xml:space="preserve"> </w:t>
            </w:r>
            <w:r w:rsidR="00DE7D7C">
              <w:rPr>
                <w:noProof/>
                <w:sz w:val="20"/>
                <w:szCs w:val="20"/>
              </w:rPr>
              <w:drawing>
                <wp:inline distT="0" distB="0" distL="0" distR="0" wp14:anchorId="52AE74C5" wp14:editId="09C28D3A">
                  <wp:extent cx="123825" cy="104775"/>
                  <wp:effectExtent l="0" t="0" r="9525" b="9525"/>
                  <wp:docPr id="55" name="Picture 55" descr="https://lh6.googleusercontent.com/EdvWh_GyIWeWkoGzdGdG9BqJEgLeSCWG-ycm_Ma_NHT-SdquLmMhWNsXEBePNJdnyi80i2boeVBa6HKHOXPlb8dY9U3FQdu17gGxh2NIB93Ce9_NblFf7MPQ2sow38VEV8vn-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6.googleusercontent.com/EdvWh_GyIWeWkoGzdGdG9BqJEgLeSCWG-ycm_Ma_NHT-SdquLmMhWNsXEBePNJdnyi80i2boeVBa6HKHOXPlb8dY9U3FQdu17gGxh2NIB93Ce9_NblFf7MPQ2sow38VEV8vn-t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p w:rsidR="004D7B89" w:rsidRDefault="005D7C7B" w:rsidP="00DE7D7C">
            <w:pPr>
              <w:pStyle w:val="ListParagraph"/>
            </w:pPr>
            <w:r>
              <w:t xml:space="preserve">estimate the mass of everyday objects and check using a measuring device, </w:t>
            </w:r>
            <w:proofErr w:type="spellStart"/>
            <w:r>
              <w:t>eg</w:t>
            </w:r>
            <w:proofErr w:type="spellEnd"/>
            <w:r>
              <w:t xml:space="preserve"> estimate the weight of a soccer ball and check using scales </w:t>
            </w:r>
            <w:r w:rsidR="00DE7D7C">
              <w:rPr>
                <w:noProof/>
                <w:sz w:val="20"/>
                <w:szCs w:val="20"/>
              </w:rPr>
              <w:drawing>
                <wp:inline distT="0" distB="0" distL="0" distR="0" wp14:anchorId="07B08D84" wp14:editId="1B31B136">
                  <wp:extent cx="123825" cy="104775"/>
                  <wp:effectExtent l="0" t="0" r="9525" b="9525"/>
                  <wp:docPr id="56" name="Picture 56" descr="https://lh6.googleusercontent.com/EdvWh_GyIWeWkoGzdGdG9BqJEgLeSCWG-ycm_Ma_NHT-SdquLmMhWNsXEBePNJdnyi80i2boeVBa6HKHOXPlb8dY9U3FQdu17gGxh2NIB93Ce9_NblFf7MPQ2sow38VEV8vn-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6.googleusercontent.com/EdvWh_GyIWeWkoGzdGdG9BqJEgLeSCWG-ycm_Ma_NHT-SdquLmMhWNsXEBePNJdnyi80i2boeVBa6HKHOXPlb8dY9U3FQdu17gGxh2NIB93Ce9_NblFf7MPQ2sow38VEV8vn-t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t xml:space="preserve"> </w:t>
            </w:r>
          </w:p>
          <w:p w:rsidR="004D7B89" w:rsidRDefault="005D7C7B" w:rsidP="00DE7D7C">
            <w:pPr>
              <w:pStyle w:val="ListParagraph"/>
            </w:pPr>
            <w:r>
              <w:t xml:space="preserve">select and use the appropriate unit and device for measuring volume and capacity, </w:t>
            </w:r>
            <w:proofErr w:type="spellStart"/>
            <w:r>
              <w:t>eg</w:t>
            </w:r>
            <w:proofErr w:type="spellEnd"/>
            <w:r>
              <w:t xml:space="preserve"> a medicine glass for medicine, measuring cups for recipes </w:t>
            </w:r>
            <w:r w:rsidR="00DE7D7C">
              <w:rPr>
                <w:noProof/>
                <w:sz w:val="20"/>
                <w:szCs w:val="20"/>
              </w:rPr>
              <w:drawing>
                <wp:inline distT="0" distB="0" distL="0" distR="0" wp14:anchorId="5C681731" wp14:editId="204EA3F2">
                  <wp:extent cx="123825" cy="104775"/>
                  <wp:effectExtent l="0" t="0" r="9525" b="9525"/>
                  <wp:docPr id="57" name="Picture 57" descr="https://lh6.googleusercontent.com/EdvWh_GyIWeWkoGzdGdG9BqJEgLeSCWG-ycm_Ma_NHT-SdquLmMhWNsXEBePNJdnyi80i2boeVBa6HKHOXPlb8dY9U3FQdu17gGxh2NIB93Ce9_NblFf7MPQ2sow38VEV8vn-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6.googleusercontent.com/EdvWh_GyIWeWkoGzdGdG9BqJEgLeSCWG-ycm_Ma_NHT-SdquLmMhWNsXEBePNJdnyi80i2boeVBa6HKHOXPlb8dY9U3FQdu17gGxh2NIB93Ce9_NblFf7MPQ2sow38VEV8vn-t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p w:rsidR="004D7B89" w:rsidRDefault="005D7C7B" w:rsidP="00DE7D7C">
            <w:pPr>
              <w:pStyle w:val="ListParagraph"/>
            </w:pPr>
            <w:r>
              <w:t xml:space="preserve">estimate the capacities of everyday objects and check using a measuring device, </w:t>
            </w:r>
            <w:proofErr w:type="spellStart"/>
            <w:r>
              <w:t>eg</w:t>
            </w:r>
            <w:proofErr w:type="spellEnd"/>
            <w:r>
              <w:t xml:space="preserve"> estimate the capacity of a bucket and check using a measuring jug </w:t>
            </w:r>
            <w:r w:rsidR="00DE7D7C">
              <w:rPr>
                <w:noProof/>
                <w:sz w:val="20"/>
                <w:szCs w:val="20"/>
              </w:rPr>
              <w:drawing>
                <wp:inline distT="0" distB="0" distL="0" distR="0" wp14:anchorId="03F43909" wp14:editId="4B3CB1A3">
                  <wp:extent cx="123825" cy="104775"/>
                  <wp:effectExtent l="0" t="0" r="9525" b="9525"/>
                  <wp:docPr id="58" name="Picture 58" descr="https://lh6.googleusercontent.com/EdvWh_GyIWeWkoGzdGdG9BqJEgLeSCWG-ycm_Ma_NHT-SdquLmMhWNsXEBePNJdnyi80i2boeVBa6HKHOXPlb8dY9U3FQdu17gGxh2NIB93Ce9_NblFf7MPQ2sow38VEV8vn-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6.googleusercontent.com/EdvWh_GyIWeWkoGzdGdG9BqJEgLeSCWG-ycm_Ma_NHT-SdquLmMhWNsXEBePNJdnyi80i2boeVBa6HKHOXPlb8dY9U3FQdu17gGxh2NIB93Ce9_NblFf7MPQ2sow38VEV8vn-t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p w:rsidR="004D7B89" w:rsidRDefault="005D7C7B" w:rsidP="00DE7D7C">
            <w:pPr>
              <w:pStyle w:val="ListParagraph"/>
            </w:pPr>
            <w:r>
              <w:t xml:space="preserve">select and use the appropriate unit and device for measuring area, </w:t>
            </w:r>
            <w:proofErr w:type="spellStart"/>
            <w:r>
              <w:t>eg</w:t>
            </w:r>
            <w:proofErr w:type="spellEnd"/>
            <w:r>
              <w:t xml:space="preserve"> measure area using a grid overlay </w:t>
            </w:r>
            <w:r w:rsidR="00DE7D7C">
              <w:rPr>
                <w:noProof/>
                <w:sz w:val="20"/>
                <w:szCs w:val="20"/>
              </w:rPr>
              <w:drawing>
                <wp:inline distT="0" distB="0" distL="0" distR="0" wp14:anchorId="727789DC" wp14:editId="6EF0C058">
                  <wp:extent cx="123825" cy="104775"/>
                  <wp:effectExtent l="0" t="0" r="9525" b="9525"/>
                  <wp:docPr id="59" name="Picture 59" descr="https://lh6.googleusercontent.com/EdvWh_GyIWeWkoGzdGdG9BqJEgLeSCWG-ycm_Ma_NHT-SdquLmMhWNsXEBePNJdnyi80i2boeVBa6HKHOXPlb8dY9U3FQdu17gGxh2NIB93Ce9_NblFf7MPQ2sow38VEV8vn-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6.googleusercontent.com/EdvWh_GyIWeWkoGzdGdG9BqJEgLeSCWG-ycm_Ma_NHT-SdquLmMhWNsXEBePNJdnyi80i2boeVBa6HKHOXPlb8dY9U3FQdu17gGxh2NIB93Ce9_NblFf7MPQ2sow38VEV8vn-t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tab/>
            </w:r>
            <w:r>
              <w:tab/>
            </w:r>
          </w:p>
          <w:p w:rsidR="004D7B89" w:rsidRDefault="005D7C7B" w:rsidP="00DE7D7C">
            <w:pPr>
              <w:pStyle w:val="ListParagraph"/>
            </w:pPr>
            <w:r>
              <w:t xml:space="preserve">estimate the areas of everyday objects and check </w:t>
            </w:r>
            <w:r>
              <w:lastRenderedPageBreak/>
              <w:t xml:space="preserve">using a measuring device, </w:t>
            </w:r>
            <w:proofErr w:type="spellStart"/>
            <w:r>
              <w:t>eg</w:t>
            </w:r>
            <w:proofErr w:type="spellEnd"/>
            <w:r>
              <w:t xml:space="preserve"> estimate the area of the classroom and check with a tape measure and calculations </w:t>
            </w:r>
            <w:r w:rsidR="00DE7D7C">
              <w:rPr>
                <w:noProof/>
                <w:sz w:val="20"/>
                <w:szCs w:val="20"/>
              </w:rPr>
              <w:drawing>
                <wp:inline distT="0" distB="0" distL="0" distR="0" wp14:anchorId="250FE0BD" wp14:editId="6D2D745F">
                  <wp:extent cx="123825" cy="104775"/>
                  <wp:effectExtent l="0" t="0" r="9525" b="9525"/>
                  <wp:docPr id="60" name="Picture 60" descr="https://lh6.googleusercontent.com/EdvWh_GyIWeWkoGzdGdG9BqJEgLeSCWG-ycm_Ma_NHT-SdquLmMhWNsXEBePNJdnyi80i2boeVBa6HKHOXPlb8dY9U3FQdu17gGxh2NIB93Ce9_NblFf7MPQ2sow38VEV8vn-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h6.googleusercontent.com/EdvWh_GyIWeWkoGzdGdG9BqJEgLeSCWG-ycm_Ma_NHT-SdquLmMhWNsXEBePNJdnyi80i2boeVBa6HKHOXPlb8dY9U3FQdu17gGxh2NIB93Ce9_NblFf7MPQ2sow38VEV8vn-t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p w:rsidR="004D7B89" w:rsidRDefault="004D7B89" w:rsidP="002D5E26"/>
          <w:p w:rsidR="004D7B89" w:rsidRPr="00DE7D7C" w:rsidRDefault="005D7C7B" w:rsidP="002D5E26">
            <w:pPr>
              <w:rPr>
                <w:rStyle w:val="Strong"/>
              </w:rPr>
            </w:pPr>
            <w:r w:rsidRPr="00DE7D7C">
              <w:rPr>
                <w:rStyle w:val="Strong"/>
              </w:rPr>
              <w:t>Stage 6</w:t>
            </w:r>
          </w:p>
          <w:p w:rsidR="004D7B89" w:rsidRDefault="005D7C7B" w:rsidP="00AB0611">
            <w:pPr>
              <w:pStyle w:val="ListParagraph"/>
            </w:pPr>
            <w:r>
              <w:t>measure the time taken for various events</w:t>
            </w:r>
          </w:p>
          <w:p w:rsidR="00AB0611" w:rsidRDefault="00AB0611" w:rsidP="00AB0611">
            <w:pPr>
              <w:pStyle w:val="ListParagraph"/>
            </w:pPr>
            <w:r>
              <w:t xml:space="preserve">estimate and measure passage of time using a range of devices including stopwatches and personal devices, for example how long it takes to cook a meal, play a sport, complete a task at work </w:t>
            </w:r>
            <w:r>
              <w:rPr>
                <w:noProof/>
                <w:sz w:val="20"/>
                <w:szCs w:val="20"/>
              </w:rPr>
              <w:drawing>
                <wp:inline distT="0" distB="0" distL="0" distR="0" wp14:anchorId="03D645D2" wp14:editId="4E412C94">
                  <wp:extent cx="133350" cy="104775"/>
                  <wp:effectExtent l="0" t="0" r="0" b="9525"/>
                  <wp:docPr id="88" name="Picture 88" descr="https://lh6.googleusercontent.com/WSefKq_SVlkCAk8JjIg-pKyEHoJ9mbq8vmhjNlaSXq0PM2NXsYXw6HhprbvvU0SC_O7S7pZxOTygyLn98r1oPNm-O5E79mQsI6M1JEU8xlv8c6iKp1oIe6_2wgLfuojrK4cfjY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lh6.googleusercontent.com/WSefKq_SVlkCAk8JjIg-pKyEHoJ9mbq8vmhjNlaSXq0PM2NXsYXw6HhprbvvU0SC_O7S7pZxOTygyLn98r1oPNm-O5E79mQsI6M1JEU8xlv8c6iKp1oIe6_2wgLfuojrK4cfjYe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t xml:space="preserve"> </w:t>
            </w:r>
            <w:r>
              <w:rPr>
                <w:noProof/>
                <w:sz w:val="20"/>
                <w:szCs w:val="20"/>
              </w:rPr>
              <w:drawing>
                <wp:inline distT="0" distB="0" distL="0" distR="0" wp14:anchorId="355818CF" wp14:editId="0FBC9E62">
                  <wp:extent cx="95250" cy="104775"/>
                  <wp:effectExtent l="0" t="0" r="0" b="9525"/>
                  <wp:docPr id="89" name="Picture 89" descr="https://lh5.googleusercontent.com/Rxtd35_bD9NYVAYTpCQ-l7NjzMfiyFajA_6a4YcahraxXOTfH4tnHYhUexf1uMPSXbOwgmNnpyg5qdPeM0mzCxt4kZSRo3k71lpcoUKMsqqj_fEDdSEoLDDRM41ErrQUfCaz07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lh5.googleusercontent.com/Rxtd35_bD9NYVAYTpCQ-l7NjzMfiyFajA_6a4YcahraxXOTfH4tnHYhUexf1uMPSXbOwgmNnpyg5qdPeM0mzCxt4kZSRo3k71lpcoUKMsqqj_fEDdSEoLDDRM41ErrQUfCaz07Y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p w:rsidR="004D7B89" w:rsidRDefault="005D7C7B" w:rsidP="00AB0611">
            <w:pPr>
              <w:pStyle w:val="ListParagraph"/>
            </w:pPr>
            <w:r>
              <w:t>explore simple rates related to time, for example speeds measured in kilometres per hour</w:t>
            </w:r>
          </w:p>
          <w:p w:rsidR="004D7B89" w:rsidRDefault="005D7C7B" w:rsidP="00AB0611">
            <w:pPr>
              <w:pStyle w:val="ListParagraph"/>
            </w:pPr>
            <w:r>
              <w:t>estimate and measure lengths using a range of devices in everyday situations</w:t>
            </w:r>
          </w:p>
          <w:p w:rsidR="004D7B89" w:rsidRDefault="005D7C7B" w:rsidP="00AB0611">
            <w:pPr>
              <w:pStyle w:val="ListParagraph"/>
            </w:pPr>
            <w:r>
              <w:t>measure masses with a requested degree of accuracy, for exa</w:t>
            </w:r>
            <w:r w:rsidR="00AB0611">
              <w:t>mple cooking ingredients to the nearest gram when following a recipe</w:t>
            </w:r>
          </w:p>
          <w:p w:rsidR="004D7B89" w:rsidRDefault="005D7C7B" w:rsidP="00AB0611">
            <w:pPr>
              <w:pStyle w:val="ListParagraph"/>
            </w:pPr>
            <w:r>
              <w:t xml:space="preserve">estimate and measure temperatures using a range of devices </w:t>
            </w:r>
            <w:r w:rsidR="00AB0611">
              <w:rPr>
                <w:noProof/>
                <w:sz w:val="20"/>
                <w:szCs w:val="20"/>
              </w:rPr>
              <w:drawing>
                <wp:inline distT="0" distB="0" distL="0" distR="0" wp14:anchorId="5214DFA1" wp14:editId="05D40F04">
                  <wp:extent cx="123825" cy="104775"/>
                  <wp:effectExtent l="0" t="0" r="9525" b="9525"/>
                  <wp:docPr id="90" name="Picture 90" descr="https://lh6.googleusercontent.com/EdvWh_GyIWeWkoGzdGdG9BqJEgLeSCWG-ycm_Ma_NHT-SdquLmMhWNsXEBePNJdnyi80i2boeVBa6HKHOXPlb8dY9U3FQdu17gGxh2NIB93Ce9_NblFf7MPQ2sow38VEV8vn-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lh6.googleusercontent.com/EdvWh_GyIWeWkoGzdGdG9BqJEgLeSCWG-ycm_Ma_NHT-SdquLmMhWNsXEBePNJdnyi80i2boeVBa6HKHOXPlb8dY9U3FQdu17gGxh2NIB93Ce9_NblFf7MPQ2sow38VEV8vn-t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p w:rsidR="00AB0611" w:rsidRDefault="00AB0611" w:rsidP="00AB0611">
            <w:pPr>
              <w:pStyle w:val="ListParagraph"/>
            </w:pPr>
            <w:r>
              <w:t xml:space="preserve">estimate and compare areas of shapes, for example bread plates and dinner plates </w:t>
            </w:r>
            <w:r>
              <w:rPr>
                <w:noProof/>
                <w:sz w:val="20"/>
                <w:szCs w:val="20"/>
              </w:rPr>
              <w:drawing>
                <wp:inline distT="0" distB="0" distL="0" distR="0" wp14:anchorId="3350B2AB" wp14:editId="39E31606">
                  <wp:extent cx="123825" cy="104775"/>
                  <wp:effectExtent l="0" t="0" r="9525" b="9525"/>
                  <wp:docPr id="91" name="Picture 91" descr="https://lh6.googleusercontent.com/EdvWh_GyIWeWkoGzdGdG9BqJEgLeSCWG-ycm_Ma_NHT-SdquLmMhWNsXEBePNJdnyi80i2boeVBa6HKHOXPlb8dY9U3FQdu17gGxh2NIB93Ce9_NblFf7MPQ2sow38VEV8vn-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lh6.googleusercontent.com/EdvWh_GyIWeWkoGzdGdG9BqJEgLeSCWG-ycm_Ma_NHT-SdquLmMhWNsXEBePNJdnyi80i2boeVBa6HKHOXPlb8dY9U3FQdu17gGxh2NIB93Ce9_NblFf7MPQ2sow38VEV8vn-t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p w:rsidR="004D7B89" w:rsidRDefault="005D7C7B" w:rsidP="00AB0611">
            <w:pPr>
              <w:pStyle w:val="ListParagraph"/>
            </w:pPr>
            <w:r>
              <w:t>measure capacity with a requested degree of accuracy</w:t>
            </w:r>
            <w:r w:rsidR="00AB0611">
              <w:t>, for example measure cough syrup to the nearest millilitre</w:t>
            </w:r>
          </w:p>
        </w:tc>
        <w:tc>
          <w:tcPr>
            <w:tcW w:w="6750" w:type="dxa"/>
            <w:tcMar>
              <w:top w:w="57" w:type="dxa"/>
              <w:left w:w="57" w:type="dxa"/>
              <w:bottom w:w="57" w:type="dxa"/>
              <w:right w:w="57" w:type="dxa"/>
            </w:tcMar>
          </w:tcPr>
          <w:p w:rsidR="004D7B89" w:rsidRPr="003A5201" w:rsidRDefault="005D7C7B" w:rsidP="002D5E26">
            <w:pPr>
              <w:rPr>
                <w:rStyle w:val="Strong"/>
              </w:rPr>
            </w:pPr>
            <w:r w:rsidRPr="003A5201">
              <w:rPr>
                <w:rStyle w:val="Strong"/>
              </w:rPr>
              <w:lastRenderedPageBreak/>
              <w:t xml:space="preserve">Measuring myself </w:t>
            </w:r>
          </w:p>
          <w:p w:rsidR="004D7B89" w:rsidRDefault="005D7C7B" w:rsidP="002D5E26">
            <w:r>
              <w:t xml:space="preserve">Students undertake a range of personal measurements to create a personal portfolio, </w:t>
            </w:r>
            <w:r w:rsidRPr="00DE7D7C">
              <w:rPr>
                <w:rStyle w:val="Emphasis"/>
              </w:rPr>
              <w:t>Measuring Myself</w:t>
            </w:r>
            <w:r w:rsidR="00891CC4">
              <w:t>. This can take the form of</w:t>
            </w:r>
            <w:r>
              <w:t xml:space="preserve"> a booklet</w:t>
            </w:r>
            <w:r w:rsidR="00891CC4">
              <w:t xml:space="preserve">, art diary, </w:t>
            </w:r>
            <w:r>
              <w:t xml:space="preserve">poster or an electronic format. The portfolio could include photographs, drawings, video </w:t>
            </w:r>
            <w:r w:rsidR="00891CC4">
              <w:t>to accompany the</w:t>
            </w:r>
            <w:r>
              <w:t xml:space="preserve"> measurements they make, and can be shared with others as appropriate.</w:t>
            </w:r>
          </w:p>
          <w:p w:rsidR="004D7B89" w:rsidRDefault="005D7C7B" w:rsidP="002D5E26">
            <w:r>
              <w:t xml:space="preserve">Students make and record a range of measurements as appropriate </w:t>
            </w:r>
            <w:r w:rsidR="00891CC4">
              <w:t>to</w:t>
            </w:r>
            <w:r>
              <w:t xml:space="preserve"> their skills and </w:t>
            </w:r>
            <w:r w:rsidR="00891CC4">
              <w:t>interests. Some suggestions are included below.</w:t>
            </w:r>
            <w:r>
              <w:t xml:space="preserve"> </w:t>
            </w:r>
          </w:p>
          <w:p w:rsidR="004D7B89" w:rsidRDefault="004D7B89" w:rsidP="002D5E26"/>
          <w:p w:rsidR="004D7B89" w:rsidRPr="00891CC4" w:rsidRDefault="005D7C7B" w:rsidP="002D5E26">
            <w:pPr>
              <w:rPr>
                <w:rStyle w:val="Emphasis"/>
              </w:rPr>
            </w:pPr>
            <w:r w:rsidRPr="00891CC4">
              <w:rPr>
                <w:rStyle w:val="Emphasis"/>
              </w:rPr>
              <w:t xml:space="preserve">Measuring times </w:t>
            </w:r>
          </w:p>
          <w:p w:rsidR="004D7B89" w:rsidRDefault="00891CC4" w:rsidP="00891CC4">
            <w:pPr>
              <w:pStyle w:val="ListParagraph"/>
            </w:pPr>
            <w:r>
              <w:t>Students r</w:t>
            </w:r>
            <w:r w:rsidR="005D7C7B">
              <w:t xml:space="preserve">ecord times </w:t>
            </w:r>
            <w:r>
              <w:t>for specific activities</w:t>
            </w:r>
            <w:r w:rsidR="005D7C7B">
              <w:t>. For example, display on clock faces the time they need to be at school, go home, or go to bed.</w:t>
            </w:r>
          </w:p>
          <w:p w:rsidR="004D7B89" w:rsidRDefault="00891CC4" w:rsidP="00891CC4">
            <w:pPr>
              <w:pStyle w:val="ListParagraph"/>
            </w:pPr>
            <w:r>
              <w:t xml:space="preserve">Students </w:t>
            </w:r>
            <w:r w:rsidR="005D7C7B">
              <w:t xml:space="preserve">time </w:t>
            </w:r>
            <w:r>
              <w:t>specific activities</w:t>
            </w:r>
            <w:r w:rsidR="005D7C7B">
              <w:t xml:space="preserve">. For example, they can </w:t>
            </w:r>
            <w:r>
              <w:t>measure</w:t>
            </w:r>
            <w:r w:rsidR="005D7C7B">
              <w:t xml:space="preserve"> the </w:t>
            </w:r>
            <w:r>
              <w:t>time</w:t>
            </w:r>
            <w:r w:rsidR="005D7C7B">
              <w:t xml:space="preserve"> they take to move from one side of the school to the other, write their name, or eat their lunch.  </w:t>
            </w:r>
          </w:p>
          <w:p w:rsidR="004D7B89" w:rsidRDefault="00891CC4" w:rsidP="00891CC4">
            <w:pPr>
              <w:pStyle w:val="ListParagraph"/>
            </w:pPr>
            <w:r>
              <w:t xml:space="preserve">Students </w:t>
            </w:r>
            <w:r w:rsidR="005D7C7B">
              <w:t xml:space="preserve">record significant dates </w:t>
            </w:r>
            <w:r>
              <w:t>for themselves</w:t>
            </w:r>
            <w:r w:rsidR="005D7C7B">
              <w:t xml:space="preserve"> and/or </w:t>
            </w:r>
            <w:r>
              <w:t xml:space="preserve">the </w:t>
            </w:r>
            <w:r w:rsidR="005D7C7B">
              <w:t>class on a calendar.</w:t>
            </w:r>
          </w:p>
          <w:p w:rsidR="004D7B89" w:rsidRDefault="00891CC4" w:rsidP="00891CC4">
            <w:pPr>
              <w:pStyle w:val="ListParagraph"/>
            </w:pPr>
            <w:r>
              <w:t xml:space="preserve">Students </w:t>
            </w:r>
            <w:r w:rsidR="005D7C7B">
              <w:t xml:space="preserve">express </w:t>
            </w:r>
            <w:r>
              <w:t>their</w:t>
            </w:r>
            <w:r w:rsidR="005D7C7B">
              <w:t xml:space="preserve"> age in years, or months, or days. </w:t>
            </w:r>
          </w:p>
          <w:p w:rsidR="004D7B89" w:rsidRDefault="00891CC4" w:rsidP="00891CC4">
            <w:pPr>
              <w:pStyle w:val="ListParagraph"/>
            </w:pPr>
            <w:r>
              <w:t xml:space="preserve">Students </w:t>
            </w:r>
            <w:r w:rsidR="005D7C7B">
              <w:t xml:space="preserve">count or calculate the number of days until </w:t>
            </w:r>
            <w:r>
              <w:t>their</w:t>
            </w:r>
            <w:r w:rsidR="005D7C7B">
              <w:t xml:space="preserve"> next birthday.</w:t>
            </w:r>
          </w:p>
          <w:p w:rsidR="004D7B89" w:rsidRDefault="00891CC4" w:rsidP="002D5E26">
            <w:pPr>
              <w:pStyle w:val="ListParagraph"/>
            </w:pPr>
            <w:r>
              <w:t xml:space="preserve">Students </w:t>
            </w:r>
            <w:r w:rsidR="005D7C7B">
              <w:t>calculate the</w:t>
            </w:r>
            <w:r>
              <w:t>ir</w:t>
            </w:r>
            <w:r w:rsidR="005D7C7B">
              <w:t xml:space="preserve"> walking/running/travelling speed by </w:t>
            </w:r>
            <w:r>
              <w:t>measuring the time it takes</w:t>
            </w:r>
            <w:r w:rsidR="005D7C7B">
              <w:t xml:space="preserve"> them </w:t>
            </w:r>
            <w:r>
              <w:t>to travel</w:t>
            </w:r>
            <w:r w:rsidR="005D7C7B">
              <w:t xml:space="preserve"> a distance</w:t>
            </w:r>
            <w:r>
              <w:t xml:space="preserve">, </w:t>
            </w:r>
            <w:r w:rsidR="005D7C7B">
              <w:t xml:space="preserve">measuring the distance, </w:t>
            </w:r>
            <w:r>
              <w:t xml:space="preserve">and </w:t>
            </w:r>
            <w:r w:rsidR="005D7C7B">
              <w:t xml:space="preserve">then using the </w:t>
            </w:r>
            <w:r>
              <w:t xml:space="preserve">formula to calculate speed (S </w:t>
            </w:r>
            <w:r w:rsidR="005D7C7B">
              <w:t xml:space="preserve">= </w:t>
            </w:r>
            <w:r>
              <w:t>d</w:t>
            </w:r>
            <m:oMath>
              <m:r>
                <w:rPr>
                  <w:rFonts w:ascii="Cambria Math" w:hAnsi="Cambria Math"/>
                </w:rPr>
                <m:t>÷</m:t>
              </m:r>
            </m:oMath>
            <w:r>
              <w:t>t)</w:t>
            </w:r>
            <w:r w:rsidR="005D7C7B">
              <w:t>.</w:t>
            </w:r>
          </w:p>
          <w:p w:rsidR="004D7B89" w:rsidRPr="0092431C" w:rsidRDefault="005D7C7B" w:rsidP="002D5E26">
            <w:pPr>
              <w:rPr>
                <w:rStyle w:val="Emphasis"/>
              </w:rPr>
            </w:pPr>
            <w:r w:rsidRPr="0092431C">
              <w:rPr>
                <w:rStyle w:val="Emphasis"/>
              </w:rPr>
              <w:lastRenderedPageBreak/>
              <w:t>Measuring lengths</w:t>
            </w:r>
          </w:p>
          <w:p w:rsidR="004D7B89" w:rsidRDefault="0092431C" w:rsidP="0092431C">
            <w:pPr>
              <w:pStyle w:val="ListParagraph"/>
            </w:pPr>
            <w:r>
              <w:t>S</w:t>
            </w:r>
            <w:r w:rsidR="005D7C7B">
              <w:t>tudents measure a range of lengths on their body and reco</w:t>
            </w:r>
            <w:r w:rsidR="00B323A1">
              <w:t xml:space="preserve">rd them </w:t>
            </w:r>
            <w:r w:rsidR="005D7C7B">
              <w:t xml:space="preserve">in a table </w:t>
            </w:r>
            <w:r w:rsidR="00B323A1">
              <w:t>or other graphic form (note: teachers may need to specify appropriate body parts to measure)</w:t>
            </w:r>
            <w:r w:rsidR="005D7C7B">
              <w:t xml:space="preserve">. For example, they could measure their height, foot length, hand span. </w:t>
            </w:r>
            <w:r w:rsidR="00B323A1">
              <w:t>T</w:t>
            </w:r>
            <w:r w:rsidR="005D7C7B">
              <w:t>here is potential to link these measurements to a discussion of early forms of measurement, when people use</w:t>
            </w:r>
            <w:r w:rsidR="00B323A1">
              <w:t>d</w:t>
            </w:r>
            <w:r w:rsidR="005D7C7B">
              <w:t xml:space="preserve"> their feet and hands to measure things. Students could also brainstorm some more unusual measurements to make, like the length of their nose or the longest hair </w:t>
            </w:r>
            <w:r w:rsidR="00B323A1">
              <w:t>on</w:t>
            </w:r>
            <w:r w:rsidR="005D7C7B">
              <w:t xml:space="preserve"> their head.</w:t>
            </w:r>
          </w:p>
          <w:p w:rsidR="004D7B89" w:rsidRDefault="00B323A1" w:rsidP="002D5E26">
            <w:pPr>
              <w:pStyle w:val="ListParagraph"/>
            </w:pPr>
            <w:r>
              <w:t>I</w:t>
            </w:r>
            <w:r w:rsidR="005D7C7B">
              <w:t xml:space="preserve">f appropriate, students </w:t>
            </w:r>
            <w:r>
              <w:t xml:space="preserve">compare their measurements with others and </w:t>
            </w:r>
            <w:r w:rsidR="005D7C7B">
              <w:t xml:space="preserve">calculate the average </w:t>
            </w:r>
            <w:r>
              <w:t>measurement</w:t>
            </w:r>
            <w:r w:rsidR="005D7C7B">
              <w:t xml:space="preserve"> of the class. </w:t>
            </w:r>
          </w:p>
          <w:p w:rsidR="004D7B89" w:rsidRPr="00B323A1" w:rsidRDefault="005D7C7B" w:rsidP="002D5E26">
            <w:pPr>
              <w:rPr>
                <w:rStyle w:val="Emphasis"/>
              </w:rPr>
            </w:pPr>
            <w:r w:rsidRPr="00B323A1">
              <w:rPr>
                <w:rStyle w:val="Emphasis"/>
              </w:rPr>
              <w:t xml:space="preserve">Measuring area </w:t>
            </w:r>
          </w:p>
          <w:p w:rsidR="004D7B89" w:rsidRDefault="00B323A1" w:rsidP="00B323A1">
            <w:pPr>
              <w:pStyle w:val="ListParagraph"/>
            </w:pPr>
            <w:r>
              <w:t>S</w:t>
            </w:r>
            <w:r w:rsidR="005D7C7B">
              <w:t>tudents measure the area of their hand or foot by counting squares on a grid and add this to their recording of personal measurements.</w:t>
            </w:r>
          </w:p>
          <w:p w:rsidR="004D7B89" w:rsidRPr="00B323A1" w:rsidRDefault="005D7C7B" w:rsidP="002D5E26">
            <w:pPr>
              <w:rPr>
                <w:rStyle w:val="Emphasis"/>
              </w:rPr>
            </w:pPr>
            <w:r w:rsidRPr="00B323A1">
              <w:rPr>
                <w:rStyle w:val="Emphasis"/>
              </w:rPr>
              <w:t xml:space="preserve">Measuring mass </w:t>
            </w:r>
          </w:p>
          <w:p w:rsidR="004D7B89" w:rsidRDefault="00B323A1" w:rsidP="002D5E26">
            <w:pPr>
              <w:pStyle w:val="ListParagraph"/>
            </w:pPr>
            <w:r>
              <w:t>S</w:t>
            </w:r>
            <w:r w:rsidR="005D7C7B">
              <w:t xml:space="preserve">tudents measure and record </w:t>
            </w:r>
            <w:r w:rsidR="0055379F">
              <w:t>the</w:t>
            </w:r>
            <w:r w:rsidR="005D7C7B">
              <w:t xml:space="preserve"> mass </w:t>
            </w:r>
            <w:r w:rsidR="0055379F">
              <w:t xml:space="preserve">of a familiar object, </w:t>
            </w:r>
            <w:r w:rsidR="00A469EE">
              <w:t>such as their school</w:t>
            </w:r>
            <w:r w:rsidR="005D7C7B">
              <w:t>bag, their lunch or their equipment.</w:t>
            </w:r>
          </w:p>
          <w:p w:rsidR="004D7B89" w:rsidRPr="00785A04" w:rsidRDefault="005D7C7B" w:rsidP="002D5E26">
            <w:pPr>
              <w:rPr>
                <w:rStyle w:val="Emphasis"/>
              </w:rPr>
            </w:pPr>
            <w:r w:rsidRPr="00785A04">
              <w:rPr>
                <w:rStyle w:val="Emphasis"/>
              </w:rPr>
              <w:t xml:space="preserve">Measuring capacity </w:t>
            </w:r>
          </w:p>
          <w:p w:rsidR="004D7B89" w:rsidRDefault="00785A04" w:rsidP="00785A04">
            <w:pPr>
              <w:pStyle w:val="ListParagraph"/>
            </w:pPr>
            <w:r>
              <w:t>S</w:t>
            </w:r>
            <w:r w:rsidR="005D7C7B">
              <w:t>tudents measure and record their lung capacity using a displacement of water experiment.</w:t>
            </w:r>
          </w:p>
          <w:p w:rsidR="004D7B89" w:rsidRDefault="00785A04" w:rsidP="002D5E26">
            <w:pPr>
              <w:pStyle w:val="ListParagraph"/>
            </w:pPr>
            <w:r>
              <w:t>S</w:t>
            </w:r>
            <w:r w:rsidR="005D7C7B">
              <w:t xml:space="preserve">tudents measure and record their mouth capacity by filling their mouth with water from a measuring jug and </w:t>
            </w:r>
            <w:r>
              <w:t>measuring</w:t>
            </w:r>
            <w:r w:rsidR="005D7C7B">
              <w:t xml:space="preserve"> how much water </w:t>
            </w:r>
            <w:r>
              <w:t>was needed</w:t>
            </w:r>
            <w:r w:rsidR="005D7C7B">
              <w:t xml:space="preserve">.  </w:t>
            </w:r>
          </w:p>
          <w:p w:rsidR="004D7B89" w:rsidRPr="00785A04" w:rsidRDefault="005D7C7B" w:rsidP="002D5E26">
            <w:pPr>
              <w:rPr>
                <w:rStyle w:val="Emphasis"/>
              </w:rPr>
            </w:pPr>
            <w:r w:rsidRPr="00785A04">
              <w:rPr>
                <w:rStyle w:val="Emphasis"/>
              </w:rPr>
              <w:t xml:space="preserve">Measuring temperature </w:t>
            </w:r>
          </w:p>
          <w:p w:rsidR="00785A04" w:rsidRDefault="00785A04" w:rsidP="002D5E26">
            <w:pPr>
              <w:pStyle w:val="ListParagraph"/>
            </w:pPr>
            <w:r>
              <w:t>S</w:t>
            </w:r>
            <w:r w:rsidR="005D7C7B">
              <w:t xml:space="preserve">tudents measure their body temperature using a thermometer. They can </w:t>
            </w:r>
            <w:r w:rsidR="00A469EE">
              <w:t>take</w:t>
            </w:r>
            <w:r w:rsidR="005D7C7B">
              <w:t xml:space="preserve"> repeated measurements through the day to see if their temperature remains constant.</w:t>
            </w:r>
          </w:p>
          <w:p w:rsidR="004D7B89" w:rsidRDefault="005D7C7B" w:rsidP="00785A04">
            <w:pPr>
              <w:pStyle w:val="ListParagraph"/>
            </w:pPr>
            <w:r>
              <w:t xml:space="preserve">Students discuss the typical temperature of a healthy person and what happens when someone has a fever. </w:t>
            </w:r>
          </w:p>
          <w:p w:rsidR="00A47E44" w:rsidRDefault="00A47E44" w:rsidP="00A47E44">
            <w:pPr>
              <w:ind w:left="66"/>
            </w:pPr>
          </w:p>
        </w:tc>
        <w:tc>
          <w:tcPr>
            <w:tcW w:w="3087" w:type="dxa"/>
            <w:tcMar>
              <w:top w:w="57" w:type="dxa"/>
              <w:left w:w="57" w:type="dxa"/>
              <w:bottom w:w="57" w:type="dxa"/>
              <w:right w:w="57" w:type="dxa"/>
            </w:tcMar>
          </w:tcPr>
          <w:p w:rsidR="004D7B89" w:rsidRDefault="004D7B89" w:rsidP="002D5E26"/>
          <w:p w:rsidR="004D7B89" w:rsidRDefault="005D7C7B" w:rsidP="002D5E26">
            <w:r>
              <w:t xml:space="preserve">Depending on the form of the portfolio, resources such as art diaries, cardboard, art supplies, cameras, access to apps or web tools may be required </w:t>
            </w:r>
          </w:p>
          <w:p w:rsidR="004D7B89" w:rsidRDefault="004D7B89" w:rsidP="002D5E26"/>
          <w:p w:rsidR="004D7B89" w:rsidRDefault="004D7B89" w:rsidP="002D5E26"/>
          <w:p w:rsidR="004D7B89" w:rsidRDefault="004D7B89" w:rsidP="002D5E26"/>
          <w:p w:rsidR="004D7B89" w:rsidRDefault="004D7B89" w:rsidP="002D5E26"/>
          <w:p w:rsidR="004D7B89" w:rsidRDefault="00C61191" w:rsidP="002D5E26">
            <w:r>
              <w:t>C</w:t>
            </w:r>
            <w:r w:rsidR="005D7C7B">
              <w:t>lock faces</w:t>
            </w:r>
          </w:p>
          <w:p w:rsidR="004D7B89" w:rsidRDefault="00C61191" w:rsidP="002D5E26">
            <w:r>
              <w:t>S</w:t>
            </w:r>
            <w:r w:rsidR="005D7C7B">
              <w:t>topwatches (</w:t>
            </w:r>
            <w:r>
              <w:t>including stopwatch apps</w:t>
            </w:r>
            <w:r w:rsidR="005D7C7B">
              <w:t>)</w:t>
            </w:r>
          </w:p>
          <w:p w:rsidR="004D7B89" w:rsidRDefault="00C61191" w:rsidP="002D5E26">
            <w:r>
              <w:t>C</w:t>
            </w:r>
            <w:r w:rsidR="005D7C7B">
              <w:t>alendars</w:t>
            </w:r>
          </w:p>
          <w:p w:rsidR="004D7B89" w:rsidRDefault="00C61191" w:rsidP="002D5E26">
            <w:r>
              <w:t xml:space="preserve">EasyCalculation.com for calculation of age, days between birthdays </w:t>
            </w:r>
            <w:proofErr w:type="spellStart"/>
            <w:r>
              <w:t>etc</w:t>
            </w:r>
            <w:proofErr w:type="spellEnd"/>
            <w:r>
              <w:t xml:space="preserve"> </w:t>
            </w:r>
            <w:hyperlink r:id="rId14">
              <w:r w:rsidR="005D7C7B">
                <w:rPr>
                  <w:color w:val="1155CC"/>
                  <w:u w:val="single"/>
                </w:rPr>
                <w:t>https://www.easycalculation.com/date-day/age-calculator.php</w:t>
              </w:r>
            </w:hyperlink>
            <w:r w:rsidR="005D7C7B">
              <w:t xml:space="preserve"> </w:t>
            </w:r>
          </w:p>
          <w:p w:rsidR="004D7B89" w:rsidRDefault="004D7B89" w:rsidP="002D5E26"/>
          <w:p w:rsidR="004D7B89" w:rsidRDefault="004D7B89" w:rsidP="002D5E26"/>
          <w:p w:rsidR="004D7B89" w:rsidRDefault="004D7B89" w:rsidP="002D5E26"/>
          <w:p w:rsidR="00C61191" w:rsidRDefault="00C61191" w:rsidP="002D5E26"/>
          <w:p w:rsidR="00C61191" w:rsidRDefault="00C61191" w:rsidP="002D5E26"/>
          <w:p w:rsidR="004D7B89" w:rsidRDefault="00C61191" w:rsidP="002D5E26">
            <w:r>
              <w:t>T</w:t>
            </w:r>
            <w:r w:rsidR="005D7C7B">
              <w:t>ape measures, rulers</w:t>
            </w:r>
          </w:p>
          <w:p w:rsidR="004D7B89" w:rsidRDefault="004D7B89" w:rsidP="002D5E26"/>
          <w:p w:rsidR="004D7B89" w:rsidRDefault="004D7B89" w:rsidP="002D5E26"/>
          <w:p w:rsidR="004D7B89" w:rsidRDefault="004D7B89" w:rsidP="002D5E26"/>
          <w:p w:rsidR="004D7B89" w:rsidRDefault="004D7B89" w:rsidP="002D5E26"/>
          <w:p w:rsidR="004D7B89" w:rsidRDefault="004D7B89" w:rsidP="002D5E26"/>
          <w:p w:rsidR="004D7B89" w:rsidRDefault="004D7B89" w:rsidP="002D5E26"/>
          <w:p w:rsidR="004D7B89" w:rsidRDefault="004D7B89" w:rsidP="002D5E26"/>
          <w:p w:rsidR="004D7B89" w:rsidRDefault="004D7B89" w:rsidP="002D5E26"/>
          <w:p w:rsidR="004D7B89" w:rsidRDefault="004D7B89" w:rsidP="002D5E26"/>
          <w:p w:rsidR="004D7B89" w:rsidRDefault="00C61191" w:rsidP="002D5E26">
            <w:r>
              <w:t>G</w:t>
            </w:r>
            <w:r w:rsidR="005D7C7B">
              <w:t>rid paper</w:t>
            </w:r>
          </w:p>
          <w:p w:rsidR="004D7B89" w:rsidRDefault="004D7B89" w:rsidP="002D5E26"/>
          <w:p w:rsidR="004D7B89" w:rsidRDefault="004D7B89" w:rsidP="002D5E26"/>
          <w:p w:rsidR="004D7B89" w:rsidRDefault="00C61191" w:rsidP="002D5E26">
            <w:r>
              <w:t>S</w:t>
            </w:r>
            <w:r w:rsidR="005D7C7B">
              <w:t>cales</w:t>
            </w:r>
          </w:p>
          <w:p w:rsidR="004D7B89" w:rsidRDefault="004D7B89" w:rsidP="002D5E26"/>
          <w:p w:rsidR="004D7B89" w:rsidRDefault="004D7B89" w:rsidP="002D5E26"/>
          <w:p w:rsidR="004D7B89" w:rsidRDefault="004D7B89" w:rsidP="002D5E26"/>
          <w:p w:rsidR="00C61191" w:rsidRDefault="00C61191" w:rsidP="002D5E26"/>
          <w:p w:rsidR="00C61191" w:rsidRDefault="00C61191" w:rsidP="002D5E26">
            <w:r>
              <w:t>Glasgow Science Centre: Lung capacity</w:t>
            </w:r>
          </w:p>
          <w:p w:rsidR="004D7B89" w:rsidRDefault="004959C5" w:rsidP="002D5E26">
            <w:hyperlink r:id="rId15">
              <w:r w:rsidR="005D7C7B">
                <w:rPr>
                  <w:color w:val="1155CC"/>
                  <w:u w:val="single"/>
                </w:rPr>
                <w:t>http://www.glasgowsciencecentre.org/science-bites/lung-capacity.html</w:t>
              </w:r>
            </w:hyperlink>
            <w:r w:rsidR="005D7C7B">
              <w:t xml:space="preserve"> </w:t>
            </w:r>
          </w:p>
          <w:p w:rsidR="004D7B89" w:rsidRDefault="00C61191" w:rsidP="002D5E26">
            <w:r>
              <w:t>M</w:t>
            </w:r>
            <w:r w:rsidR="005D7C7B">
              <w:t>easuring jugs</w:t>
            </w:r>
          </w:p>
          <w:p w:rsidR="004D7B89" w:rsidRDefault="004D7B89" w:rsidP="002D5E26"/>
          <w:p w:rsidR="004D7B89" w:rsidRDefault="00C61191" w:rsidP="002D5E26">
            <w:r>
              <w:t>T</w:t>
            </w:r>
            <w:r w:rsidR="005D7C7B">
              <w:t>hermometers</w:t>
            </w:r>
          </w:p>
          <w:p w:rsidR="004D7B89" w:rsidRDefault="004D7B89" w:rsidP="002D5E26"/>
        </w:tc>
      </w:tr>
      <w:tr w:rsidR="004D7B89">
        <w:tc>
          <w:tcPr>
            <w:tcW w:w="5550" w:type="dxa"/>
            <w:tcMar>
              <w:top w:w="57" w:type="dxa"/>
              <w:left w:w="57" w:type="dxa"/>
              <w:bottom w:w="57" w:type="dxa"/>
              <w:right w:w="57" w:type="dxa"/>
            </w:tcMar>
          </w:tcPr>
          <w:p w:rsidR="004D7B89" w:rsidRPr="00B05729" w:rsidRDefault="00DE7D7C" w:rsidP="002D5E26">
            <w:pPr>
              <w:rPr>
                <w:b/>
              </w:rPr>
            </w:pPr>
            <w:r w:rsidRPr="00B05729">
              <w:rPr>
                <w:b/>
              </w:rPr>
              <w:lastRenderedPageBreak/>
              <w:t>Years 7–10</w:t>
            </w:r>
          </w:p>
          <w:p w:rsidR="00B05729" w:rsidRDefault="00B05729" w:rsidP="00B05729">
            <w:pPr>
              <w:pStyle w:val="ListParagraph"/>
            </w:pPr>
            <w:r>
              <w:t xml:space="preserve">recognise that some countries use different units of measurement </w:t>
            </w:r>
            <w:r>
              <w:rPr>
                <w:noProof/>
                <w:sz w:val="20"/>
                <w:szCs w:val="20"/>
              </w:rPr>
              <w:drawing>
                <wp:inline distT="0" distB="0" distL="0" distR="0" wp14:anchorId="57D0BE18" wp14:editId="7E19775B">
                  <wp:extent cx="104775" cy="104775"/>
                  <wp:effectExtent l="0" t="0" r="9525" b="9525"/>
                  <wp:docPr id="61" name="Picture 61" descr="https://lh6.googleusercontent.com/QmUUDpCHHd1O4cQuQwN_pYPiDcEwxUSf44vPN_dSsKUGevkiA_2LvcxrXplfujFbYuHzdIlZXZzszXxVxh37AvYAyfS58tvhyFivmWYElm8WsKq8xMozxqC3KhlHxYycI0nu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lh6.googleusercontent.com/QmUUDpCHHd1O4cQuQwN_pYPiDcEwxUSf44vPN_dSsKUGevkiA_2LvcxrXplfujFbYuHzdIlZXZzszXxVxh37AvYAyfS58tvhyFivmWYElm8WsKq8xMozxqC3KhlHxYycI0nu7-9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4D7B89" w:rsidRDefault="005D7C7B" w:rsidP="00B05729">
            <w:pPr>
              <w:pStyle w:val="ListParagraph"/>
            </w:pPr>
            <w:r>
              <w:t xml:space="preserve">select and use the appropriate unit and device for measuring volume and capacity, </w:t>
            </w:r>
            <w:proofErr w:type="spellStart"/>
            <w:r>
              <w:t>eg</w:t>
            </w:r>
            <w:proofErr w:type="spellEnd"/>
            <w:r>
              <w:t xml:space="preserve"> a medicine glass for medicine, measuring cups for recipes </w:t>
            </w:r>
            <w:r w:rsidR="00B05729">
              <w:rPr>
                <w:noProof/>
                <w:sz w:val="20"/>
                <w:szCs w:val="20"/>
              </w:rPr>
              <w:drawing>
                <wp:inline distT="0" distB="0" distL="0" distR="0" wp14:anchorId="3204D9B1" wp14:editId="7F2029E6">
                  <wp:extent cx="123825" cy="104775"/>
                  <wp:effectExtent l="0" t="0" r="9525" b="9525"/>
                  <wp:docPr id="62" name="Picture 62" descr="https://lh6.googleusercontent.com/EdvWh_GyIWeWkoGzdGdG9BqJEgLeSCWG-ycm_Ma_NHT-SdquLmMhWNsXEBePNJdnyi80i2boeVBa6HKHOXPlb8dY9U3FQdu17gGxh2NIB93Ce9_NblFf7MPQ2sow38VEV8vn-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h6.googleusercontent.com/EdvWh_GyIWeWkoGzdGdG9BqJEgLeSCWG-ycm_Ma_NHT-SdquLmMhWNsXEBePNJdnyi80i2boeVBa6HKHOXPlb8dY9U3FQdu17gGxh2NIB93Ce9_NblFf7MPQ2sow38VEV8vn-t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p w:rsidR="004D7B89" w:rsidRDefault="005D7C7B" w:rsidP="00B05729">
            <w:pPr>
              <w:pStyle w:val="ListParagraph"/>
            </w:pPr>
            <w:r>
              <w:t xml:space="preserve">select and use the appropriate unit and device for measuring mass, </w:t>
            </w:r>
            <w:proofErr w:type="spellStart"/>
            <w:r>
              <w:t>eg</w:t>
            </w:r>
            <w:proofErr w:type="spellEnd"/>
            <w:r>
              <w:t xml:space="preserve"> weigh a piece of steak using kitchen scales and record the weight for a recipe</w:t>
            </w:r>
            <w:r w:rsidR="00B05729">
              <w:t xml:space="preserve"> </w:t>
            </w:r>
            <w:r w:rsidR="00B05729">
              <w:rPr>
                <w:noProof/>
                <w:sz w:val="20"/>
                <w:szCs w:val="20"/>
              </w:rPr>
              <w:drawing>
                <wp:inline distT="0" distB="0" distL="0" distR="0" wp14:anchorId="0FF44B27" wp14:editId="29F3CE8B">
                  <wp:extent cx="123825" cy="104775"/>
                  <wp:effectExtent l="0" t="0" r="9525" b="9525"/>
                  <wp:docPr id="63" name="Picture 63" descr="https://lh6.googleusercontent.com/EdvWh_GyIWeWkoGzdGdG9BqJEgLeSCWG-ycm_Ma_NHT-SdquLmMhWNsXEBePNJdnyi80i2boeVBa6HKHOXPlb8dY9U3FQdu17gGxh2NIB93Ce9_NblFf7MPQ2sow38VEV8vn-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h6.googleusercontent.com/EdvWh_GyIWeWkoGzdGdG9BqJEgLeSCWG-ycm_Ma_NHT-SdquLmMhWNsXEBePNJdnyi80i2boeVBa6HKHOXPlb8dY9U3FQdu17gGxh2NIB93Ce9_NblFf7MPQ2sow38VEV8vn-t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p w:rsidR="004D7B89" w:rsidRDefault="004D7B89" w:rsidP="002D5E26"/>
          <w:p w:rsidR="004D7B89" w:rsidRPr="00AB0611" w:rsidRDefault="005D7C7B" w:rsidP="002D5E26">
            <w:pPr>
              <w:rPr>
                <w:rStyle w:val="Strong"/>
              </w:rPr>
            </w:pPr>
            <w:r w:rsidRPr="00AB0611">
              <w:rPr>
                <w:rStyle w:val="Strong"/>
              </w:rPr>
              <w:t>Stage 6</w:t>
            </w:r>
          </w:p>
          <w:p w:rsidR="004D7B89" w:rsidRDefault="005D7C7B" w:rsidP="00AB0611">
            <w:pPr>
              <w:pStyle w:val="ListParagraph"/>
            </w:pPr>
            <w:r>
              <w:t>identify units of energy commonly used in relation to human or household energy and t</w:t>
            </w:r>
            <w:r w:rsidR="00AB0611">
              <w:t xml:space="preserve">heir abbreviations, for example </w:t>
            </w:r>
            <w:r>
              <w:t xml:space="preserve">kilojoules, calories, kilowatts </w:t>
            </w:r>
            <w:r w:rsidR="00AB0611">
              <w:rPr>
                <w:noProof/>
                <w:sz w:val="20"/>
                <w:szCs w:val="20"/>
              </w:rPr>
              <w:drawing>
                <wp:inline distT="0" distB="0" distL="0" distR="0" wp14:anchorId="094766E4" wp14:editId="1342FBBE">
                  <wp:extent cx="133350" cy="104775"/>
                  <wp:effectExtent l="0" t="0" r="0" b="9525"/>
                  <wp:docPr id="92" name="Picture 92" descr="https://lh5.googleusercontent.com/BaJe4_V7hOW-x1HTRBokL9dorYjTQQgjMCbVGhKlu6CWHO5webOqzPU3bIjnWKgc3mzujAsVntcPnKGg-HNd2P-f3MAD774pepFCOCtzf75c-reGcSd0KVsUdipv0YdLCTfxlVK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lh5.googleusercontent.com/BaJe4_V7hOW-x1HTRBokL9dorYjTQQgjMCbVGhKlu6CWHO5webOqzPU3bIjnWKgc3mzujAsVntcPnKGg-HNd2P-f3MAD774pepFCOCtzf75c-reGcSd0KVsUdipv0YdLCTfxlVK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p>
          <w:p w:rsidR="004D7B89" w:rsidRDefault="005D7C7B" w:rsidP="00AB0611">
            <w:pPr>
              <w:pStyle w:val="ListParagraph"/>
            </w:pPr>
            <w:r>
              <w:t xml:space="preserve">recognise that kilojoules are used to describe the amount of energy gained when consuming food or drink </w:t>
            </w:r>
            <w:r w:rsidR="00AB0611">
              <w:rPr>
                <w:noProof/>
                <w:sz w:val="20"/>
                <w:szCs w:val="20"/>
              </w:rPr>
              <w:drawing>
                <wp:inline distT="0" distB="0" distL="0" distR="0" wp14:anchorId="0BC0635F" wp14:editId="6EB0E197">
                  <wp:extent cx="133350" cy="104775"/>
                  <wp:effectExtent l="0" t="0" r="0" b="9525"/>
                  <wp:docPr id="93" name="Picture 93" descr="https://lh5.googleusercontent.com/BaJe4_V7hOW-x1HTRBokL9dorYjTQQgjMCbVGhKlu6CWHO5webOqzPU3bIjnWKgc3mzujAsVntcPnKGg-HNd2P-f3MAD774pepFCOCtzf75c-reGcSd0KVsUdipv0YdLCTfxlVK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lh5.googleusercontent.com/BaJe4_V7hOW-x1HTRBokL9dorYjTQQgjMCbVGhKlu6CWHO5webOqzPU3bIjnWKgc3mzujAsVntcPnKGg-HNd2P-f3MAD774pepFCOCtzf75c-reGcSd0KVsUdipv0YdLCTfxlVK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t xml:space="preserve"> </w:t>
            </w:r>
            <w:r w:rsidR="00AB0611">
              <w:rPr>
                <w:noProof/>
                <w:sz w:val="20"/>
                <w:szCs w:val="20"/>
              </w:rPr>
              <w:drawing>
                <wp:inline distT="0" distB="0" distL="0" distR="0" wp14:anchorId="12CB52E6" wp14:editId="1D37EA65">
                  <wp:extent cx="95250" cy="104775"/>
                  <wp:effectExtent l="0" t="0" r="0" b="9525"/>
                  <wp:docPr id="94" name="Picture 94" descr="https://lh5.googleusercontent.com/Rxtd35_bD9NYVAYTpCQ-l7NjzMfiyFajA_6a4YcahraxXOTfH4tnHYhUexf1uMPSXbOwgmNnpyg5qdPeM0mzCxt4kZSRo3k71lpcoUKMsqqj_fEDdSEoLDDRM41ErrQUfCaz07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lh5.googleusercontent.com/Rxtd35_bD9NYVAYTpCQ-l7NjzMfiyFajA_6a4YcahraxXOTfH4tnHYhUexf1uMPSXbOwgmNnpyg5qdPeM0mzCxt4kZSRo3k71lpcoUKMsqqj_fEDdSEoLDDRM41ErrQUfCaz07Y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p w:rsidR="004D7B89" w:rsidRDefault="005D7C7B" w:rsidP="00AB0611">
            <w:pPr>
              <w:pStyle w:val="ListParagraph"/>
            </w:pPr>
            <w:r>
              <w:t xml:space="preserve">recognise that energy is expended during physical activity </w:t>
            </w:r>
            <w:r w:rsidR="00AB0611">
              <w:rPr>
                <w:noProof/>
                <w:sz w:val="20"/>
                <w:szCs w:val="20"/>
              </w:rPr>
              <w:drawing>
                <wp:inline distT="0" distB="0" distL="0" distR="0" wp14:anchorId="0527D7F2" wp14:editId="64941BAE">
                  <wp:extent cx="133350" cy="104775"/>
                  <wp:effectExtent l="0" t="0" r="0" b="9525"/>
                  <wp:docPr id="96" name="Picture 96" descr="https://lh5.googleusercontent.com/BaJe4_V7hOW-x1HTRBokL9dorYjTQQgjMCbVGhKlu6CWHO5webOqzPU3bIjnWKgc3mzujAsVntcPnKGg-HNd2P-f3MAD774pepFCOCtzf75c-reGcSd0KVsUdipv0YdLCTfxlVK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lh5.googleusercontent.com/BaJe4_V7hOW-x1HTRBokL9dorYjTQQgjMCbVGhKlu6CWHO5webOqzPU3bIjnWKgc3mzujAsVntcPnKGg-HNd2P-f3MAD774pepFCOCtzf75c-reGcSd0KVsUdipv0YdLCTfxlVK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t xml:space="preserve"> </w:t>
            </w:r>
            <w:r w:rsidR="00AB0611">
              <w:rPr>
                <w:noProof/>
                <w:sz w:val="20"/>
                <w:szCs w:val="20"/>
              </w:rPr>
              <w:drawing>
                <wp:inline distT="0" distB="0" distL="0" distR="0" wp14:anchorId="20F6C7F7" wp14:editId="36621BD5">
                  <wp:extent cx="95250" cy="104775"/>
                  <wp:effectExtent l="0" t="0" r="0" b="9525"/>
                  <wp:docPr id="95" name="Picture 95" descr="https://lh5.googleusercontent.com/Rxtd35_bD9NYVAYTpCQ-l7NjzMfiyFajA_6a4YcahraxXOTfH4tnHYhUexf1uMPSXbOwgmNnpyg5qdPeM0mzCxt4kZSRo3k71lpcoUKMsqqj_fEDdSEoLDDRM41ErrQUfCaz07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lh5.googleusercontent.com/Rxtd35_bD9NYVAYTpCQ-l7NjzMfiyFajA_6a4YcahraxXOTfH4tnHYhUexf1uMPSXbOwgmNnpyg5qdPeM0mzCxt4kZSRo3k71lpcoUKMsqqj_fEDdSEoLDDRM41ErrQUfCaz07Y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p w:rsidR="004D7B89" w:rsidRDefault="005D7C7B" w:rsidP="00AB0611">
            <w:pPr>
              <w:pStyle w:val="ListParagraph"/>
            </w:pPr>
            <w:r>
              <w:t>measure masses with a requested degree of accuracy, for example cooking ingredients to the nearest gram when following a recipe</w:t>
            </w:r>
          </w:p>
          <w:p w:rsidR="004D7B89" w:rsidRDefault="005D7C7B" w:rsidP="00AB0611">
            <w:pPr>
              <w:pStyle w:val="ListParagraph"/>
            </w:pPr>
            <w:r>
              <w:t>estimate and measure capacity using a range of devices including measuring jugs, medicine droppers, cups and spoons as app</w:t>
            </w:r>
            <w:r w:rsidR="00ED0A12">
              <w:t>ropriate, for example measure 1</w:t>
            </w:r>
            <w:r>
              <w:t xml:space="preserve">½ cups of milk for a pancake recipe and 1 teaspoon of vanilla essence </w:t>
            </w:r>
            <w:r w:rsidR="00AB0611">
              <w:rPr>
                <w:noProof/>
                <w:sz w:val="20"/>
                <w:szCs w:val="20"/>
              </w:rPr>
              <w:drawing>
                <wp:inline distT="0" distB="0" distL="0" distR="0" wp14:anchorId="6CD290B2" wp14:editId="6505E018">
                  <wp:extent cx="123825" cy="104775"/>
                  <wp:effectExtent l="0" t="0" r="9525" b="9525"/>
                  <wp:docPr id="97" name="Picture 97" descr="https://lh6.googleusercontent.com/EdvWh_GyIWeWkoGzdGdG9BqJEgLeSCWG-ycm_Ma_NHT-SdquLmMhWNsXEBePNJdnyi80i2boeVBa6HKHOXPlb8dY9U3FQdu17gGxh2NIB93Ce9_NblFf7MPQ2sow38VEV8vn-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lh6.googleusercontent.com/EdvWh_GyIWeWkoGzdGdG9BqJEgLeSCWG-ycm_Ma_NHT-SdquLmMhWNsXEBePNJdnyi80i2boeVBa6HKHOXPlb8dY9U3FQdu17gGxh2NIB93Ce9_NblFf7MPQ2sow38VEV8vn-t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p w:rsidR="004D7B89" w:rsidRDefault="004D7B89" w:rsidP="002D5E26"/>
          <w:p w:rsidR="004D7B89" w:rsidRDefault="004D7B89" w:rsidP="002D5E26"/>
        </w:tc>
        <w:tc>
          <w:tcPr>
            <w:tcW w:w="6750" w:type="dxa"/>
            <w:tcMar>
              <w:top w:w="57" w:type="dxa"/>
              <w:left w:w="57" w:type="dxa"/>
              <w:bottom w:w="57" w:type="dxa"/>
              <w:right w:w="57" w:type="dxa"/>
            </w:tcMar>
          </w:tcPr>
          <w:p w:rsidR="004D7B89" w:rsidRPr="00C449C2" w:rsidRDefault="005D7C7B" w:rsidP="002D5E26">
            <w:pPr>
              <w:rPr>
                <w:rStyle w:val="Strong"/>
              </w:rPr>
            </w:pPr>
            <w:r w:rsidRPr="00C449C2">
              <w:rPr>
                <w:rStyle w:val="Strong"/>
              </w:rPr>
              <w:t xml:space="preserve">Measuring my food </w:t>
            </w:r>
          </w:p>
          <w:p w:rsidR="004D7B89" w:rsidRDefault="005D7C7B" w:rsidP="002D5E26">
            <w:r>
              <w:t xml:space="preserve">Students explore measurements through a range of food-related activities. </w:t>
            </w:r>
          </w:p>
          <w:p w:rsidR="004D7B89" w:rsidRDefault="005D7C7B" w:rsidP="002D5E26">
            <w:r>
              <w:t xml:space="preserve">Students learn that the unit for measuring energy is the joule (J) and that we typically use the kilojoule (kJ) to measure the amount of energy contained in food. The government website </w:t>
            </w:r>
            <w:r w:rsidR="00BD27DA">
              <w:t xml:space="preserve">8700 Find Your Ideal Figure </w:t>
            </w:r>
            <w:r>
              <w:t>is an excellent source of information.</w:t>
            </w:r>
          </w:p>
          <w:p w:rsidR="004D7B89" w:rsidRDefault="004D7B89" w:rsidP="002D5E26"/>
          <w:p w:rsidR="004D7B89" w:rsidRDefault="005D7C7B" w:rsidP="002D5E26">
            <w:r>
              <w:t xml:space="preserve">Students </w:t>
            </w:r>
            <w:r w:rsidR="00C449C2">
              <w:t>develop an understanding of the following</w:t>
            </w:r>
            <w:r>
              <w:t>:</w:t>
            </w:r>
          </w:p>
          <w:p w:rsidR="004D7B89" w:rsidRDefault="00BD27DA" w:rsidP="00BD27DA">
            <w:pPr>
              <w:pStyle w:val="ListParagraph"/>
            </w:pPr>
            <w:r>
              <w:t>K</w:t>
            </w:r>
            <w:r w:rsidR="005D7C7B">
              <w:t>ilojoules (kJ) is the Australian measure of how much energy a person gets from consuming a food or drink.</w:t>
            </w:r>
          </w:p>
          <w:p w:rsidR="004D7B89" w:rsidRDefault="00BD27DA" w:rsidP="00BD27DA">
            <w:pPr>
              <w:pStyle w:val="ListParagraph"/>
            </w:pPr>
            <w:r>
              <w:t>W</w:t>
            </w:r>
            <w:r w:rsidR="005D7C7B">
              <w:t>e also use kJ to measure the energy we use up doing certain activities.</w:t>
            </w:r>
          </w:p>
          <w:p w:rsidR="004D7B89" w:rsidRDefault="00BD27DA" w:rsidP="00BD27DA">
            <w:pPr>
              <w:pStyle w:val="ListParagraph"/>
            </w:pPr>
            <w:r>
              <w:t>I</w:t>
            </w:r>
            <w:r w:rsidR="005D7C7B">
              <w:t>n some countries (and on some foods) the measur</w:t>
            </w:r>
            <w:r>
              <w:t>e of energy used is the calorie</w:t>
            </w:r>
            <w:r w:rsidR="005D7C7B">
              <w:t xml:space="preserve">; 1 kJ is approximately 0.2 calories, 1 calorie is </w:t>
            </w:r>
            <w:r>
              <w:t>approximately</w:t>
            </w:r>
            <w:r w:rsidR="005D7C7B">
              <w:t xml:space="preserve"> 4.2kJ. Students can use online converters if appropriate. (There is one on the </w:t>
            </w:r>
            <w:r>
              <w:t>Find Your Ideal Figure</w:t>
            </w:r>
            <w:r w:rsidR="005D7C7B">
              <w:t xml:space="preserve"> website.)</w:t>
            </w:r>
          </w:p>
          <w:p w:rsidR="004D7B89" w:rsidRDefault="00BD27DA" w:rsidP="00BD27DA">
            <w:pPr>
              <w:pStyle w:val="ListParagraph"/>
            </w:pPr>
            <w:r>
              <w:t>B</w:t>
            </w:r>
            <w:r w:rsidR="005D7C7B">
              <w:t>alancing kJ consumed and kJ used is important for maintaining health; so if a person consistently consumes more kJ than they use they would typically increase their weight, and vice versa.</w:t>
            </w:r>
          </w:p>
          <w:p w:rsidR="004D7B89" w:rsidRDefault="00BD27DA" w:rsidP="00BD27DA">
            <w:pPr>
              <w:pStyle w:val="ListParagraph"/>
            </w:pPr>
            <w:r>
              <w:t>T</w:t>
            </w:r>
            <w:r w:rsidR="005D7C7B">
              <w:t>he number of kJ a person should consume is related to a range of things, including a person’s height, weight, body composition, health status and gender as well as the amount and type of activity they typically do in a day.</w:t>
            </w:r>
          </w:p>
          <w:p w:rsidR="004D7B89" w:rsidRDefault="00BD27DA" w:rsidP="00BD27DA">
            <w:pPr>
              <w:pStyle w:val="ListParagraph"/>
            </w:pPr>
            <w:r>
              <w:t>T</w:t>
            </w:r>
            <w:r w:rsidR="005D7C7B">
              <w:t>he number of kJ in different food or drinks varies greatly.</w:t>
            </w:r>
          </w:p>
          <w:p w:rsidR="004D7B89" w:rsidRDefault="005D7C7B" w:rsidP="002D5E26">
            <w:r>
              <w:t>Student activities to explore kilojoules could include:</w:t>
            </w:r>
          </w:p>
          <w:p w:rsidR="004D7B89" w:rsidRDefault="00BD27DA" w:rsidP="00BD27DA">
            <w:pPr>
              <w:pStyle w:val="ListParagraph"/>
            </w:pPr>
            <w:r>
              <w:t xml:space="preserve">Using the </w:t>
            </w:r>
            <w:r>
              <w:rPr>
                <w:color w:val="auto"/>
              </w:rPr>
              <w:t>Find Your Ideal Figure</w:t>
            </w:r>
            <w:r w:rsidR="005D7C7B">
              <w:t xml:space="preserve"> website to determine the approximate number of kJ they need </w:t>
            </w:r>
            <w:r>
              <w:t>for a healthy diet</w:t>
            </w:r>
            <w:r w:rsidR="005D7C7B">
              <w:t>, based on their own personal characteristics.</w:t>
            </w:r>
          </w:p>
          <w:p w:rsidR="004D7B89" w:rsidRDefault="00BD27DA" w:rsidP="00BD27DA">
            <w:pPr>
              <w:pStyle w:val="ListParagraph"/>
            </w:pPr>
            <w:r>
              <w:t>R</w:t>
            </w:r>
            <w:r w:rsidR="005D7C7B">
              <w:t>eading nutrition panels on foods to find out the number of kJ they have per serve or per 100g.</w:t>
            </w:r>
          </w:p>
          <w:p w:rsidR="004D7B89" w:rsidRDefault="00BD27DA" w:rsidP="00BD27DA">
            <w:pPr>
              <w:pStyle w:val="ListParagraph"/>
            </w:pPr>
            <w:r>
              <w:lastRenderedPageBreak/>
              <w:t>M</w:t>
            </w:r>
            <w:r w:rsidR="005D7C7B">
              <w:t>easuring one serve or 100g of some foods to see how much it is.</w:t>
            </w:r>
          </w:p>
          <w:p w:rsidR="004D7B89" w:rsidRDefault="00CB2BA9" w:rsidP="00BD27DA">
            <w:pPr>
              <w:pStyle w:val="ListParagraph"/>
            </w:pPr>
            <w:r>
              <w:t>O</w:t>
            </w:r>
            <w:r w:rsidR="005D7C7B">
              <w:t>rdering foods by the number of kJ they have per 100g.</w:t>
            </w:r>
          </w:p>
          <w:p w:rsidR="004D7B89" w:rsidRDefault="00CB2BA9" w:rsidP="00BD27DA">
            <w:pPr>
              <w:pStyle w:val="ListParagraph"/>
            </w:pPr>
            <w:r>
              <w:t>E</w:t>
            </w:r>
            <w:r w:rsidR="005D7C7B">
              <w:t>stimating or discovering the number of kJ in some common foods.</w:t>
            </w:r>
          </w:p>
          <w:p w:rsidR="004D7B89" w:rsidRDefault="00CB2BA9" w:rsidP="00BD27DA">
            <w:pPr>
              <w:pStyle w:val="ListParagraph"/>
            </w:pPr>
            <w:r>
              <w:t>C</w:t>
            </w:r>
            <w:r w:rsidR="005D7C7B">
              <w:t>alculating the kJ in a meal or recipe based on the ingredients.</w:t>
            </w:r>
          </w:p>
          <w:p w:rsidR="004D7B89" w:rsidRDefault="00CB2BA9" w:rsidP="00BD27DA">
            <w:pPr>
              <w:pStyle w:val="ListParagraph"/>
            </w:pPr>
            <w:r>
              <w:t>E</w:t>
            </w:r>
            <w:r w:rsidR="005D7C7B">
              <w:t>xploring tables or online calculators to see how many kJ are typically used doing certain activities for a given duration, or how long you need to do a given activity to burn a number of calories.</w:t>
            </w:r>
          </w:p>
          <w:p w:rsidR="004D7B89" w:rsidRDefault="004D7B89" w:rsidP="002D5E26"/>
          <w:p w:rsidR="004D7B89" w:rsidRDefault="005D7C7B" w:rsidP="002D5E26">
            <w:r>
              <w:t xml:space="preserve">Students carry out a </w:t>
            </w:r>
            <w:r>
              <w:rPr>
                <w:i/>
              </w:rPr>
              <w:t>Measuring my Food</w:t>
            </w:r>
            <w:r>
              <w:t xml:space="preserve"> project, where they complete and record a range of measurement activities in a related sequence. </w:t>
            </w:r>
          </w:p>
          <w:p w:rsidR="004D7B89" w:rsidRDefault="005D7C7B" w:rsidP="002D5E26">
            <w:r>
              <w:t>For example, students could</w:t>
            </w:r>
            <w:r w:rsidR="00CB2BA9">
              <w:t>:</w:t>
            </w:r>
            <w:r>
              <w:t xml:space="preserve"> </w:t>
            </w:r>
          </w:p>
          <w:p w:rsidR="004D7B89" w:rsidRDefault="00CB2BA9" w:rsidP="00CB2BA9">
            <w:pPr>
              <w:pStyle w:val="ListParagraph"/>
            </w:pPr>
            <w:r>
              <w:t>decide on a recipe to prepare</w:t>
            </w:r>
            <w:r w:rsidR="005D7C7B">
              <w:t xml:space="preserve"> </w:t>
            </w:r>
          </w:p>
          <w:p w:rsidR="004D7B89" w:rsidRDefault="005D7C7B" w:rsidP="00CB2BA9">
            <w:pPr>
              <w:pStyle w:val="ListParagraph"/>
            </w:pPr>
            <w:r>
              <w:t xml:space="preserve">investigate or calculate the number </w:t>
            </w:r>
            <w:r w:rsidR="00CB2BA9">
              <w:t>of kJ it will contain per serve</w:t>
            </w:r>
          </w:p>
          <w:p w:rsidR="004D7B89" w:rsidRDefault="005D7C7B" w:rsidP="00CB2BA9">
            <w:pPr>
              <w:pStyle w:val="ListParagraph"/>
            </w:pPr>
            <w:r>
              <w:t>prepare (or help prepare) the recipe, making all of the measurements that are required such as weighing out grams, measuring cups, spoons or millilitres, setting the temperature on the oven</w:t>
            </w:r>
            <w:r w:rsidR="00CB2BA9">
              <w:t>, timing cooking or preparation</w:t>
            </w:r>
          </w:p>
          <w:p w:rsidR="004D7B89" w:rsidRDefault="005D7C7B" w:rsidP="00CB2BA9">
            <w:pPr>
              <w:pStyle w:val="ListParagraph"/>
            </w:pPr>
            <w:r>
              <w:t>estimate and/or calculate the cost o</w:t>
            </w:r>
            <w:r w:rsidR="00CB2BA9">
              <w:t>f the total recipe or per serve</w:t>
            </w:r>
          </w:p>
          <w:p w:rsidR="004D7B89" w:rsidRDefault="005D7C7B" w:rsidP="00CB2BA9">
            <w:pPr>
              <w:pStyle w:val="ListParagraph"/>
            </w:pPr>
            <w:proofErr w:type="gramStart"/>
            <w:r>
              <w:t>estimate</w:t>
            </w:r>
            <w:proofErr w:type="gramEnd"/>
            <w:r>
              <w:t xml:space="preserve"> the amount of activity they would need to do to use up the kJ they have just consume</w:t>
            </w:r>
            <w:r w:rsidR="00CB2BA9">
              <w:t xml:space="preserve">d by eating the </w:t>
            </w:r>
            <w:r w:rsidR="00ED0A12">
              <w:t>meal</w:t>
            </w:r>
            <w:r w:rsidR="00CB2BA9">
              <w:t>.</w:t>
            </w:r>
          </w:p>
          <w:p w:rsidR="004D7B89" w:rsidRDefault="00CB2BA9" w:rsidP="008C40A5">
            <w:r>
              <w:t>Students</w:t>
            </w:r>
            <w:r w:rsidR="005D7C7B">
              <w:t xml:space="preserve"> </w:t>
            </w:r>
            <w:r>
              <w:t xml:space="preserve">can </w:t>
            </w:r>
            <w:r w:rsidR="005D7C7B">
              <w:t xml:space="preserve">present their results in a number of ways, such as an oral, visual or electronic presentation, a written, drawn, photographed or recorded project record, or a showcase or sharing of the food(s) prepared.  </w:t>
            </w:r>
          </w:p>
        </w:tc>
        <w:tc>
          <w:tcPr>
            <w:tcW w:w="3087" w:type="dxa"/>
            <w:tcMar>
              <w:top w:w="57" w:type="dxa"/>
              <w:left w:w="57" w:type="dxa"/>
              <w:bottom w:w="57" w:type="dxa"/>
              <w:right w:w="57" w:type="dxa"/>
            </w:tcMar>
          </w:tcPr>
          <w:p w:rsidR="004D7B89" w:rsidRDefault="004D7B89" w:rsidP="00BD27DA"/>
          <w:p w:rsidR="004D7B89" w:rsidRDefault="004D7B89" w:rsidP="00BD27DA"/>
          <w:p w:rsidR="004D7B89" w:rsidRDefault="004D7B89" w:rsidP="00BD27DA"/>
          <w:p w:rsidR="004D7B89" w:rsidRDefault="00BD27DA" w:rsidP="00BD27DA">
            <w:r>
              <w:t>Find Your Ideal Figure</w:t>
            </w:r>
          </w:p>
          <w:p w:rsidR="004D7B89" w:rsidRDefault="004959C5" w:rsidP="00BD27DA">
            <w:hyperlink r:id="rId17">
              <w:r w:rsidR="005D7C7B">
                <w:rPr>
                  <w:color w:val="1155CC"/>
                  <w:u w:val="single"/>
                </w:rPr>
                <w:t>www.8700.com.au</w:t>
              </w:r>
            </w:hyperlink>
            <w:r w:rsidR="005D7C7B">
              <w:t xml:space="preserve"> </w:t>
            </w:r>
          </w:p>
          <w:p w:rsidR="004D7B89" w:rsidRDefault="004D7B89" w:rsidP="00BD27DA"/>
          <w:p w:rsidR="004D7B89" w:rsidRDefault="004D7B89" w:rsidP="00BD27DA"/>
          <w:p w:rsidR="004D7B89" w:rsidRDefault="004D7B89" w:rsidP="00BD27DA"/>
          <w:p w:rsidR="004D7B89" w:rsidRDefault="004D7B89" w:rsidP="00BD27DA"/>
          <w:p w:rsidR="004D7B89" w:rsidRDefault="004D7B89" w:rsidP="00BD27DA"/>
          <w:p w:rsidR="004D7B89" w:rsidRDefault="004D7B89" w:rsidP="00BD27DA"/>
          <w:p w:rsidR="004D7B89" w:rsidRDefault="004D7B89" w:rsidP="00BD27DA"/>
          <w:p w:rsidR="004D7B89" w:rsidRDefault="004D7B89" w:rsidP="00BD27DA"/>
          <w:p w:rsidR="004D7B89" w:rsidRDefault="004D7B89" w:rsidP="00BD27DA"/>
          <w:p w:rsidR="004D7B89" w:rsidRDefault="004D7B89" w:rsidP="00BD27DA"/>
          <w:p w:rsidR="004D7B89" w:rsidRDefault="004D7B89" w:rsidP="00BD27DA"/>
          <w:p w:rsidR="004D7B89" w:rsidRDefault="004D7B89" w:rsidP="00BD27DA"/>
          <w:p w:rsidR="004D7B89" w:rsidRDefault="004D7B89" w:rsidP="00BD27DA"/>
          <w:p w:rsidR="004D7B89" w:rsidRDefault="004D7B89" w:rsidP="00BD27DA"/>
          <w:p w:rsidR="004D7B89" w:rsidRDefault="004D7B89" w:rsidP="00BD27DA"/>
          <w:p w:rsidR="004D7B89" w:rsidRDefault="004D7B89" w:rsidP="00BD27DA"/>
          <w:p w:rsidR="004D7B89" w:rsidRDefault="004D7B89" w:rsidP="00BD27DA"/>
          <w:p w:rsidR="004D7B89" w:rsidRDefault="004D7B89" w:rsidP="00BD27DA"/>
          <w:p w:rsidR="004D7B89" w:rsidRDefault="004D7B89" w:rsidP="00BD27DA"/>
          <w:p w:rsidR="004D7B89" w:rsidRDefault="00CB2BA9" w:rsidP="00BD27DA">
            <w:r>
              <w:t>N</w:t>
            </w:r>
            <w:r w:rsidR="005D7C7B">
              <w:t>utrition panels from a range of foods</w:t>
            </w:r>
          </w:p>
          <w:p w:rsidR="00CB2BA9" w:rsidRDefault="00CB2BA9" w:rsidP="00CB2BA9">
            <w:r>
              <w:t>Find Your Ideal Figure</w:t>
            </w:r>
          </w:p>
          <w:p w:rsidR="004D7B89" w:rsidRDefault="004959C5" w:rsidP="00BD27DA">
            <w:hyperlink r:id="rId18">
              <w:r w:rsidR="005D7C7B">
                <w:rPr>
                  <w:color w:val="1155CC"/>
                  <w:u w:val="single"/>
                </w:rPr>
                <w:t>http://www.8700.com.au/kj-in-food/</w:t>
              </w:r>
            </w:hyperlink>
          </w:p>
          <w:p w:rsidR="004D7B89" w:rsidRDefault="004959C5" w:rsidP="00BD27DA">
            <w:hyperlink r:id="rId19">
              <w:r w:rsidR="005D7C7B">
                <w:rPr>
                  <w:color w:val="1155CC"/>
                  <w:u w:val="single"/>
                </w:rPr>
                <w:t>http://www.8700.com.au/balance-and-burn/how-to-burn-your-kjs/</w:t>
              </w:r>
            </w:hyperlink>
            <w:r w:rsidR="005D7C7B">
              <w:t xml:space="preserve"> </w:t>
            </w:r>
          </w:p>
          <w:p w:rsidR="004D7B89" w:rsidRDefault="004D7B89" w:rsidP="00BD27DA"/>
          <w:p w:rsidR="004D7B89" w:rsidRDefault="004D7B89" w:rsidP="00BD27DA"/>
          <w:p w:rsidR="004D7B89" w:rsidRDefault="004D7B89" w:rsidP="00BD27DA"/>
          <w:p w:rsidR="004D7B89" w:rsidRDefault="004D7B89" w:rsidP="00BD27DA"/>
          <w:p w:rsidR="004D7B89" w:rsidRDefault="004D7B89" w:rsidP="00BD27DA"/>
          <w:p w:rsidR="004D7B89" w:rsidRDefault="004D7B89" w:rsidP="00BD27DA"/>
          <w:p w:rsidR="004D7B89" w:rsidRDefault="00CB2BA9" w:rsidP="00BD27DA">
            <w:r>
              <w:t>R</w:t>
            </w:r>
            <w:r w:rsidR="005D7C7B">
              <w:t>eci</w:t>
            </w:r>
            <w:r>
              <w:t>pes and ingredients</w:t>
            </w:r>
          </w:p>
          <w:p w:rsidR="004D7B89" w:rsidRDefault="00CB2BA9" w:rsidP="00BD27DA">
            <w:r>
              <w:t>Access to kitchen facilities and/</w:t>
            </w:r>
            <w:r w:rsidR="005D7C7B">
              <w:t>or cooking equipment</w:t>
            </w:r>
          </w:p>
          <w:p w:rsidR="004D7B89" w:rsidRDefault="004D7B89" w:rsidP="00BD27DA"/>
          <w:p w:rsidR="004D7B89" w:rsidRDefault="004D7B89" w:rsidP="00BD27DA"/>
          <w:p w:rsidR="004D7B89" w:rsidRDefault="004D7B89" w:rsidP="00BD27DA"/>
          <w:p w:rsidR="004D7B89" w:rsidRDefault="004D7B89" w:rsidP="00BD27DA"/>
          <w:p w:rsidR="004D7B89" w:rsidRDefault="004D7B89" w:rsidP="00BD27DA"/>
          <w:p w:rsidR="004D7B89" w:rsidRDefault="004D7B89" w:rsidP="00BD27DA"/>
          <w:p w:rsidR="004D7B89" w:rsidRDefault="004D7B89" w:rsidP="00BD27DA"/>
        </w:tc>
      </w:tr>
      <w:tr w:rsidR="004D7B89">
        <w:tc>
          <w:tcPr>
            <w:tcW w:w="5550" w:type="dxa"/>
            <w:tcMar>
              <w:top w:w="57" w:type="dxa"/>
              <w:left w:w="57" w:type="dxa"/>
              <w:bottom w:w="57" w:type="dxa"/>
              <w:right w:w="57" w:type="dxa"/>
            </w:tcMar>
          </w:tcPr>
          <w:p w:rsidR="004D7B89" w:rsidRPr="008C40A5" w:rsidRDefault="00B05729" w:rsidP="002D5E26">
            <w:pPr>
              <w:rPr>
                <w:rStyle w:val="Strong"/>
              </w:rPr>
            </w:pPr>
            <w:r w:rsidRPr="008C40A5">
              <w:rPr>
                <w:rStyle w:val="Strong"/>
              </w:rPr>
              <w:lastRenderedPageBreak/>
              <w:t>Years 7–10</w:t>
            </w:r>
          </w:p>
          <w:p w:rsidR="004D7B89" w:rsidRDefault="00B05729" w:rsidP="00B05729">
            <w:pPr>
              <w:pStyle w:val="ListParagraph"/>
            </w:pPr>
            <w:r>
              <w:t xml:space="preserve">apply an understanding of the passage of time to plan or participate in a range of activities or events </w:t>
            </w:r>
            <w:r>
              <w:rPr>
                <w:noProof/>
                <w:sz w:val="20"/>
                <w:szCs w:val="20"/>
              </w:rPr>
              <w:lastRenderedPageBreak/>
              <w:drawing>
                <wp:inline distT="0" distB="0" distL="0" distR="0" wp14:anchorId="2D72D40F" wp14:editId="293E0709">
                  <wp:extent cx="95250" cy="104775"/>
                  <wp:effectExtent l="0" t="0" r="0" b="9525"/>
                  <wp:docPr id="65" name="Picture 65" descr="https://lh5.googleusercontent.com/Rxtd35_bD9NYVAYTpCQ-l7NjzMfiyFajA_6a4YcahraxXOTfH4tnHYhUexf1uMPSXbOwgmNnpyg5qdPeM0mzCxt4kZSRo3k71lpcoUKMsqqj_fEDdSEoLDDRM41ErrQUfCaz07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lh5.googleusercontent.com/Rxtd35_bD9NYVAYTpCQ-l7NjzMfiyFajA_6a4YcahraxXOTfH4tnHYhUexf1uMPSXbOwgmNnpyg5qdPeM0mzCxt4kZSRo3k71lpcoUKMsqqj_fEDdSEoLDDRM41ErrQUfCaz07Y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p w:rsidR="00B05729" w:rsidRDefault="00B05729" w:rsidP="00B05729">
            <w:pPr>
              <w:pStyle w:val="ListParagraph"/>
            </w:pPr>
            <w:r>
              <w:t xml:space="preserve">locate special days and events on a calendar, </w:t>
            </w:r>
            <w:proofErr w:type="spellStart"/>
            <w:r>
              <w:t>eg</w:t>
            </w:r>
            <w:proofErr w:type="spellEnd"/>
            <w:r>
              <w:t xml:space="preserve"> ‘Anzac Day is the 25</w:t>
            </w:r>
            <w:r w:rsidRPr="00B05729">
              <w:rPr>
                <w:vertAlign w:val="superscript"/>
              </w:rPr>
              <w:t>th</w:t>
            </w:r>
            <w:r>
              <w:t xml:space="preserve"> of April’ </w:t>
            </w:r>
            <w:r>
              <w:rPr>
                <w:noProof/>
                <w:sz w:val="20"/>
                <w:szCs w:val="20"/>
              </w:rPr>
              <w:drawing>
                <wp:inline distT="0" distB="0" distL="0" distR="0" wp14:anchorId="4BA0B7F7" wp14:editId="6FBE5472">
                  <wp:extent cx="133350" cy="104775"/>
                  <wp:effectExtent l="0" t="0" r="0" b="9525"/>
                  <wp:docPr id="66" name="Picture 66" descr="https://lh5.googleusercontent.com/BaJe4_V7hOW-x1HTRBokL9dorYjTQQgjMCbVGhKlu6CWHO5webOqzPU3bIjnWKgc3mzujAsVntcPnKGg-HNd2P-f3MAD774pepFCOCtzf75c-reGcSd0KVsUdipv0YdLCTfxlVK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lh5.googleusercontent.com/BaJe4_V7hOW-x1HTRBokL9dorYjTQQgjMCbVGhKlu6CWHO5webOqzPU3bIjnWKgc3mzujAsVntcPnKGg-HNd2P-f3MAD774pepFCOCtzf75c-reGcSd0KVsUdipv0YdLCTfxlVK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t xml:space="preserve">  </w:t>
            </w:r>
            <w:r>
              <w:rPr>
                <w:noProof/>
                <w:sz w:val="20"/>
                <w:szCs w:val="20"/>
              </w:rPr>
              <w:drawing>
                <wp:inline distT="0" distB="0" distL="0" distR="0" wp14:anchorId="73BA91D2" wp14:editId="57792198">
                  <wp:extent cx="95250" cy="104775"/>
                  <wp:effectExtent l="0" t="0" r="0" b="9525"/>
                  <wp:docPr id="67" name="Picture 67" descr="https://lh5.googleusercontent.com/Rxtd35_bD9NYVAYTpCQ-l7NjzMfiyFajA_6a4YcahraxXOTfH4tnHYhUexf1uMPSXbOwgmNnpyg5qdPeM0mzCxt4kZSRo3k71lpcoUKMsqqj_fEDdSEoLDDRM41ErrQUfCaz07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lh5.googleusercontent.com/Rxtd35_bD9NYVAYTpCQ-l7NjzMfiyFajA_6a4YcahraxXOTfH4tnHYhUexf1uMPSXbOwgmNnpyg5qdPeM0mzCxt4kZSRo3k71lpcoUKMsqqj_fEDdSEoLDDRM41ErrQUfCaz07Y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t xml:space="preserve"> </w:t>
            </w:r>
            <w:r>
              <w:rPr>
                <w:noProof/>
                <w:sz w:val="20"/>
                <w:szCs w:val="20"/>
              </w:rPr>
              <w:drawing>
                <wp:inline distT="0" distB="0" distL="0" distR="0" wp14:anchorId="5D0AAB3E" wp14:editId="7D58605B">
                  <wp:extent cx="104775" cy="104775"/>
                  <wp:effectExtent l="0" t="0" r="9525" b="9525"/>
                  <wp:docPr id="68" name="Picture 68" descr="https://lh4.googleusercontent.com/1USu359LjcFWOcrFTTaaPyar5ziAbgBK4YgcvVNZjq9tNN_yY6N2dCKeDZ8TPElxnPrBaXtJRbmqUzMD5RBEY5vDcbB5AA5OIPpbjtXM7uwPL7K0r2r7nOvihVdzsVpZfI2I-B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lh4.googleusercontent.com/1USu359LjcFWOcrFTTaaPyar5ziAbgBK4YgcvVNZjq9tNN_yY6N2dCKeDZ8TPElxnPrBaXtJRbmqUzMD5RBEY5vDcbB5AA5OIPpbjtXM7uwPL7K0r2r7nOvihVdzsVpZfI2I-BT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B05729" w:rsidRDefault="00B05729" w:rsidP="00B05729">
            <w:pPr>
              <w:pStyle w:val="ListParagraph"/>
            </w:pPr>
            <w:r>
              <w:t xml:space="preserve">recognise that calendars are used to plan events and activities, </w:t>
            </w:r>
            <w:proofErr w:type="spellStart"/>
            <w:r>
              <w:t>eg</w:t>
            </w:r>
            <w:proofErr w:type="spellEnd"/>
            <w:r>
              <w:t xml:space="preserve"> the school term plan in the newsletter, coming events in the newspaper </w:t>
            </w:r>
            <w:r>
              <w:rPr>
                <w:noProof/>
                <w:sz w:val="20"/>
                <w:szCs w:val="20"/>
              </w:rPr>
              <w:drawing>
                <wp:inline distT="0" distB="0" distL="0" distR="0" wp14:anchorId="42758668" wp14:editId="31B22DA8">
                  <wp:extent cx="95250" cy="104775"/>
                  <wp:effectExtent l="0" t="0" r="0" b="9525"/>
                  <wp:docPr id="69" name="Picture 69" descr="https://lh5.googleusercontent.com/Rxtd35_bD9NYVAYTpCQ-l7NjzMfiyFajA_6a4YcahraxXOTfH4tnHYhUexf1uMPSXbOwgmNnpyg5qdPeM0mzCxt4kZSRo3k71lpcoUKMsqqj_fEDdSEoLDDRM41ErrQUfCaz07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lh5.googleusercontent.com/Rxtd35_bD9NYVAYTpCQ-l7NjzMfiyFajA_6a4YcahraxXOTfH4tnHYhUexf1uMPSXbOwgmNnpyg5qdPeM0mzCxt4kZSRo3k71lpcoUKMsqqj_fEDdSEoLDDRM41ErrQUfCaz07Y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p w:rsidR="00B05729" w:rsidRDefault="00B05729" w:rsidP="00B05729">
            <w:pPr>
              <w:pStyle w:val="ListParagraph"/>
            </w:pPr>
            <w:r>
              <w:t xml:space="preserve">measure and calculate the time taken for a variety of activities or events, </w:t>
            </w:r>
            <w:proofErr w:type="spellStart"/>
            <w:r>
              <w:t>eg</w:t>
            </w:r>
            <w:proofErr w:type="spellEnd"/>
            <w:r>
              <w:t xml:space="preserve"> use a stopwatch to time a race</w:t>
            </w:r>
          </w:p>
          <w:p w:rsidR="00B05729" w:rsidRDefault="00B05729" w:rsidP="00B05729">
            <w:pPr>
              <w:pStyle w:val="ListParagraph"/>
            </w:pPr>
            <w:r>
              <w:t xml:space="preserve">make choices and decisions about activities on the basis of time available, </w:t>
            </w:r>
            <w:proofErr w:type="spellStart"/>
            <w:r>
              <w:t>eg</w:t>
            </w:r>
            <w:proofErr w:type="spellEnd"/>
            <w:r>
              <w:t xml:space="preserve"> ‘I can’t make that movie because I have training at that time’ </w:t>
            </w:r>
            <w:r>
              <w:rPr>
                <w:noProof/>
                <w:sz w:val="20"/>
                <w:szCs w:val="20"/>
              </w:rPr>
              <w:drawing>
                <wp:inline distT="0" distB="0" distL="0" distR="0" wp14:anchorId="1B8E52C3" wp14:editId="3E09B651">
                  <wp:extent cx="95250" cy="104775"/>
                  <wp:effectExtent l="0" t="0" r="0" b="9525"/>
                  <wp:docPr id="70" name="Picture 70" descr="https://lh5.googleusercontent.com/Rxtd35_bD9NYVAYTpCQ-l7NjzMfiyFajA_6a4YcahraxXOTfH4tnHYhUexf1uMPSXbOwgmNnpyg5qdPeM0mzCxt4kZSRo3k71lpcoUKMsqqj_fEDdSEoLDDRM41ErrQUfCaz07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lh5.googleusercontent.com/Rxtd35_bD9NYVAYTpCQ-l7NjzMfiyFajA_6a4YcahraxXOTfH4tnHYhUexf1uMPSXbOwgmNnpyg5qdPeM0mzCxt4kZSRo3k71lpcoUKMsqqj_fEDdSEoLDDRM41ErrQUfCaz07Y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p w:rsidR="00B05729" w:rsidRDefault="00B05729" w:rsidP="00B05729">
            <w:pPr>
              <w:pStyle w:val="ListParagraph"/>
            </w:pPr>
            <w:r>
              <w:t xml:space="preserve">select and use the appropriate unit and device for measuring length, </w:t>
            </w:r>
            <w:proofErr w:type="spellStart"/>
            <w:r>
              <w:t>eg</w:t>
            </w:r>
            <w:proofErr w:type="spellEnd"/>
            <w:r>
              <w:t xml:space="preserve"> measure the heights of students in the class using a metre ruler and record the results in a table</w:t>
            </w:r>
            <w:r>
              <w:rPr>
                <w:noProof/>
              </w:rPr>
              <w:t xml:space="preserve"> </w:t>
            </w:r>
            <w:r>
              <w:rPr>
                <w:noProof/>
                <w:sz w:val="20"/>
                <w:szCs w:val="20"/>
              </w:rPr>
              <w:drawing>
                <wp:inline distT="0" distB="0" distL="0" distR="0" wp14:anchorId="15A4131A" wp14:editId="527D7F78">
                  <wp:extent cx="123825" cy="104775"/>
                  <wp:effectExtent l="0" t="0" r="9525" b="9525"/>
                  <wp:docPr id="71" name="Picture 71" descr="https://lh6.googleusercontent.com/EdvWh_GyIWeWkoGzdGdG9BqJEgLeSCWG-ycm_Ma_NHT-SdquLmMhWNsXEBePNJdnyi80i2boeVBa6HKHOXPlb8dY9U3FQdu17gGxh2NIB93Ce9_NblFf7MPQ2sow38VEV8vn-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EdvWh_GyIWeWkoGzdGdG9BqJEgLeSCWG-ycm_Ma_NHT-SdquLmMhWNsXEBePNJdnyi80i2boeVBa6HKHOXPlb8dY9U3FQdu17gGxh2NIB93Ce9_NblFf7MPQ2sow38VEV8vn-t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t xml:space="preserve"> </w:t>
            </w:r>
          </w:p>
          <w:p w:rsidR="00B05729" w:rsidRDefault="00B05729" w:rsidP="00B05729">
            <w:pPr>
              <w:pStyle w:val="ListParagraph"/>
            </w:pPr>
            <w:r>
              <w:t xml:space="preserve">select and use the appropriate unit and device for measuring mass, </w:t>
            </w:r>
            <w:proofErr w:type="spellStart"/>
            <w:r>
              <w:t>eg</w:t>
            </w:r>
            <w:proofErr w:type="spellEnd"/>
            <w:r>
              <w:t xml:space="preserve"> weigh a piece of steak using kitchen scales and record the weight for a recipe </w:t>
            </w:r>
            <w:r>
              <w:rPr>
                <w:noProof/>
                <w:sz w:val="20"/>
                <w:szCs w:val="20"/>
              </w:rPr>
              <w:drawing>
                <wp:inline distT="0" distB="0" distL="0" distR="0" wp14:anchorId="3390132F" wp14:editId="393CBDD4">
                  <wp:extent cx="123825" cy="104775"/>
                  <wp:effectExtent l="0" t="0" r="9525" b="9525"/>
                  <wp:docPr id="73" name="Picture 73" descr="https://lh6.googleusercontent.com/EdvWh_GyIWeWkoGzdGdG9BqJEgLeSCWG-ycm_Ma_NHT-SdquLmMhWNsXEBePNJdnyi80i2boeVBa6HKHOXPlb8dY9U3FQdu17gGxh2NIB93Ce9_NblFf7MPQ2sow38VEV8vn-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6.googleusercontent.com/EdvWh_GyIWeWkoGzdGdG9BqJEgLeSCWG-ycm_Ma_NHT-SdquLmMhWNsXEBePNJdnyi80i2boeVBa6HKHOXPlb8dY9U3FQdu17gGxh2NIB93Ce9_NblFf7MPQ2sow38VEV8vn-t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p w:rsidR="00B05729" w:rsidRDefault="00B05729" w:rsidP="00B05729">
            <w:pPr>
              <w:pStyle w:val="ListParagraph"/>
            </w:pPr>
            <w:r>
              <w:t xml:space="preserve">select and use the appropriate unit and device for measuring volume and capacity, </w:t>
            </w:r>
            <w:proofErr w:type="spellStart"/>
            <w:r>
              <w:t>eg</w:t>
            </w:r>
            <w:proofErr w:type="spellEnd"/>
            <w:r>
              <w:t xml:space="preserve"> a medicine glass for medicine, measuring cups for recipes </w:t>
            </w:r>
            <w:r>
              <w:rPr>
                <w:noProof/>
                <w:sz w:val="20"/>
                <w:szCs w:val="20"/>
              </w:rPr>
              <w:drawing>
                <wp:inline distT="0" distB="0" distL="0" distR="0" wp14:anchorId="6A4B39FE" wp14:editId="62FCA627">
                  <wp:extent cx="123825" cy="104775"/>
                  <wp:effectExtent l="0" t="0" r="9525" b="9525"/>
                  <wp:docPr id="75" name="Picture 75" descr="https://lh6.googleusercontent.com/EdvWh_GyIWeWkoGzdGdG9BqJEgLeSCWG-ycm_Ma_NHT-SdquLmMhWNsXEBePNJdnyi80i2boeVBa6HKHOXPlb8dY9U3FQdu17gGxh2NIB93Ce9_NblFf7MPQ2sow38VEV8vn-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6.googleusercontent.com/EdvWh_GyIWeWkoGzdGdG9BqJEgLeSCWG-ycm_Ma_NHT-SdquLmMhWNsXEBePNJdnyi80i2boeVBa6HKHOXPlb8dY9U3FQdu17gGxh2NIB93Ce9_NblFf7MPQ2sow38VEV8vn-t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p w:rsidR="00B05729" w:rsidRDefault="00B05729" w:rsidP="002D5E26">
            <w:pPr>
              <w:pStyle w:val="ListParagraph"/>
            </w:pPr>
            <w:r>
              <w:t xml:space="preserve">select and use the appropriate unit and device for measuring area, </w:t>
            </w:r>
            <w:proofErr w:type="spellStart"/>
            <w:r>
              <w:t>eg</w:t>
            </w:r>
            <w:proofErr w:type="spellEnd"/>
            <w:r>
              <w:t xml:space="preserve"> measure area using a grid overlay </w:t>
            </w:r>
            <w:r>
              <w:rPr>
                <w:noProof/>
                <w:sz w:val="20"/>
                <w:szCs w:val="20"/>
              </w:rPr>
              <w:drawing>
                <wp:inline distT="0" distB="0" distL="0" distR="0" wp14:anchorId="117F210E" wp14:editId="5523C55D">
                  <wp:extent cx="123825" cy="104775"/>
                  <wp:effectExtent l="0" t="0" r="9525" b="9525"/>
                  <wp:docPr id="77" name="Picture 77" descr="https://lh6.googleusercontent.com/EdvWh_GyIWeWkoGzdGdG9BqJEgLeSCWG-ycm_Ma_NHT-SdquLmMhWNsXEBePNJdnyi80i2boeVBa6HKHOXPlb8dY9U3FQdu17gGxh2NIB93Ce9_NblFf7MPQ2sow38VEV8vn-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6.googleusercontent.com/EdvWh_GyIWeWkoGzdGdG9BqJEgLeSCWG-ycm_Ma_NHT-SdquLmMhWNsXEBePNJdnyi80i2boeVBa6HKHOXPlb8dY9U3FQdu17gGxh2NIB93Ce9_NblFf7MPQ2sow38VEV8vn-t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tab/>
            </w:r>
            <w:r>
              <w:tab/>
            </w:r>
          </w:p>
          <w:p w:rsidR="00B05729" w:rsidRDefault="00B05729" w:rsidP="002D5E26"/>
          <w:p w:rsidR="004D7B89" w:rsidRPr="008C40A5" w:rsidRDefault="005D7C7B" w:rsidP="002D5E26">
            <w:pPr>
              <w:rPr>
                <w:b/>
              </w:rPr>
            </w:pPr>
            <w:r w:rsidRPr="008C40A5">
              <w:rPr>
                <w:b/>
              </w:rPr>
              <w:t>Stage 6</w:t>
            </w:r>
          </w:p>
          <w:p w:rsidR="004D7B89" w:rsidRDefault="005D7C7B" w:rsidP="000A196A">
            <w:pPr>
              <w:pStyle w:val="ListParagraph"/>
            </w:pPr>
            <w:r>
              <w:t>solve problems involving length, for example buying curtains for a window that is 1.2 m wide</w:t>
            </w:r>
          </w:p>
          <w:p w:rsidR="004D7B89" w:rsidRDefault="005D7C7B" w:rsidP="000A196A">
            <w:pPr>
              <w:pStyle w:val="ListParagraph"/>
            </w:pPr>
            <w:r>
              <w:t>solve problems involving mass</w:t>
            </w:r>
          </w:p>
          <w:p w:rsidR="004D7B89" w:rsidRDefault="005D7C7B" w:rsidP="000A196A">
            <w:pPr>
              <w:pStyle w:val="ListParagraph"/>
            </w:pPr>
            <w:r>
              <w:t xml:space="preserve">solve problems involving area and surface area, for example buying a large enough can of paint to cover the area </w:t>
            </w:r>
            <w:r w:rsidR="00AB0611">
              <w:rPr>
                <w:noProof/>
                <w:sz w:val="20"/>
                <w:szCs w:val="20"/>
              </w:rPr>
              <w:drawing>
                <wp:inline distT="0" distB="0" distL="0" distR="0" wp14:anchorId="5857723A" wp14:editId="2DC5F510">
                  <wp:extent cx="123825" cy="104775"/>
                  <wp:effectExtent l="0" t="0" r="9525" b="9525"/>
                  <wp:docPr id="98" name="Picture 98" descr="https://lh6.googleusercontent.com/EdvWh_GyIWeWkoGzdGdG9BqJEgLeSCWG-ycm_Ma_NHT-SdquLmMhWNsXEBePNJdnyi80i2boeVBa6HKHOXPlb8dY9U3FQdu17gGxh2NIB93Ce9_NblFf7MPQ2sow38VEV8vn-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lh6.googleusercontent.com/EdvWh_GyIWeWkoGzdGdG9BqJEgLeSCWG-ycm_Ma_NHT-SdquLmMhWNsXEBePNJdnyi80i2boeVBa6HKHOXPlb8dY9U3FQdu17gGxh2NIB93Ce9_NblFf7MPQ2sow38VEV8vn-t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t xml:space="preserve"> </w:t>
            </w:r>
            <w:r w:rsidR="00AB0611">
              <w:rPr>
                <w:noProof/>
                <w:sz w:val="20"/>
                <w:szCs w:val="20"/>
              </w:rPr>
              <w:drawing>
                <wp:inline distT="0" distB="0" distL="0" distR="0" wp14:anchorId="1E57200F" wp14:editId="0F75B09A">
                  <wp:extent cx="133350" cy="104775"/>
                  <wp:effectExtent l="0" t="0" r="0" b="9525"/>
                  <wp:docPr id="99" name="Picture 99" descr="https://lh5.googleusercontent.com/BaJe4_V7hOW-x1HTRBokL9dorYjTQQgjMCbVGhKlu6CWHO5webOqzPU3bIjnWKgc3mzujAsVntcPnKGg-HNd2P-f3MAD774pepFCOCtzf75c-reGcSd0KVsUdipv0YdLCTfxlVK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lh5.googleusercontent.com/BaJe4_V7hOW-x1HTRBokL9dorYjTQQgjMCbVGhKlu6CWHO5webOqzPU3bIjnWKgc3mzujAsVntcPnKGg-HNd2P-f3MAD774pepFCOCtzf75c-reGcSd0KVsUdipv0YdLCTfxlVK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t xml:space="preserve"> </w:t>
            </w:r>
            <w:r w:rsidR="00AB0611">
              <w:rPr>
                <w:noProof/>
                <w:sz w:val="20"/>
                <w:szCs w:val="20"/>
              </w:rPr>
              <w:drawing>
                <wp:inline distT="0" distB="0" distL="0" distR="0" wp14:anchorId="3104AC8F" wp14:editId="1B5CAEA9">
                  <wp:extent cx="95250" cy="104775"/>
                  <wp:effectExtent l="0" t="0" r="0" b="9525"/>
                  <wp:docPr id="100" name="Picture 100" descr="https://lh5.googleusercontent.com/Rxtd35_bD9NYVAYTpCQ-l7NjzMfiyFajA_6a4YcahraxXOTfH4tnHYhUexf1uMPSXbOwgmNnpyg5qdPeM0mzCxt4kZSRo3k71lpcoUKMsqqj_fEDdSEoLDDRM41ErrQUfCaz07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lh5.googleusercontent.com/Rxtd35_bD9NYVAYTpCQ-l7NjzMfiyFajA_6a4YcahraxXOTfH4tnHYhUexf1uMPSXbOwgmNnpyg5qdPeM0mzCxt4kZSRo3k71lpcoUKMsqqj_fEDdSEoLDDRM41ErrQUfCaz07Y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p w:rsidR="004D7B89" w:rsidRDefault="005D7C7B" w:rsidP="000A196A">
            <w:pPr>
              <w:pStyle w:val="ListParagraph"/>
            </w:pPr>
            <w:r>
              <w:t>solve problems involving volume</w:t>
            </w:r>
          </w:p>
          <w:p w:rsidR="004D7B89" w:rsidRDefault="005D7C7B" w:rsidP="000A196A">
            <w:pPr>
              <w:pStyle w:val="ListParagraph"/>
            </w:pPr>
            <w:r>
              <w:lastRenderedPageBreak/>
              <w:t>solve problems involving capacity</w:t>
            </w:r>
          </w:p>
          <w:p w:rsidR="004D7B89" w:rsidRDefault="005D7C7B" w:rsidP="000A196A">
            <w:pPr>
              <w:pStyle w:val="ListParagraph"/>
            </w:pPr>
            <w:r>
              <w:t xml:space="preserve">use calendars and planners to identify and relate times, dates, months and special occasions </w:t>
            </w:r>
          </w:p>
          <w:p w:rsidR="004D7B89" w:rsidRDefault="005D7C7B" w:rsidP="000A196A">
            <w:pPr>
              <w:pStyle w:val="ListParagraph"/>
            </w:pPr>
            <w:r w:rsidRPr="009463A9">
              <w:rPr>
                <w:highlight w:val="white"/>
              </w:rPr>
              <w:t>use and interpret time to plan travel</w:t>
            </w:r>
          </w:p>
          <w:p w:rsidR="004D7B89" w:rsidRDefault="005D7C7B" w:rsidP="000A196A">
            <w:pPr>
              <w:pStyle w:val="ListParagraph"/>
            </w:pPr>
            <w:r>
              <w:t xml:space="preserve">apply knowledge of temperature to make judgements or decisions, for example a weather prediction of 13°C will mean they should wear warm clothes </w:t>
            </w:r>
            <w:r w:rsidR="00AB0611">
              <w:rPr>
                <w:noProof/>
                <w:sz w:val="20"/>
                <w:szCs w:val="20"/>
              </w:rPr>
              <w:drawing>
                <wp:inline distT="0" distB="0" distL="0" distR="0" wp14:anchorId="4DA55286" wp14:editId="5A5BC34F">
                  <wp:extent cx="123825" cy="104775"/>
                  <wp:effectExtent l="0" t="0" r="9525" b="9525"/>
                  <wp:docPr id="101" name="Picture 101" descr="https://lh6.googleusercontent.com/EdvWh_GyIWeWkoGzdGdG9BqJEgLeSCWG-ycm_Ma_NHT-SdquLmMhWNsXEBePNJdnyi80i2boeVBa6HKHOXPlb8dY9U3FQdu17gGxh2NIB93Ce9_NblFf7MPQ2sow38VEV8vn-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lh6.googleusercontent.com/EdvWh_GyIWeWkoGzdGdG9BqJEgLeSCWG-ycm_Ma_NHT-SdquLmMhWNsXEBePNJdnyi80i2boeVBa6HKHOXPlb8dY9U3FQdu17gGxh2NIB93Ce9_NblFf7MPQ2sow38VEV8vn-t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t xml:space="preserve"> </w:t>
            </w:r>
            <w:r w:rsidR="00AB0611">
              <w:rPr>
                <w:noProof/>
                <w:sz w:val="20"/>
                <w:szCs w:val="20"/>
              </w:rPr>
              <w:drawing>
                <wp:inline distT="0" distB="0" distL="0" distR="0" wp14:anchorId="0D60855E" wp14:editId="4AE92E8E">
                  <wp:extent cx="133350" cy="104775"/>
                  <wp:effectExtent l="0" t="0" r="0" b="9525"/>
                  <wp:docPr id="102" name="Picture 102" descr="https://lh5.googleusercontent.com/BaJe4_V7hOW-x1HTRBokL9dorYjTQQgjMCbVGhKlu6CWHO5webOqzPU3bIjnWKgc3mzujAsVntcPnKGg-HNd2P-f3MAD774pepFCOCtzf75c-reGcSd0KVsUdipv0YdLCTfxlVK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lh5.googleusercontent.com/BaJe4_V7hOW-x1HTRBokL9dorYjTQQgjMCbVGhKlu6CWHO5webOqzPU3bIjnWKgc3mzujAsVntcPnKGg-HNd2P-f3MAD774pepFCOCtzf75c-reGcSd0KVsUdipv0YdLCTfxlVK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t xml:space="preserve"> </w:t>
            </w:r>
            <w:r w:rsidR="00AB0611">
              <w:rPr>
                <w:noProof/>
                <w:sz w:val="20"/>
                <w:szCs w:val="20"/>
              </w:rPr>
              <w:drawing>
                <wp:inline distT="0" distB="0" distL="0" distR="0" wp14:anchorId="6EABDB65" wp14:editId="520C9B6A">
                  <wp:extent cx="95250" cy="104775"/>
                  <wp:effectExtent l="0" t="0" r="0" b="9525"/>
                  <wp:docPr id="103" name="Picture 103" descr="https://lh5.googleusercontent.com/Rxtd35_bD9NYVAYTpCQ-l7NjzMfiyFajA_6a4YcahraxXOTfH4tnHYhUexf1uMPSXbOwgmNnpyg5qdPeM0mzCxt4kZSRo3k71lpcoUKMsqqj_fEDdSEoLDDRM41ErrQUfCaz07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lh5.googleusercontent.com/Rxtd35_bD9NYVAYTpCQ-l7NjzMfiyFajA_6a4YcahraxXOTfH4tnHYhUexf1uMPSXbOwgmNnpyg5qdPeM0mzCxt4kZSRo3k71lpcoUKMsqqj_fEDdSEoLDDRM41ErrQUfCaz07Y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tc>
        <w:tc>
          <w:tcPr>
            <w:tcW w:w="6750" w:type="dxa"/>
            <w:tcMar>
              <w:top w:w="57" w:type="dxa"/>
              <w:left w:w="57" w:type="dxa"/>
              <w:bottom w:w="57" w:type="dxa"/>
              <w:right w:w="57" w:type="dxa"/>
            </w:tcMar>
          </w:tcPr>
          <w:p w:rsidR="004D7B89" w:rsidRPr="00CB2BA9" w:rsidRDefault="005D7C7B" w:rsidP="002D5E26">
            <w:pPr>
              <w:rPr>
                <w:rStyle w:val="Strong"/>
              </w:rPr>
            </w:pPr>
            <w:r w:rsidRPr="00CB2BA9">
              <w:rPr>
                <w:rStyle w:val="Strong"/>
              </w:rPr>
              <w:lastRenderedPageBreak/>
              <w:t xml:space="preserve">Measuring </w:t>
            </w:r>
            <w:r w:rsidR="00B05729">
              <w:rPr>
                <w:rStyle w:val="Strong"/>
              </w:rPr>
              <w:t xml:space="preserve">in </w:t>
            </w:r>
            <w:r w:rsidRPr="00CB2BA9">
              <w:rPr>
                <w:rStyle w:val="Strong"/>
              </w:rPr>
              <w:t>my environment</w:t>
            </w:r>
          </w:p>
          <w:p w:rsidR="004D7B89" w:rsidRDefault="00CB2BA9" w:rsidP="002D5E26">
            <w:r>
              <w:t>Students</w:t>
            </w:r>
            <w:r w:rsidR="005D7C7B">
              <w:t xml:space="preserve"> unde</w:t>
            </w:r>
            <w:r>
              <w:t>rtake a measurement project within a real life context.</w:t>
            </w:r>
            <w:r w:rsidR="005D7C7B">
              <w:t xml:space="preserve">  </w:t>
            </w:r>
          </w:p>
          <w:p w:rsidR="004D7B89" w:rsidRDefault="00CB2BA9" w:rsidP="002D5E26">
            <w:r>
              <w:t xml:space="preserve">This is an </w:t>
            </w:r>
            <w:r w:rsidR="005D7C7B">
              <w:t xml:space="preserve">opportunity to embark on some Project Based Learning </w:t>
            </w:r>
            <w:r w:rsidR="005D7C7B">
              <w:lastRenderedPageBreak/>
              <w:t xml:space="preserve">(PBL) where students are given an open-ended driving question and </w:t>
            </w:r>
            <w:proofErr w:type="gramStart"/>
            <w:r w:rsidR="005D7C7B">
              <w:t>investigate,</w:t>
            </w:r>
            <w:proofErr w:type="gramEnd"/>
            <w:r w:rsidR="005D7C7B">
              <w:t xml:space="preserve"> research, collaborate and present their conclusions.</w:t>
            </w:r>
          </w:p>
          <w:p w:rsidR="004D7B89" w:rsidRDefault="005D7C7B" w:rsidP="002D5E26">
            <w:r>
              <w:t>Some examples of problems that students can explore include</w:t>
            </w:r>
            <w:r w:rsidR="00CB2BA9">
              <w:t>:</w:t>
            </w:r>
          </w:p>
          <w:p w:rsidR="00CB2BA9" w:rsidRDefault="00CB2BA9" w:rsidP="00CB2BA9">
            <w:pPr>
              <w:pStyle w:val="ListParagraph"/>
            </w:pPr>
            <w:r>
              <w:rPr>
                <w:i/>
              </w:rPr>
              <w:t>W</w:t>
            </w:r>
            <w:r w:rsidR="00B72434">
              <w:rPr>
                <w:i/>
              </w:rPr>
              <w:t>hat do we actually do all day?</w:t>
            </w:r>
            <w:bookmarkStart w:id="1" w:name="_GoBack"/>
            <w:bookmarkEnd w:id="1"/>
            <w:r>
              <w:t xml:space="preserve"> By calculating times they spend on a range of activities, students could determine what activities they spend the most time doing and make some sort of representation of their day in times. </w:t>
            </w:r>
          </w:p>
          <w:p w:rsidR="004D7B89" w:rsidRPr="009463A9" w:rsidRDefault="00CB2BA9" w:rsidP="00CB2BA9">
            <w:pPr>
              <w:pStyle w:val="ListParagraph"/>
              <w:rPr>
                <w:i/>
              </w:rPr>
            </w:pPr>
            <w:r>
              <w:rPr>
                <w:i/>
              </w:rPr>
              <w:t>W</w:t>
            </w:r>
            <w:r w:rsidR="005D7C7B" w:rsidRPr="009463A9">
              <w:rPr>
                <w:i/>
              </w:rPr>
              <w:t>hen would</w:t>
            </w:r>
            <w:r w:rsidR="008C40A5">
              <w:rPr>
                <w:i/>
              </w:rPr>
              <w:t xml:space="preserve"> be the best time to run an ice-</w:t>
            </w:r>
            <w:r w:rsidR="005D7C7B" w:rsidRPr="009463A9">
              <w:rPr>
                <w:i/>
              </w:rPr>
              <w:t>cream stall at school?</w:t>
            </w:r>
            <w:r w:rsidR="005D7C7B">
              <w:t xml:space="preserve"> Students would need to look at available dates on the school calendar, dates of significance to them as a group, expected temperatures and times of day and decide what time and day might be best.</w:t>
            </w:r>
          </w:p>
          <w:p w:rsidR="004D7B89" w:rsidRPr="009463A9" w:rsidRDefault="00CB2BA9" w:rsidP="00CB2BA9">
            <w:pPr>
              <w:pStyle w:val="ListParagraph"/>
              <w:rPr>
                <w:i/>
              </w:rPr>
            </w:pPr>
            <w:r>
              <w:rPr>
                <w:i/>
              </w:rPr>
              <w:t>W</w:t>
            </w:r>
            <w:r w:rsidR="005D7C7B" w:rsidRPr="009463A9">
              <w:rPr>
                <w:i/>
              </w:rPr>
              <w:t xml:space="preserve">hat sort of clothes should we have in our wardrobes? </w:t>
            </w:r>
            <w:r w:rsidR="005D7C7B">
              <w:t xml:space="preserve">Considering the typical temperature of their local area in different seasons, students could design or select a wardrobe of appropriate clothing, or decide what they will need to buy or wear for school or at home. </w:t>
            </w:r>
          </w:p>
          <w:p w:rsidR="004D7B89" w:rsidRDefault="00CB2BA9" w:rsidP="00CB2BA9">
            <w:pPr>
              <w:pStyle w:val="ListParagraph"/>
            </w:pPr>
            <w:r>
              <w:rPr>
                <w:i/>
              </w:rPr>
              <w:t>H</w:t>
            </w:r>
            <w:r w:rsidR="005D7C7B" w:rsidRPr="009463A9">
              <w:rPr>
                <w:i/>
              </w:rPr>
              <w:t xml:space="preserve">ow do we compare to record holders? </w:t>
            </w:r>
            <w:r w:rsidR="005D7C7B">
              <w:t xml:space="preserve">Students can research a range of records, both serious and frivolous, and use measurements to compare the records to </w:t>
            </w:r>
            <w:proofErr w:type="gramStart"/>
            <w:r w:rsidR="005D7C7B">
              <w:t>themselves</w:t>
            </w:r>
            <w:proofErr w:type="gramEnd"/>
            <w:r w:rsidR="005D7C7B">
              <w:t>. For example, they could find</w:t>
            </w:r>
            <w:r w:rsidR="008C40A5">
              <w:t xml:space="preserve"> the speed of the current world-</w:t>
            </w:r>
            <w:r w:rsidR="005D7C7B">
              <w:t xml:space="preserve">record holder for an Olympic or Paralympic event and compare the group’s times to this. Students could </w:t>
            </w:r>
            <w:r>
              <w:t>investigate</w:t>
            </w:r>
            <w:r w:rsidR="005D7C7B">
              <w:t xml:space="preserve"> amazing lengths such as the height of the world’s tallest person or the length of the world’s longest fingernails and </w:t>
            </w:r>
            <w:r>
              <w:t xml:space="preserve">make comparisons using measurements of </w:t>
            </w:r>
            <w:proofErr w:type="gramStart"/>
            <w:r>
              <w:t>themselves</w:t>
            </w:r>
            <w:proofErr w:type="gramEnd"/>
            <w:r w:rsidR="005D7C7B">
              <w:t>.</w:t>
            </w:r>
          </w:p>
          <w:p w:rsidR="00CB2BA9" w:rsidRPr="00CB2BA9" w:rsidRDefault="00CB2BA9" w:rsidP="00CB2BA9">
            <w:pPr>
              <w:pStyle w:val="ListParagraph"/>
              <w:rPr>
                <w:i/>
              </w:rPr>
            </w:pPr>
            <w:r>
              <w:rPr>
                <w:i/>
              </w:rPr>
              <w:t>W</w:t>
            </w:r>
            <w:r w:rsidRPr="009463A9">
              <w:rPr>
                <w:i/>
              </w:rPr>
              <w:t xml:space="preserve">hat will I eat this week to maintain </w:t>
            </w:r>
            <w:r>
              <w:rPr>
                <w:i/>
              </w:rPr>
              <w:t>a healthy</w:t>
            </w:r>
            <w:r w:rsidRPr="009463A9">
              <w:rPr>
                <w:i/>
              </w:rPr>
              <w:t xml:space="preserve"> weight?</w:t>
            </w:r>
            <w:r>
              <w:t xml:space="preserve"> Students can take into consideration a range of issues to develop an ideal menu for themselves for a week/day. How many kilojoules are in different foods available at the school canteen, how many kilojoules do their typical or preferred activities use up, what do they prefer to eat and how much (consider capacities, masses, serving sizes) would all be examples of things they may explore.</w:t>
            </w:r>
          </w:p>
          <w:p w:rsidR="00CB2BA9" w:rsidRDefault="00CB2BA9" w:rsidP="00CB2BA9">
            <w:pPr>
              <w:pStyle w:val="ListParagraph"/>
            </w:pPr>
            <w:r>
              <w:rPr>
                <w:i/>
              </w:rPr>
              <w:lastRenderedPageBreak/>
              <w:t>W</w:t>
            </w:r>
            <w:r w:rsidR="008C40A5">
              <w:rPr>
                <w:i/>
              </w:rPr>
              <w:t>hat size schoolbag is ideal for high-</w:t>
            </w:r>
            <w:r w:rsidRPr="009463A9">
              <w:rPr>
                <w:i/>
              </w:rPr>
              <w:t>school students?</w:t>
            </w:r>
            <w:r>
              <w:t xml:space="preserve"> Students could consider the mass an</w:t>
            </w:r>
            <w:r w:rsidR="008C40A5">
              <w:t>d capacity of a range of school</w:t>
            </w:r>
            <w:r>
              <w:t xml:space="preserve">bags and investigate the mass and volume of the things that students typically have to bring to school. Students might need to work out things like the minimum size </w:t>
            </w:r>
            <w:r w:rsidR="008C40A5">
              <w:t>or maximum mass of their school</w:t>
            </w:r>
            <w:r>
              <w:t>bag.</w:t>
            </w:r>
          </w:p>
          <w:p w:rsidR="00CB2BA9" w:rsidRDefault="00CB2BA9" w:rsidP="00CB2BA9">
            <w:pPr>
              <w:pStyle w:val="ListParagraph"/>
            </w:pPr>
            <w:r>
              <w:rPr>
                <w:i/>
              </w:rPr>
              <w:t>H</w:t>
            </w:r>
            <w:r w:rsidRPr="009463A9">
              <w:rPr>
                <w:i/>
              </w:rPr>
              <w:t xml:space="preserve">ow much space does each person get in our classroom? </w:t>
            </w:r>
            <w:r>
              <w:t>This might involve students measuring lengths, area and/or volume of the classroom and relating it to each individual.</w:t>
            </w:r>
          </w:p>
          <w:p w:rsidR="00CB2BA9" w:rsidRDefault="00CB2BA9" w:rsidP="008C40A5">
            <w:pPr>
              <w:pStyle w:val="ListParagraph"/>
            </w:pPr>
            <w:r>
              <w:rPr>
                <w:i/>
              </w:rPr>
              <w:t>W</w:t>
            </w:r>
            <w:r w:rsidRPr="009463A9">
              <w:rPr>
                <w:i/>
              </w:rPr>
              <w:t xml:space="preserve">hat would it cost to give our classroom a makeover? </w:t>
            </w:r>
            <w:r>
              <w:t>By making a range of measurements and calculations of things</w:t>
            </w:r>
            <w:r w:rsidR="008C40A5">
              <w:t xml:space="preserve">, </w:t>
            </w:r>
            <w:proofErr w:type="spellStart"/>
            <w:r w:rsidR="008C40A5">
              <w:t>eg</w:t>
            </w:r>
            <w:proofErr w:type="spellEnd"/>
            <w:r>
              <w:t xml:space="preserve"> the area of the walls for repainting, the length of the windows for curtaining or the volume of the room to calculate what size air conditioner is needed, students could work out a budget for a classroom makeover of their design. </w:t>
            </w:r>
          </w:p>
        </w:tc>
        <w:tc>
          <w:tcPr>
            <w:tcW w:w="3087" w:type="dxa"/>
            <w:tcMar>
              <w:top w:w="57" w:type="dxa"/>
              <w:left w:w="57" w:type="dxa"/>
              <w:bottom w:w="57" w:type="dxa"/>
              <w:right w:w="57" w:type="dxa"/>
            </w:tcMar>
          </w:tcPr>
          <w:p w:rsidR="004D7B89" w:rsidRDefault="004D7B89" w:rsidP="002D5E26"/>
          <w:p w:rsidR="004D7B89" w:rsidRDefault="00CB2BA9" w:rsidP="00CB2BA9">
            <w:r>
              <w:t>NSW Department of Education</w:t>
            </w:r>
          </w:p>
          <w:p w:rsidR="004D7B89" w:rsidRDefault="004959C5" w:rsidP="002D5E26">
            <w:hyperlink r:id="rId21">
              <w:r w:rsidR="005D7C7B">
                <w:rPr>
                  <w:color w:val="1155CC"/>
                  <w:u w:val="single"/>
                </w:rPr>
                <w:t>https://education.nsw.gov.au/futures-learning/learning-and-teaching/project-based-learning-toolkit/introducing-project-based-learning</w:t>
              </w:r>
            </w:hyperlink>
            <w:r w:rsidR="005D7C7B">
              <w:t xml:space="preserve"> </w:t>
            </w:r>
            <w:r w:rsidR="00CB2BA9">
              <w:t>provides</w:t>
            </w:r>
            <w:r w:rsidR="005D7C7B">
              <w:t xml:space="preserve"> a comprehensive guide to implementing PBL</w:t>
            </w:r>
          </w:p>
          <w:p w:rsidR="004D7B89" w:rsidRDefault="004D7B89" w:rsidP="002D5E26"/>
          <w:p w:rsidR="00CB2BA9" w:rsidRDefault="00CB2BA9" w:rsidP="002D5E26">
            <w:r>
              <w:t>Coolmath-Games.com – Lemonade Stand</w:t>
            </w:r>
          </w:p>
          <w:p w:rsidR="004D7B89" w:rsidRDefault="004959C5" w:rsidP="002D5E26">
            <w:hyperlink r:id="rId22">
              <w:r w:rsidR="005D7C7B">
                <w:rPr>
                  <w:color w:val="1155CC"/>
                  <w:u w:val="single"/>
                </w:rPr>
                <w:t>http://www.coolmath-games.com/0-lemonade-stand</w:t>
              </w:r>
            </w:hyperlink>
            <w:r w:rsidR="005D7C7B">
              <w:t xml:space="preserve"> is a similar idea so might be a good hook to get students involved</w:t>
            </w:r>
          </w:p>
          <w:p w:rsidR="00CB2BA9" w:rsidRDefault="00CB2BA9" w:rsidP="002D5E26">
            <w:r>
              <w:t>Australian Government Bureau of Meteorology</w:t>
            </w:r>
          </w:p>
          <w:p w:rsidR="004D7B89" w:rsidRDefault="004959C5" w:rsidP="002D5E26">
            <w:hyperlink r:id="rId23">
              <w:r w:rsidR="005D7C7B">
                <w:rPr>
                  <w:color w:val="1155CC"/>
                  <w:u w:val="single"/>
                </w:rPr>
                <w:t>www.bom.gov.au/climate/data/index.shtml?bookmark=200</w:t>
              </w:r>
            </w:hyperlink>
            <w:r w:rsidR="005D7C7B">
              <w:t xml:space="preserve"> can be used to find climate data for specific areas</w:t>
            </w:r>
          </w:p>
          <w:p w:rsidR="004D7B89" w:rsidRDefault="00DE7D7C" w:rsidP="002D5E26">
            <w:r>
              <w:t>Guinness World Records</w:t>
            </w:r>
          </w:p>
          <w:p w:rsidR="004D7B89" w:rsidRDefault="004959C5" w:rsidP="002D5E26">
            <w:hyperlink r:id="rId24">
              <w:r w:rsidR="005D7C7B">
                <w:rPr>
                  <w:color w:val="1155CC"/>
                  <w:u w:val="single"/>
                </w:rPr>
                <w:t>www.guinnessworldrecords.com/</w:t>
              </w:r>
            </w:hyperlink>
            <w:r w:rsidR="005D7C7B">
              <w:t xml:space="preserve"> </w:t>
            </w:r>
          </w:p>
          <w:p w:rsidR="00DE7D7C" w:rsidRDefault="00DE7D7C" w:rsidP="002D5E26">
            <w:r>
              <w:t>Official website of the Paralympic Movement</w:t>
            </w:r>
          </w:p>
          <w:p w:rsidR="004D7B89" w:rsidRDefault="004959C5" w:rsidP="002D5E26">
            <w:hyperlink r:id="rId25">
              <w:r w:rsidR="005D7C7B">
                <w:rPr>
                  <w:color w:val="1155CC"/>
                  <w:u w:val="single"/>
                </w:rPr>
                <w:t>www.paralympic.org/results</w:t>
              </w:r>
            </w:hyperlink>
            <w:r w:rsidR="005D7C7B">
              <w:t xml:space="preserve"> </w:t>
            </w:r>
          </w:p>
          <w:p w:rsidR="00DE7D7C" w:rsidRDefault="00DE7D7C" w:rsidP="00DE7D7C">
            <w:r>
              <w:t>Olympic Games</w:t>
            </w:r>
          </w:p>
          <w:p w:rsidR="004D7B89" w:rsidRDefault="004959C5" w:rsidP="002D5E26">
            <w:hyperlink r:id="rId26">
              <w:r w:rsidR="005D7C7B">
                <w:rPr>
                  <w:color w:val="1155CC"/>
                  <w:u w:val="single"/>
                </w:rPr>
                <w:t>www.olympic.org/olympic-results</w:t>
              </w:r>
            </w:hyperlink>
            <w:r w:rsidR="005D7C7B">
              <w:t xml:space="preserve">  </w:t>
            </w:r>
          </w:p>
          <w:p w:rsidR="004D7B89" w:rsidRDefault="004D7B89" w:rsidP="002D5E26"/>
        </w:tc>
      </w:tr>
    </w:tbl>
    <w:p w:rsidR="004D7B89" w:rsidRDefault="004D7B89" w:rsidP="009463A9"/>
    <w:tbl>
      <w:tblPr>
        <w:tblStyle w:val="a1"/>
        <w:tblW w:w="15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Mathematics Life Skills multi-stage sample unit"/>
        <w:tblDescription w:val="Reflection and evaluation for Mathematics Life Skills multi-stage sample unit."/>
      </w:tblPr>
      <w:tblGrid>
        <w:gridCol w:w="15400"/>
      </w:tblGrid>
      <w:tr w:rsidR="004D7B89">
        <w:tc>
          <w:tcPr>
            <w:tcW w:w="15400" w:type="dxa"/>
            <w:tcMar>
              <w:top w:w="57" w:type="dxa"/>
              <w:left w:w="57" w:type="dxa"/>
              <w:bottom w:w="57" w:type="dxa"/>
              <w:right w:w="57" w:type="dxa"/>
            </w:tcMar>
          </w:tcPr>
          <w:p w:rsidR="004D7B89" w:rsidRDefault="00DE7D7C" w:rsidP="00DE7D7C">
            <w:pPr>
              <w:pStyle w:val="Heading2"/>
              <w:outlineLvl w:val="1"/>
            </w:pPr>
            <w:r>
              <w:t>Reflection and e</w:t>
            </w:r>
            <w:r w:rsidR="005D7C7B">
              <w:t>valuation</w:t>
            </w:r>
          </w:p>
          <w:p w:rsidR="004D7B89" w:rsidRDefault="004D7B89" w:rsidP="009463A9"/>
          <w:p w:rsidR="004D7B89" w:rsidRDefault="004D7B89" w:rsidP="009463A9"/>
          <w:p w:rsidR="004D7B89" w:rsidRDefault="004D7B89" w:rsidP="009463A9"/>
          <w:p w:rsidR="004D7B89" w:rsidRDefault="004D7B89" w:rsidP="009463A9"/>
          <w:p w:rsidR="004D7B89" w:rsidRDefault="004D7B89" w:rsidP="009463A9"/>
        </w:tc>
      </w:tr>
    </w:tbl>
    <w:p w:rsidR="004D7B89" w:rsidRDefault="004D7B89" w:rsidP="009463A9">
      <w:pPr>
        <w:rPr>
          <w:highlight w:val="white"/>
        </w:rPr>
      </w:pPr>
    </w:p>
    <w:sectPr w:rsidR="004D7B89" w:rsidSect="001B7099">
      <w:footerReference w:type="default" r:id="rId27"/>
      <w:pgSz w:w="16839" w:h="11907" w:orient="landscape" w:code="9"/>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9C5" w:rsidRDefault="004959C5" w:rsidP="009463A9">
      <w:r>
        <w:separator/>
      </w:r>
    </w:p>
  </w:endnote>
  <w:endnote w:type="continuationSeparator" w:id="0">
    <w:p w:rsidR="004959C5" w:rsidRDefault="004959C5" w:rsidP="00946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DA" w:rsidRDefault="00BD27DA" w:rsidP="009463A9">
    <w:r>
      <w:fldChar w:fldCharType="begin"/>
    </w:r>
    <w:r>
      <w:instrText>PAGE</w:instrText>
    </w:r>
    <w:r>
      <w:fldChar w:fldCharType="separate"/>
    </w:r>
    <w:r w:rsidR="00B72434">
      <w:rPr>
        <w:noProof/>
      </w:rPr>
      <w:t>8</w:t>
    </w:r>
    <w:r>
      <w:fldChar w:fldCharType="end"/>
    </w:r>
  </w:p>
  <w:p w:rsidR="00BD27DA" w:rsidRDefault="00BD27DA" w:rsidP="009463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9C5" w:rsidRDefault="004959C5" w:rsidP="009463A9">
      <w:r>
        <w:separator/>
      </w:r>
    </w:p>
  </w:footnote>
  <w:footnote w:type="continuationSeparator" w:id="0">
    <w:p w:rsidR="004959C5" w:rsidRDefault="004959C5" w:rsidP="00946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133C"/>
    <w:multiLevelType w:val="multilevel"/>
    <w:tmpl w:val="10887A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5A66C93"/>
    <w:multiLevelType w:val="multilevel"/>
    <w:tmpl w:val="3EE8A1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7A57794"/>
    <w:multiLevelType w:val="multilevel"/>
    <w:tmpl w:val="721071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D454DB1"/>
    <w:multiLevelType w:val="multilevel"/>
    <w:tmpl w:val="6D608C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EAA36F9"/>
    <w:multiLevelType w:val="hybridMultilevel"/>
    <w:tmpl w:val="FF889454"/>
    <w:lvl w:ilvl="0" w:tplc="DA2A184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366B5F"/>
    <w:multiLevelType w:val="multilevel"/>
    <w:tmpl w:val="DE5C0D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933005B"/>
    <w:multiLevelType w:val="multilevel"/>
    <w:tmpl w:val="9A8A32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E183F93"/>
    <w:multiLevelType w:val="multilevel"/>
    <w:tmpl w:val="71CAAE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F110261"/>
    <w:multiLevelType w:val="multilevel"/>
    <w:tmpl w:val="F2D6BC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F4A2267"/>
    <w:multiLevelType w:val="multilevel"/>
    <w:tmpl w:val="FA02CB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5A551F3"/>
    <w:multiLevelType w:val="multilevel"/>
    <w:tmpl w:val="44A838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2C160363"/>
    <w:multiLevelType w:val="multilevel"/>
    <w:tmpl w:val="253E2C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EA77EF6"/>
    <w:multiLevelType w:val="multilevel"/>
    <w:tmpl w:val="DA70A6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302D712C"/>
    <w:multiLevelType w:val="multilevel"/>
    <w:tmpl w:val="F998E8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312A5794"/>
    <w:multiLevelType w:val="multilevel"/>
    <w:tmpl w:val="FF9812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33631268"/>
    <w:multiLevelType w:val="multilevel"/>
    <w:tmpl w:val="C114CC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37870163"/>
    <w:multiLevelType w:val="multilevel"/>
    <w:tmpl w:val="CAF24B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3EAC1F34"/>
    <w:multiLevelType w:val="multilevel"/>
    <w:tmpl w:val="895E6D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3F78326D"/>
    <w:multiLevelType w:val="multilevel"/>
    <w:tmpl w:val="735642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5A873141"/>
    <w:multiLevelType w:val="multilevel"/>
    <w:tmpl w:val="78E8C4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5BA338DF"/>
    <w:multiLevelType w:val="multilevel"/>
    <w:tmpl w:val="F4C6D0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5C6852FB"/>
    <w:multiLevelType w:val="multilevel"/>
    <w:tmpl w:val="4F886B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5CA86E43"/>
    <w:multiLevelType w:val="multilevel"/>
    <w:tmpl w:val="AECEB9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5F480874"/>
    <w:multiLevelType w:val="multilevel"/>
    <w:tmpl w:val="F1AAC4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60090B52"/>
    <w:multiLevelType w:val="multilevel"/>
    <w:tmpl w:val="E4D680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6CA36A80"/>
    <w:multiLevelType w:val="multilevel"/>
    <w:tmpl w:val="058878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6EFF7FF3"/>
    <w:multiLevelType w:val="multilevel"/>
    <w:tmpl w:val="DB9C70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6F532352"/>
    <w:multiLevelType w:val="multilevel"/>
    <w:tmpl w:val="6C9CFB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70FD6DAE"/>
    <w:multiLevelType w:val="multilevel"/>
    <w:tmpl w:val="FA9234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7E7E7848"/>
    <w:multiLevelType w:val="multilevel"/>
    <w:tmpl w:val="6764D0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3"/>
  </w:num>
  <w:num w:numId="2">
    <w:abstractNumId w:val="15"/>
  </w:num>
  <w:num w:numId="3">
    <w:abstractNumId w:val="17"/>
  </w:num>
  <w:num w:numId="4">
    <w:abstractNumId w:val="22"/>
  </w:num>
  <w:num w:numId="5">
    <w:abstractNumId w:val="1"/>
  </w:num>
  <w:num w:numId="6">
    <w:abstractNumId w:val="10"/>
  </w:num>
  <w:num w:numId="7">
    <w:abstractNumId w:val="2"/>
  </w:num>
  <w:num w:numId="8">
    <w:abstractNumId w:val="21"/>
  </w:num>
  <w:num w:numId="9">
    <w:abstractNumId w:val="29"/>
  </w:num>
  <w:num w:numId="10">
    <w:abstractNumId w:val="6"/>
  </w:num>
  <w:num w:numId="11">
    <w:abstractNumId w:val="14"/>
  </w:num>
  <w:num w:numId="12">
    <w:abstractNumId w:val="11"/>
  </w:num>
  <w:num w:numId="13">
    <w:abstractNumId w:val="16"/>
  </w:num>
  <w:num w:numId="14">
    <w:abstractNumId w:val="8"/>
  </w:num>
  <w:num w:numId="15">
    <w:abstractNumId w:val="27"/>
  </w:num>
  <w:num w:numId="16">
    <w:abstractNumId w:val="28"/>
  </w:num>
  <w:num w:numId="17">
    <w:abstractNumId w:val="7"/>
  </w:num>
  <w:num w:numId="18">
    <w:abstractNumId w:val="19"/>
  </w:num>
  <w:num w:numId="19">
    <w:abstractNumId w:val="20"/>
  </w:num>
  <w:num w:numId="20">
    <w:abstractNumId w:val="0"/>
  </w:num>
  <w:num w:numId="21">
    <w:abstractNumId w:val="24"/>
  </w:num>
  <w:num w:numId="22">
    <w:abstractNumId w:val="3"/>
  </w:num>
  <w:num w:numId="23">
    <w:abstractNumId w:val="23"/>
  </w:num>
  <w:num w:numId="24">
    <w:abstractNumId w:val="5"/>
  </w:num>
  <w:num w:numId="25">
    <w:abstractNumId w:val="12"/>
  </w:num>
  <w:num w:numId="26">
    <w:abstractNumId w:val="18"/>
  </w:num>
  <w:num w:numId="27">
    <w:abstractNumId w:val="9"/>
  </w:num>
  <w:num w:numId="28">
    <w:abstractNumId w:val="25"/>
  </w:num>
  <w:num w:numId="29">
    <w:abstractNumId w:val="26"/>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D7B89"/>
    <w:rsid w:val="000A196A"/>
    <w:rsid w:val="001B7099"/>
    <w:rsid w:val="001F6080"/>
    <w:rsid w:val="002D5E26"/>
    <w:rsid w:val="003A5201"/>
    <w:rsid w:val="004959C5"/>
    <w:rsid w:val="004A543B"/>
    <w:rsid w:val="004D7B89"/>
    <w:rsid w:val="0055379F"/>
    <w:rsid w:val="005D7C7B"/>
    <w:rsid w:val="00785A04"/>
    <w:rsid w:val="00891CC4"/>
    <w:rsid w:val="008C40A5"/>
    <w:rsid w:val="0092431C"/>
    <w:rsid w:val="009463A9"/>
    <w:rsid w:val="00A469EE"/>
    <w:rsid w:val="00A47E44"/>
    <w:rsid w:val="00AB0611"/>
    <w:rsid w:val="00B05729"/>
    <w:rsid w:val="00B323A1"/>
    <w:rsid w:val="00B72434"/>
    <w:rsid w:val="00BD27DA"/>
    <w:rsid w:val="00C449C2"/>
    <w:rsid w:val="00C61191"/>
    <w:rsid w:val="00CB2BA9"/>
    <w:rsid w:val="00CF54E3"/>
    <w:rsid w:val="00DE7D7C"/>
    <w:rsid w:val="00E81C21"/>
    <w:rsid w:val="00ED0A12"/>
    <w:rsid w:val="00FC74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3A9"/>
    <w:pPr>
      <w:spacing w:before="60" w:after="60" w:line="240" w:lineRule="auto"/>
    </w:pPr>
    <w:rPr>
      <w:sz w:val="22"/>
      <w:szCs w:val="22"/>
    </w:rPr>
  </w:style>
  <w:style w:type="paragraph" w:styleId="Heading1">
    <w:name w:val="heading 1"/>
    <w:basedOn w:val="Normal"/>
    <w:next w:val="Normal"/>
    <w:qFormat/>
    <w:rsid w:val="009463A9"/>
    <w:pPr>
      <w:keepNext/>
      <w:keepLines/>
      <w:jc w:val="center"/>
      <w:outlineLvl w:val="0"/>
    </w:pPr>
    <w:rPr>
      <w:b/>
      <w:sz w:val="28"/>
      <w:szCs w:val="28"/>
    </w:rPr>
  </w:style>
  <w:style w:type="paragraph" w:styleId="Heading2">
    <w:name w:val="heading 2"/>
    <w:basedOn w:val="Normal"/>
    <w:next w:val="Normal"/>
    <w:qFormat/>
    <w:rsid w:val="009463A9"/>
    <w:pPr>
      <w:spacing w:after="0"/>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5D7C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C7B"/>
    <w:rPr>
      <w:rFonts w:ascii="Tahoma" w:hAnsi="Tahoma" w:cs="Tahoma"/>
      <w:sz w:val="16"/>
      <w:szCs w:val="16"/>
    </w:rPr>
  </w:style>
  <w:style w:type="paragraph" w:styleId="ListParagraph">
    <w:name w:val="List Paragraph"/>
    <w:basedOn w:val="Normal"/>
    <w:uiPriority w:val="34"/>
    <w:qFormat/>
    <w:rsid w:val="002D5E26"/>
    <w:pPr>
      <w:numPr>
        <w:numId w:val="30"/>
      </w:numPr>
      <w:ind w:left="426"/>
      <w:contextualSpacing/>
    </w:pPr>
  </w:style>
  <w:style w:type="character" w:styleId="Strong">
    <w:name w:val="Strong"/>
    <w:uiPriority w:val="22"/>
    <w:qFormat/>
    <w:rsid w:val="00E81C21"/>
    <w:rPr>
      <w:b/>
    </w:rPr>
  </w:style>
  <w:style w:type="character" w:styleId="Emphasis">
    <w:name w:val="Emphasis"/>
    <w:uiPriority w:val="20"/>
    <w:qFormat/>
    <w:rsid w:val="002D5E26"/>
    <w:rPr>
      <w:i/>
    </w:rPr>
  </w:style>
  <w:style w:type="character" w:styleId="Hyperlink">
    <w:name w:val="Hyperlink"/>
    <w:basedOn w:val="DefaultParagraphFont"/>
    <w:uiPriority w:val="99"/>
    <w:unhideWhenUsed/>
    <w:rsid w:val="003A52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3A9"/>
    <w:pPr>
      <w:spacing w:before="60" w:after="60" w:line="240" w:lineRule="auto"/>
    </w:pPr>
    <w:rPr>
      <w:sz w:val="22"/>
      <w:szCs w:val="22"/>
    </w:rPr>
  </w:style>
  <w:style w:type="paragraph" w:styleId="Heading1">
    <w:name w:val="heading 1"/>
    <w:basedOn w:val="Normal"/>
    <w:next w:val="Normal"/>
    <w:qFormat/>
    <w:rsid w:val="009463A9"/>
    <w:pPr>
      <w:keepNext/>
      <w:keepLines/>
      <w:jc w:val="center"/>
      <w:outlineLvl w:val="0"/>
    </w:pPr>
    <w:rPr>
      <w:b/>
      <w:sz w:val="28"/>
      <w:szCs w:val="28"/>
    </w:rPr>
  </w:style>
  <w:style w:type="paragraph" w:styleId="Heading2">
    <w:name w:val="heading 2"/>
    <w:basedOn w:val="Normal"/>
    <w:next w:val="Normal"/>
    <w:qFormat/>
    <w:rsid w:val="009463A9"/>
    <w:pPr>
      <w:spacing w:after="0"/>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5D7C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C7B"/>
    <w:rPr>
      <w:rFonts w:ascii="Tahoma" w:hAnsi="Tahoma" w:cs="Tahoma"/>
      <w:sz w:val="16"/>
      <w:szCs w:val="16"/>
    </w:rPr>
  </w:style>
  <w:style w:type="paragraph" w:styleId="ListParagraph">
    <w:name w:val="List Paragraph"/>
    <w:basedOn w:val="Normal"/>
    <w:uiPriority w:val="34"/>
    <w:qFormat/>
    <w:rsid w:val="002D5E26"/>
    <w:pPr>
      <w:numPr>
        <w:numId w:val="30"/>
      </w:numPr>
      <w:ind w:left="426"/>
      <w:contextualSpacing/>
    </w:pPr>
  </w:style>
  <w:style w:type="character" w:styleId="Strong">
    <w:name w:val="Strong"/>
    <w:uiPriority w:val="22"/>
    <w:qFormat/>
    <w:rsid w:val="00E81C21"/>
    <w:rPr>
      <w:b/>
    </w:rPr>
  </w:style>
  <w:style w:type="character" w:styleId="Emphasis">
    <w:name w:val="Emphasis"/>
    <w:uiPriority w:val="20"/>
    <w:qFormat/>
    <w:rsid w:val="002D5E26"/>
    <w:rPr>
      <w:i/>
    </w:rPr>
  </w:style>
  <w:style w:type="character" w:styleId="Hyperlink">
    <w:name w:val="Hyperlink"/>
    <w:basedOn w:val="DefaultParagraphFont"/>
    <w:uiPriority w:val="99"/>
    <w:unhideWhenUsed/>
    <w:rsid w:val="003A52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www.8700.com.au/kj-in-food/search-foods/" TargetMode="External"/><Relationship Id="rId26" Type="http://schemas.openxmlformats.org/officeDocument/2006/relationships/hyperlink" Target="https://www.olympic.org/olympic-results" TargetMode="External"/><Relationship Id="rId3" Type="http://schemas.microsoft.com/office/2007/relationships/stylesWithEffects" Target="stylesWithEffects.xml"/><Relationship Id="rId21" Type="http://schemas.openxmlformats.org/officeDocument/2006/relationships/hyperlink" Target="https://education.nsw.gov.au/futures-learning/learning-and-teaching/project-based-learning-toolkit/introducing-project-based-learning"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8700.com.au/" TargetMode="External"/><Relationship Id="rId25" Type="http://schemas.openxmlformats.org/officeDocument/2006/relationships/hyperlink" Target="https://www.paralympic.org/results"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ootle.edu.au" TargetMode="External"/><Relationship Id="rId24" Type="http://schemas.openxmlformats.org/officeDocument/2006/relationships/hyperlink" Target="http://www.guinnessworldrecords.com/" TargetMode="External"/><Relationship Id="rId5" Type="http://schemas.openxmlformats.org/officeDocument/2006/relationships/webSettings" Target="webSettings.xml"/><Relationship Id="rId15" Type="http://schemas.openxmlformats.org/officeDocument/2006/relationships/hyperlink" Target="http://www.glasgowsciencecentre.org/science-bites/lung-capacity.html" TargetMode="External"/><Relationship Id="rId23" Type="http://schemas.openxmlformats.org/officeDocument/2006/relationships/hyperlink" Target="http://www.bom.gov.au/climate/data/index.shtml?bookmark=200" TargetMode="External"/><Relationship Id="rId28" Type="http://schemas.openxmlformats.org/officeDocument/2006/relationships/fontTable" Target="fontTable.xml"/><Relationship Id="rId10" Type="http://schemas.openxmlformats.org/officeDocument/2006/relationships/hyperlink" Target="http://www.bbc.co.uk/bitesize/ks3/maths/measures/%20" TargetMode="External"/><Relationship Id="rId19" Type="http://schemas.openxmlformats.org/officeDocument/2006/relationships/hyperlink" Target="http://www.8700.com.au/balance-and-burn/how-to-burn-your-kj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asycalculation.com/date-day/age-calculator.php" TargetMode="External"/><Relationship Id="rId22" Type="http://schemas.openxmlformats.org/officeDocument/2006/relationships/hyperlink" Target="http://www.coolmath-games.com/0-lemonade-stand"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10</Pages>
  <Words>3589</Words>
  <Characters>20460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NSW Education Standards Authority</Company>
  <LinksUpToDate>false</LinksUpToDate>
  <CharactersWithSpaces>24001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NSW Education Standards Authority</dc:creator>
  <cp:lastModifiedBy>Marina</cp:lastModifiedBy>
  <cp:revision>14</cp:revision>
  <cp:lastPrinted>2017-04-28T07:02:00Z</cp:lastPrinted>
  <dcterms:created xsi:type="dcterms:W3CDTF">2017-03-16T01:45:00Z</dcterms:created>
  <dcterms:modified xsi:type="dcterms:W3CDTF">2017-05-15T06:26:00Z</dcterms:modified>
</cp:coreProperties>
</file>