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1C" w:rsidRDefault="0027771C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</w:t>
      </w:r>
      <w:r w:rsidR="0081392A">
        <w:rPr>
          <w:rFonts w:ascii="Arial" w:eastAsiaTheme="majorEastAsia" w:hAnsi="Arial" w:cstheme="majorBidi"/>
          <w:b/>
          <w:bCs/>
          <w:sz w:val="28"/>
          <w:szCs w:val="28"/>
        </w:rPr>
        <w:t>en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t Schedule (A)</w:t>
      </w:r>
    </w:p>
    <w:p w:rsidR="00EE588D" w:rsidRDefault="00EE588D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Advanced – Year 12</w:t>
      </w:r>
    </w:p>
    <w:p w:rsidR="000B1F7B" w:rsidRPr="000B1F7B" w:rsidRDefault="000B1F7B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0B1F7B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518"/>
        <w:gridCol w:w="2195"/>
        <w:gridCol w:w="2195"/>
        <w:gridCol w:w="2432"/>
        <w:gridCol w:w="2190"/>
        <w:gridCol w:w="1542"/>
      </w:tblGrid>
      <w:tr w:rsidR="00653592" w:rsidRPr="00FB033F" w:rsidTr="000B1F7B">
        <w:trPr>
          <w:tblHeader/>
        </w:trPr>
        <w:tc>
          <w:tcPr>
            <w:tcW w:w="125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205662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n</w:t>
            </w:r>
            <w:r w:rsidR="00653592" w:rsidRPr="00FB033F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653592" w:rsidRPr="00FB033F" w:rsidRDefault="00653592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78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EF4D39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86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653592" w:rsidP="00EF4D39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 xml:space="preserve">Task </w:t>
            </w:r>
            <w:r w:rsidR="00EF4D39" w:rsidRPr="00FB03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EF4D39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54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53592" w:rsidRPr="00FB033F" w:rsidRDefault="00653592" w:rsidP="0081392A">
            <w:pPr>
              <w:rPr>
                <w:rFonts w:ascii="Arial" w:hAnsi="Arial" w:cs="Arial"/>
                <w:b/>
              </w:rPr>
            </w:pPr>
          </w:p>
        </w:tc>
      </w:tr>
      <w:tr w:rsidR="00653592" w:rsidRPr="00FB033F" w:rsidTr="000B1F7B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653592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Nature of tasks</w:t>
            </w:r>
          </w:p>
        </w:tc>
        <w:tc>
          <w:tcPr>
            <w:tcW w:w="780" w:type="pct"/>
          </w:tcPr>
          <w:p w:rsidR="00653592" w:rsidRPr="00A05DB0" w:rsidRDefault="00653592" w:rsidP="00653592">
            <w:pPr>
              <w:rPr>
                <w:rFonts w:ascii="Arial" w:hAnsi="Arial" w:cs="Arial"/>
                <w:b/>
              </w:rPr>
            </w:pPr>
            <w:r w:rsidRPr="00A05DB0">
              <w:rPr>
                <w:rFonts w:ascii="Arial" w:hAnsi="Arial" w:cs="Arial"/>
                <w:b/>
              </w:rPr>
              <w:t>Multimodal text using prescribed text and related material</w:t>
            </w:r>
          </w:p>
          <w:p w:rsidR="00A05DB0" w:rsidRPr="00A05DB0" w:rsidRDefault="00A05DB0" w:rsidP="00A05DB0">
            <w:pPr>
              <w:rPr>
                <w:rFonts w:ascii="Arial" w:hAnsi="Arial" w:cs="Arial"/>
              </w:rPr>
            </w:pPr>
            <w:r w:rsidRPr="00A05DB0">
              <w:rPr>
                <w:rFonts w:ascii="Arial" w:hAnsi="Arial" w:cs="Arial"/>
              </w:rPr>
              <w:t xml:space="preserve">Texts and Human Experiences 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A05DB0" w:rsidRDefault="00205662" w:rsidP="00EF4D39">
            <w:pPr>
              <w:rPr>
                <w:rFonts w:ascii="Arial" w:hAnsi="Arial" w:cs="Arial"/>
                <w:b/>
              </w:rPr>
            </w:pPr>
            <w:r w:rsidRPr="00A05DB0">
              <w:rPr>
                <w:rFonts w:ascii="Arial" w:hAnsi="Arial" w:cs="Arial"/>
                <w:b/>
              </w:rPr>
              <w:t>Comparative e</w:t>
            </w:r>
            <w:r w:rsidR="00EF4D39" w:rsidRPr="00A05DB0">
              <w:rPr>
                <w:rFonts w:ascii="Arial" w:hAnsi="Arial" w:cs="Arial"/>
                <w:b/>
              </w:rPr>
              <w:t>ssay</w:t>
            </w:r>
          </w:p>
          <w:p w:rsidR="00A05DB0" w:rsidRPr="00A05DB0" w:rsidRDefault="00A05DB0" w:rsidP="00A05DB0">
            <w:pPr>
              <w:rPr>
                <w:rFonts w:ascii="Arial" w:hAnsi="Arial" w:cs="Arial"/>
              </w:rPr>
            </w:pPr>
            <w:r w:rsidRPr="00A05DB0">
              <w:rPr>
                <w:rFonts w:ascii="Arial" w:hAnsi="Arial" w:cs="Arial"/>
              </w:rPr>
              <w:t>Textual Conversations</w:t>
            </w:r>
          </w:p>
          <w:p w:rsidR="00A05DB0" w:rsidRPr="00FB033F" w:rsidRDefault="00A05DB0" w:rsidP="00EF4D39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DB0" w:rsidRPr="00A05DB0" w:rsidRDefault="00EF4D39" w:rsidP="00A05DB0">
            <w:pPr>
              <w:rPr>
                <w:rFonts w:ascii="Arial" w:hAnsi="Arial" w:cs="Arial"/>
                <w:b/>
              </w:rPr>
            </w:pPr>
            <w:r w:rsidRPr="00A05DB0">
              <w:rPr>
                <w:rFonts w:ascii="Arial" w:hAnsi="Arial" w:cs="Arial"/>
                <w:b/>
              </w:rPr>
              <w:t>Imaginative task</w:t>
            </w:r>
            <w:r w:rsidR="00A05DB0" w:rsidRPr="00A05DB0">
              <w:rPr>
                <w:rFonts w:ascii="Arial" w:hAnsi="Arial" w:cs="Arial"/>
                <w:b/>
              </w:rPr>
              <w:t xml:space="preserve"> </w:t>
            </w:r>
          </w:p>
          <w:p w:rsidR="00A05DB0" w:rsidRPr="00A05DB0" w:rsidRDefault="00A05DB0" w:rsidP="00A05DB0">
            <w:pPr>
              <w:rPr>
                <w:rFonts w:ascii="Arial" w:hAnsi="Arial" w:cs="Arial"/>
              </w:rPr>
            </w:pPr>
            <w:r w:rsidRPr="00A05DB0">
              <w:rPr>
                <w:rFonts w:ascii="Arial" w:hAnsi="Arial" w:cs="Arial"/>
              </w:rPr>
              <w:t>Craft of Writing</w:t>
            </w:r>
          </w:p>
          <w:p w:rsidR="00653592" w:rsidRPr="00FB033F" w:rsidRDefault="00653592" w:rsidP="00EF4D39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D39" w:rsidRPr="00FB033F" w:rsidRDefault="00EF4D39" w:rsidP="00EF4D39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 xml:space="preserve">Trial </w:t>
            </w:r>
            <w:r w:rsidR="00DE2EE3">
              <w:rPr>
                <w:rFonts w:ascii="Arial" w:hAnsi="Arial" w:cs="Arial"/>
                <w:b/>
              </w:rPr>
              <w:t xml:space="preserve">HSC </w:t>
            </w:r>
            <w:r w:rsidRPr="00FB033F">
              <w:rPr>
                <w:rFonts w:ascii="Arial" w:hAnsi="Arial" w:cs="Arial"/>
                <w:b/>
              </w:rPr>
              <w:t>Examination</w:t>
            </w:r>
          </w:p>
          <w:p w:rsidR="00EF4D39" w:rsidRPr="00FB033F" w:rsidRDefault="00EF4D39" w:rsidP="00EF4D39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Common Module</w:t>
            </w:r>
          </w:p>
          <w:p w:rsidR="00EF4D39" w:rsidRPr="00FB033F" w:rsidRDefault="00EF4D39" w:rsidP="00EF4D39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Module A</w:t>
            </w:r>
          </w:p>
          <w:p w:rsidR="00653592" w:rsidRPr="00FB033F" w:rsidRDefault="00EF4D39" w:rsidP="00EF4D39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</w:rPr>
              <w:t>Module B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653592" w:rsidP="0027771C">
            <w:pPr>
              <w:rPr>
                <w:rFonts w:ascii="Arial" w:hAnsi="Arial" w:cs="Arial"/>
              </w:rPr>
            </w:pPr>
          </w:p>
        </w:tc>
      </w:tr>
      <w:tr w:rsidR="00653592" w:rsidRPr="00FB033F" w:rsidTr="000B1F7B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653592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80" w:type="pct"/>
          </w:tcPr>
          <w:p w:rsidR="00653592" w:rsidRPr="00FB033F" w:rsidRDefault="00653592" w:rsidP="0027771C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Term 4, Week 8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EF4D39" w:rsidP="0027771C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Term 1, Week 6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EF4D39" w:rsidP="00653592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Term 2, Week 9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EF4D39" w:rsidP="0027771C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Term 3, Weeks 3–4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653592" w:rsidP="0027771C">
            <w:pPr>
              <w:rPr>
                <w:rFonts w:ascii="Arial" w:hAnsi="Arial" w:cs="Arial"/>
              </w:rPr>
            </w:pPr>
          </w:p>
        </w:tc>
      </w:tr>
      <w:tr w:rsidR="00653592" w:rsidRPr="00FB033F" w:rsidTr="000B1F7B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653592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780" w:type="pct"/>
          </w:tcPr>
          <w:p w:rsidR="00653592" w:rsidRPr="00FB033F" w:rsidRDefault="00653592" w:rsidP="0027771C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 xml:space="preserve">EA12-1, EA12-2 EA12-3, EA12-5, EA12-6, EA12-7  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EF4D39" w:rsidP="0027771C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EA12-1, EA12-3,  EA12-5, EA12-6,  EA12-8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EF4D39" w:rsidP="0027771C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EA12-2, EA12-3, EA12-4, EA12-5, EA12-7, EA12-9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EF4D39" w:rsidP="0027771C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EA12-3, EA12-4, EA12-5, EA12-6, EA12-8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653592" w:rsidP="0027771C">
            <w:pPr>
              <w:rPr>
                <w:rFonts w:ascii="Arial" w:hAnsi="Arial" w:cs="Arial"/>
              </w:rPr>
            </w:pPr>
          </w:p>
        </w:tc>
      </w:tr>
      <w:tr w:rsidR="00653592" w:rsidRPr="00FB033F" w:rsidTr="005E2518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653592" w:rsidP="0081392A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653592" w:rsidRPr="00FB033F" w:rsidRDefault="00653592" w:rsidP="0027771C">
            <w:pPr>
              <w:rPr>
                <w:rFonts w:ascii="Arial" w:hAnsi="Arial" w:cs="Arial"/>
              </w:rPr>
            </w:pPr>
          </w:p>
        </w:tc>
        <w:tc>
          <w:tcPr>
            <w:tcW w:w="297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0B1F7B" w:rsidP="000B1F7B">
            <w:pPr>
              <w:jc w:val="right"/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  <w:b/>
              </w:rPr>
              <w:t>Weighting %</w:t>
            </w:r>
          </w:p>
        </w:tc>
      </w:tr>
      <w:tr w:rsidR="00653592" w:rsidRPr="00FB033F" w:rsidTr="000B1F7B">
        <w:tc>
          <w:tcPr>
            <w:tcW w:w="125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653592" w:rsidP="0081392A">
            <w:pPr>
              <w:jc w:val="left"/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780" w:type="pct"/>
            <w:vAlign w:val="center"/>
          </w:tcPr>
          <w:p w:rsidR="00653592" w:rsidRPr="00FB033F" w:rsidRDefault="00653592" w:rsidP="00EF4D39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10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EF4D39" w:rsidP="00EF4D39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15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EF4D39" w:rsidP="00EF4D39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10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653592" w:rsidP="00EF4D39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15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653592" w:rsidP="00EF4D39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50</w:t>
            </w:r>
          </w:p>
        </w:tc>
      </w:tr>
      <w:tr w:rsidR="00653592" w:rsidRPr="00FB033F" w:rsidTr="000B1F7B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653592" w:rsidP="0081392A">
            <w:pPr>
              <w:jc w:val="left"/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Skills in responding to texts and communication of ideas appropriate to audience, purpose and context across all modes</w:t>
            </w:r>
          </w:p>
        </w:tc>
        <w:tc>
          <w:tcPr>
            <w:tcW w:w="780" w:type="pct"/>
            <w:vAlign w:val="center"/>
          </w:tcPr>
          <w:p w:rsidR="00653592" w:rsidRPr="00FB033F" w:rsidRDefault="00653592" w:rsidP="00EF4D39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10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653592" w:rsidP="00EF4D39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10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EF4D39" w:rsidP="00EF4D39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15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653592" w:rsidP="00EF4D39">
            <w:pPr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</w:rPr>
              <w:t>15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653592" w:rsidP="00EF4D39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50</w:t>
            </w:r>
          </w:p>
        </w:tc>
      </w:tr>
      <w:tr w:rsidR="00653592" w:rsidRPr="00FB033F" w:rsidTr="000B1F7B"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FB033F" w:rsidRDefault="00205662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780" w:type="pct"/>
            <w:vAlign w:val="center"/>
          </w:tcPr>
          <w:p w:rsidR="00653592" w:rsidRPr="00FB033F" w:rsidRDefault="00653592" w:rsidP="00EF4D39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EF4D39" w:rsidP="00EF4D39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EF4D39" w:rsidP="00EF4D39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653592" w:rsidP="00EF4D39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FB033F" w:rsidRDefault="00653592" w:rsidP="00EF4D39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100</w:t>
            </w:r>
          </w:p>
        </w:tc>
      </w:tr>
    </w:tbl>
    <w:p w:rsidR="00265C72" w:rsidRPr="00205662" w:rsidRDefault="00265C72" w:rsidP="00EF4D39">
      <w:pPr>
        <w:rPr>
          <w:rFonts w:ascii="Arial" w:hAnsi="Arial"/>
          <w:b/>
          <w:sz w:val="24"/>
        </w:rPr>
      </w:pPr>
    </w:p>
    <w:sectPr w:rsidR="00265C72" w:rsidRPr="00205662" w:rsidSect="00EF4D39">
      <w:pgSz w:w="16838" w:h="11906" w:orient="landscape"/>
      <w:pgMar w:top="9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75" w:rsidRDefault="00111E75" w:rsidP="00EF4D39">
      <w:pPr>
        <w:spacing w:after="0" w:line="240" w:lineRule="auto"/>
      </w:pPr>
      <w:r>
        <w:separator/>
      </w:r>
    </w:p>
  </w:endnote>
  <w:endnote w:type="continuationSeparator" w:id="0">
    <w:p w:rsidR="00111E75" w:rsidRDefault="00111E75" w:rsidP="00E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75" w:rsidRDefault="00111E75" w:rsidP="00EF4D39">
      <w:pPr>
        <w:spacing w:after="0" w:line="240" w:lineRule="auto"/>
      </w:pPr>
      <w:r>
        <w:separator/>
      </w:r>
    </w:p>
  </w:footnote>
  <w:footnote w:type="continuationSeparator" w:id="0">
    <w:p w:rsidR="00111E75" w:rsidRDefault="00111E75" w:rsidP="00EF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C"/>
    <w:rsid w:val="00026E73"/>
    <w:rsid w:val="0005164F"/>
    <w:rsid w:val="00081504"/>
    <w:rsid w:val="000B1F7B"/>
    <w:rsid w:val="00111E75"/>
    <w:rsid w:val="00205662"/>
    <w:rsid w:val="00233DED"/>
    <w:rsid w:val="00265C72"/>
    <w:rsid w:val="0027771C"/>
    <w:rsid w:val="002F6D3A"/>
    <w:rsid w:val="00326FB5"/>
    <w:rsid w:val="0034401B"/>
    <w:rsid w:val="00374538"/>
    <w:rsid w:val="0047103A"/>
    <w:rsid w:val="00554ED7"/>
    <w:rsid w:val="00592DC4"/>
    <w:rsid w:val="005E2518"/>
    <w:rsid w:val="005E79A5"/>
    <w:rsid w:val="005F0807"/>
    <w:rsid w:val="00653592"/>
    <w:rsid w:val="0081392A"/>
    <w:rsid w:val="00874045"/>
    <w:rsid w:val="009E3ECA"/>
    <w:rsid w:val="00A05DB0"/>
    <w:rsid w:val="00B74D33"/>
    <w:rsid w:val="00C63CBE"/>
    <w:rsid w:val="00C83C9C"/>
    <w:rsid w:val="00D51091"/>
    <w:rsid w:val="00DE2EE3"/>
    <w:rsid w:val="00EE588D"/>
    <w:rsid w:val="00EF4D39"/>
    <w:rsid w:val="00F901A2"/>
    <w:rsid w:val="00FB033F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39"/>
  </w:style>
  <w:style w:type="paragraph" w:styleId="Footer">
    <w:name w:val="footer"/>
    <w:basedOn w:val="Normal"/>
    <w:link w:val="Foot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39"/>
  </w:style>
  <w:style w:type="paragraph" w:styleId="Footer">
    <w:name w:val="footer"/>
    <w:basedOn w:val="Normal"/>
    <w:link w:val="Foot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1693-C015-451F-8507-378F5F08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Year 12 English Extension (A)</vt:lpstr>
    </vt:vector>
  </TitlesOfParts>
  <Company>Board of Studies, Teaching and Educational Standards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Advanced (A)</dc:title>
  <dc:creator>NESA</dc:creator>
  <cp:lastModifiedBy>Lauren Wood</cp:lastModifiedBy>
  <cp:revision>14</cp:revision>
  <cp:lastPrinted>2017-03-20T00:22:00Z</cp:lastPrinted>
  <dcterms:created xsi:type="dcterms:W3CDTF">2017-03-13T03:14:00Z</dcterms:created>
  <dcterms:modified xsi:type="dcterms:W3CDTF">2017-03-22T03:29:00Z</dcterms:modified>
</cp:coreProperties>
</file>