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A9" w:rsidRDefault="00BC5DD3" w:rsidP="00951AA9">
      <w:pPr>
        <w:pStyle w:val="Heading1"/>
        <w:spacing w:after="0"/>
        <w:rPr>
          <w:b w:val="0"/>
        </w:rPr>
      </w:pPr>
      <w:r>
        <w:t xml:space="preserve">Sample Formal </w:t>
      </w:r>
      <w:r w:rsidR="00951AA9" w:rsidRPr="006D0321">
        <w:t>Assessment Task Notification</w:t>
      </w:r>
    </w:p>
    <w:p w:rsidR="00AA0A65" w:rsidRDefault="00B077C4" w:rsidP="00120983">
      <w:pPr>
        <w:pStyle w:val="Heading1"/>
        <w:spacing w:before="120" w:after="120" w:line="240" w:lineRule="auto"/>
      </w:pPr>
      <w:r>
        <w:t xml:space="preserve">English </w:t>
      </w:r>
      <w:r w:rsidR="00314509">
        <w:t>Extension 2</w:t>
      </w:r>
      <w:r w:rsidR="00F707C0">
        <w:t xml:space="preserve"> </w:t>
      </w:r>
      <w:r w:rsidR="00584236">
        <w:t xml:space="preserve">– </w:t>
      </w:r>
      <w:r w:rsidR="00F707C0">
        <w:t>Year 12</w:t>
      </w:r>
      <w:r w:rsidR="00AA0A65" w:rsidRPr="006D0321">
        <w:t xml:space="preserve"> –</w:t>
      </w:r>
      <w:r>
        <w:t xml:space="preserve"> </w:t>
      </w:r>
      <w:r w:rsidR="000620A9">
        <w:t>Viva Voce</w:t>
      </w:r>
    </w:p>
    <w:p w:rsidR="00951AA9" w:rsidRPr="00F809BE" w:rsidRDefault="00951AA9" w:rsidP="00BC5DD3">
      <w:pPr>
        <w:spacing w:line="240" w:lineRule="auto"/>
        <w:rPr>
          <w:sz w:val="22"/>
          <w:szCs w:val="22"/>
        </w:rPr>
      </w:pPr>
      <w:r w:rsidRPr="00F809BE">
        <w:rPr>
          <w:b/>
          <w:sz w:val="22"/>
          <w:szCs w:val="22"/>
        </w:rPr>
        <w:t>Context</w:t>
      </w:r>
      <w:r w:rsidR="00F809BE">
        <w:rPr>
          <w:b/>
          <w:sz w:val="22"/>
          <w:szCs w:val="22"/>
        </w:rPr>
        <w:t>:</w:t>
      </w:r>
      <w:r w:rsidR="00F809BE" w:rsidRPr="008E1482">
        <w:rPr>
          <w:sz w:val="22"/>
          <w:szCs w:val="22"/>
        </w:rPr>
        <w:t xml:space="preserve"> </w:t>
      </w:r>
      <w:r w:rsidR="00D95C3D">
        <w:rPr>
          <w:sz w:val="22"/>
          <w:szCs w:val="22"/>
        </w:rPr>
        <w:t xml:space="preserve">The Vive Voce is the first assessment task in the English Extension 2 course. Students have engaged in research to develop their understanding on an area of interest that they wish to explore through the composition of a Major Work. </w:t>
      </w:r>
      <w:r w:rsidR="004A554D">
        <w:rPr>
          <w:sz w:val="22"/>
          <w:szCs w:val="22"/>
        </w:rPr>
        <w:t>The</w:t>
      </w:r>
      <w:r w:rsidR="003A2B8B">
        <w:rPr>
          <w:sz w:val="22"/>
          <w:szCs w:val="22"/>
        </w:rPr>
        <w:t>y</w:t>
      </w:r>
      <w:r w:rsidR="004A554D">
        <w:rPr>
          <w:sz w:val="22"/>
          <w:szCs w:val="22"/>
        </w:rPr>
        <w:t xml:space="preserve"> have developed an i</w:t>
      </w:r>
      <w:r w:rsidR="00A21444">
        <w:rPr>
          <w:sz w:val="22"/>
          <w:szCs w:val="22"/>
        </w:rPr>
        <w:t xml:space="preserve">nquiry question and project proposal to guide the </w:t>
      </w:r>
      <w:r w:rsidR="004A554D">
        <w:rPr>
          <w:sz w:val="22"/>
          <w:szCs w:val="22"/>
        </w:rPr>
        <w:t>development of the</w:t>
      </w:r>
      <w:r w:rsidR="00A21444">
        <w:rPr>
          <w:sz w:val="22"/>
          <w:szCs w:val="22"/>
        </w:rPr>
        <w:t>ir</w:t>
      </w:r>
      <w:r w:rsidR="004A554D">
        <w:rPr>
          <w:sz w:val="22"/>
          <w:szCs w:val="22"/>
        </w:rPr>
        <w:t xml:space="preserve"> Major Work and have drawn on a variety of strategies to generate thinking about the concept, content and form of their Major Work. All research, evaluation and reflection have been documented in their Major Work Journal. The Viva Voce presentation requires students to formally articulate their plan for their Major Work by responding to a number of questions from a teacher panel.</w:t>
      </w: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1F1AF6" w:rsidRPr="003A5413" w:rsidTr="00F3138F">
        <w:trPr>
          <w:cantSplit/>
          <w:tblHeader/>
        </w:trPr>
        <w:tc>
          <w:tcPr>
            <w:tcW w:w="3489" w:type="dxa"/>
            <w:tcMar>
              <w:top w:w="57" w:type="dxa"/>
              <w:left w:w="57" w:type="dxa"/>
              <w:bottom w:w="57" w:type="dxa"/>
              <w:right w:w="57" w:type="dxa"/>
            </w:tcMar>
          </w:tcPr>
          <w:p w:rsidR="001F1AF6" w:rsidRPr="003A5413" w:rsidRDefault="001F1AF6" w:rsidP="00BC1DCD">
            <w:pPr>
              <w:rPr>
                <w:rFonts w:cs="Arial"/>
                <w:sz w:val="22"/>
                <w:szCs w:val="22"/>
              </w:rPr>
            </w:pPr>
            <w:r w:rsidRPr="003A5413">
              <w:rPr>
                <w:rFonts w:cs="Arial"/>
                <w:b/>
                <w:sz w:val="22"/>
                <w:szCs w:val="22"/>
              </w:rPr>
              <w:t>Task</w:t>
            </w:r>
            <w:r w:rsidR="003A227D" w:rsidRPr="003A5413">
              <w:rPr>
                <w:rFonts w:cs="Arial"/>
                <w:b/>
                <w:sz w:val="22"/>
                <w:szCs w:val="22"/>
              </w:rPr>
              <w:t xml:space="preserve"> number</w:t>
            </w:r>
            <w:r w:rsidRPr="003A5413">
              <w:rPr>
                <w:rFonts w:cs="Arial"/>
                <w:b/>
                <w:sz w:val="22"/>
                <w:szCs w:val="22"/>
              </w:rPr>
              <w:t>:</w:t>
            </w:r>
            <w:r w:rsidR="002256A5" w:rsidRPr="003A5413">
              <w:rPr>
                <w:rFonts w:cs="Arial"/>
                <w:sz w:val="22"/>
                <w:szCs w:val="22"/>
              </w:rPr>
              <w:t xml:space="preserve"> </w:t>
            </w:r>
            <w:r w:rsidR="000620A9">
              <w:rPr>
                <w:rFonts w:cs="Arial"/>
                <w:sz w:val="22"/>
                <w:szCs w:val="22"/>
              </w:rPr>
              <w:t>1</w:t>
            </w:r>
          </w:p>
        </w:tc>
        <w:tc>
          <w:tcPr>
            <w:tcW w:w="3489" w:type="dxa"/>
            <w:tcMar>
              <w:top w:w="57" w:type="dxa"/>
              <w:left w:w="57" w:type="dxa"/>
              <w:bottom w:w="57" w:type="dxa"/>
              <w:right w:w="57" w:type="dxa"/>
            </w:tcMar>
          </w:tcPr>
          <w:p w:rsidR="001F1AF6" w:rsidRPr="003A5413" w:rsidRDefault="001F1AF6" w:rsidP="00F809BE">
            <w:pPr>
              <w:rPr>
                <w:rFonts w:cs="Arial"/>
                <w:sz w:val="22"/>
                <w:szCs w:val="22"/>
              </w:rPr>
            </w:pPr>
            <w:r w:rsidRPr="003A5413">
              <w:rPr>
                <w:rFonts w:cs="Arial"/>
                <w:b/>
                <w:sz w:val="22"/>
                <w:szCs w:val="22"/>
              </w:rPr>
              <w:t>Weighting:</w:t>
            </w:r>
            <w:r w:rsidR="002256A5" w:rsidRPr="003A5413">
              <w:rPr>
                <w:rFonts w:cs="Arial"/>
                <w:sz w:val="22"/>
                <w:szCs w:val="22"/>
              </w:rPr>
              <w:t xml:space="preserve"> </w:t>
            </w:r>
            <w:r w:rsidR="00DB338A">
              <w:rPr>
                <w:rFonts w:cs="Arial"/>
                <w:sz w:val="22"/>
                <w:szCs w:val="22"/>
              </w:rPr>
              <w:t>3</w:t>
            </w:r>
            <w:r w:rsidR="00082A01">
              <w:rPr>
                <w:rFonts w:cs="Arial"/>
                <w:sz w:val="22"/>
                <w:szCs w:val="22"/>
              </w:rPr>
              <w:t>0%</w:t>
            </w:r>
          </w:p>
        </w:tc>
        <w:tc>
          <w:tcPr>
            <w:tcW w:w="3489" w:type="dxa"/>
            <w:tcMar>
              <w:top w:w="57" w:type="dxa"/>
              <w:left w:w="57" w:type="dxa"/>
              <w:bottom w:w="57" w:type="dxa"/>
              <w:right w:w="57" w:type="dxa"/>
            </w:tcMar>
          </w:tcPr>
          <w:p w:rsidR="001F1AF6" w:rsidRPr="003A5413" w:rsidRDefault="001F1AF6" w:rsidP="00314509">
            <w:pPr>
              <w:rPr>
                <w:rFonts w:cs="Arial"/>
                <w:sz w:val="22"/>
                <w:szCs w:val="22"/>
              </w:rPr>
            </w:pPr>
            <w:r w:rsidRPr="003A5413">
              <w:rPr>
                <w:rFonts w:cs="Arial"/>
                <w:b/>
                <w:sz w:val="22"/>
                <w:szCs w:val="22"/>
              </w:rPr>
              <w:t>Timing:</w:t>
            </w:r>
            <w:r w:rsidR="002256A5" w:rsidRPr="003A5413">
              <w:rPr>
                <w:rFonts w:cs="Arial"/>
                <w:sz w:val="22"/>
                <w:szCs w:val="22"/>
              </w:rPr>
              <w:t xml:space="preserve"> </w:t>
            </w:r>
            <w:r w:rsidR="00BC5DD3">
              <w:rPr>
                <w:rFonts w:cs="Arial"/>
                <w:sz w:val="22"/>
                <w:szCs w:val="22"/>
              </w:rPr>
              <w:t>Term 4</w:t>
            </w:r>
          </w:p>
        </w:tc>
      </w:tr>
      <w:tr w:rsidR="001F1AF6" w:rsidRPr="003A5413" w:rsidTr="00F3138F">
        <w:trPr>
          <w:cantSplit/>
        </w:trPr>
        <w:tc>
          <w:tcPr>
            <w:tcW w:w="10467" w:type="dxa"/>
            <w:gridSpan w:val="3"/>
            <w:tcMar>
              <w:top w:w="57" w:type="dxa"/>
              <w:left w:w="57" w:type="dxa"/>
              <w:bottom w:w="57" w:type="dxa"/>
              <w:right w:w="57" w:type="dxa"/>
            </w:tcMar>
          </w:tcPr>
          <w:p w:rsidR="001F1AF6" w:rsidRDefault="001F1AF6" w:rsidP="00BC1DCD">
            <w:pPr>
              <w:rPr>
                <w:rFonts w:cs="Arial"/>
                <w:sz w:val="22"/>
                <w:szCs w:val="22"/>
              </w:rPr>
            </w:pPr>
            <w:r w:rsidRPr="003A5413">
              <w:rPr>
                <w:rFonts w:cs="Arial"/>
                <w:b/>
                <w:sz w:val="22"/>
                <w:szCs w:val="22"/>
              </w:rPr>
              <w:t>Outcomes assessed</w:t>
            </w:r>
          </w:p>
          <w:p w:rsidR="000620A9" w:rsidRPr="00131449" w:rsidRDefault="000620A9" w:rsidP="000620A9">
            <w:pPr>
              <w:contextualSpacing/>
              <w:rPr>
                <w:sz w:val="22"/>
                <w:szCs w:val="22"/>
              </w:rPr>
            </w:pPr>
            <w:r w:rsidRPr="00131449">
              <w:rPr>
                <w:b/>
                <w:sz w:val="22"/>
                <w:szCs w:val="22"/>
              </w:rPr>
              <w:t>EEX12-1</w:t>
            </w:r>
            <w:r w:rsidRPr="00131449">
              <w:rPr>
                <w:sz w:val="22"/>
                <w:szCs w:val="22"/>
              </w:rPr>
              <w:t xml:space="preserve"> demonstrates a deep understanding of the dynamic relationships between text, composer, audience and context through the conceptualisation and execution of an extended composition using appropriate mode, medium and technology</w:t>
            </w:r>
          </w:p>
          <w:p w:rsidR="000620A9" w:rsidRPr="00131449" w:rsidRDefault="000620A9" w:rsidP="000620A9">
            <w:pPr>
              <w:contextualSpacing/>
              <w:rPr>
                <w:sz w:val="22"/>
                <w:szCs w:val="22"/>
              </w:rPr>
            </w:pPr>
            <w:r w:rsidRPr="00131449">
              <w:rPr>
                <w:b/>
                <w:sz w:val="22"/>
                <w:szCs w:val="22"/>
              </w:rPr>
              <w:t>EEX12-3</w:t>
            </w:r>
            <w:r w:rsidRPr="00131449">
              <w:rPr>
                <w:sz w:val="22"/>
                <w:szCs w:val="22"/>
              </w:rPr>
              <w:t xml:space="preserve"> applies knowledge, understanding and insight, refined through analysis, interpretation, criticism and evaluation of strategically chosen texts, to shape new mea</w:t>
            </w:r>
            <w:r w:rsidR="00120983">
              <w:rPr>
                <w:sz w:val="22"/>
                <w:szCs w:val="22"/>
              </w:rPr>
              <w:t>ning in an original composition</w:t>
            </w:r>
          </w:p>
          <w:p w:rsidR="00D23BBE" w:rsidRPr="000620A9" w:rsidRDefault="00120983" w:rsidP="000620A9">
            <w:pPr>
              <w:contextualSpacing/>
              <w:rPr>
                <w:sz w:val="22"/>
                <w:szCs w:val="22"/>
              </w:rPr>
            </w:pPr>
            <w:r w:rsidRPr="00120983">
              <w:rPr>
                <w:b/>
                <w:sz w:val="22"/>
                <w:szCs w:val="22"/>
              </w:rPr>
              <w:t>EEX12-4</w:t>
            </w:r>
            <w:r>
              <w:rPr>
                <w:sz w:val="22"/>
                <w:szCs w:val="22"/>
              </w:rPr>
              <w:t xml:space="preserve"> </w:t>
            </w:r>
            <w:r w:rsidRPr="00120983">
              <w:rPr>
                <w:sz w:val="22"/>
                <w:szCs w:val="22"/>
              </w:rPr>
              <w:t xml:space="preserve">undertakes extensive independent investigation to articulate a personal perspective that explores, challenges, speculates or evaluates a significant experience, event or idea </w:t>
            </w:r>
          </w:p>
        </w:tc>
      </w:tr>
      <w:tr w:rsidR="001F1AF6" w:rsidRPr="003A5413" w:rsidTr="00F3138F">
        <w:trPr>
          <w:cantSplit/>
        </w:trPr>
        <w:tc>
          <w:tcPr>
            <w:tcW w:w="10467" w:type="dxa"/>
            <w:gridSpan w:val="3"/>
            <w:tcMar>
              <w:top w:w="57" w:type="dxa"/>
              <w:left w:w="57" w:type="dxa"/>
              <w:bottom w:w="57" w:type="dxa"/>
              <w:right w:w="57" w:type="dxa"/>
            </w:tcMar>
          </w:tcPr>
          <w:p w:rsidR="001F1AF6" w:rsidRPr="00584236" w:rsidRDefault="00F707C0" w:rsidP="00BC1DCD">
            <w:pPr>
              <w:rPr>
                <w:rFonts w:cs="Arial"/>
                <w:b/>
                <w:sz w:val="22"/>
                <w:szCs w:val="22"/>
              </w:rPr>
            </w:pPr>
            <w:r w:rsidRPr="00584236">
              <w:rPr>
                <w:rFonts w:cs="Arial"/>
                <w:b/>
                <w:sz w:val="22"/>
                <w:szCs w:val="22"/>
              </w:rPr>
              <w:t>Nature of the task</w:t>
            </w:r>
          </w:p>
          <w:p w:rsidR="00A716B1" w:rsidRPr="00584236" w:rsidRDefault="00A716B1" w:rsidP="00DB338A">
            <w:pPr>
              <w:rPr>
                <w:rFonts w:cs="Arial"/>
                <w:sz w:val="22"/>
                <w:szCs w:val="22"/>
              </w:rPr>
            </w:pPr>
            <w:r w:rsidRPr="00584236">
              <w:rPr>
                <w:rFonts w:cs="Arial"/>
                <w:sz w:val="22"/>
                <w:szCs w:val="22"/>
              </w:rPr>
              <w:t xml:space="preserve">The Viva Voce is an opportunity for you to present a clearly articulated plan for your Major Work. Your presentation must </w:t>
            </w:r>
            <w:r w:rsidR="00A21444" w:rsidRPr="00584236">
              <w:rPr>
                <w:rFonts w:cs="Arial"/>
                <w:sz w:val="22"/>
                <w:szCs w:val="22"/>
              </w:rPr>
              <w:t xml:space="preserve">respond to a series of questions posed to you by a panel of teachers. </w:t>
            </w:r>
            <w:r w:rsidRPr="00584236">
              <w:rPr>
                <w:rFonts w:cs="Arial"/>
                <w:sz w:val="22"/>
                <w:szCs w:val="22"/>
              </w:rPr>
              <w:t xml:space="preserve">You will be given the questions for the Viva Voce 15 minutes prior to </w:t>
            </w:r>
            <w:r w:rsidR="00BC5DD3" w:rsidRPr="00584236">
              <w:rPr>
                <w:rFonts w:cs="Arial"/>
                <w:sz w:val="22"/>
                <w:szCs w:val="22"/>
              </w:rPr>
              <w:t>your</w:t>
            </w:r>
            <w:r w:rsidRPr="00584236">
              <w:rPr>
                <w:rFonts w:cs="Arial"/>
                <w:sz w:val="22"/>
                <w:szCs w:val="22"/>
              </w:rPr>
              <w:t xml:space="preserve"> presentation. Teachers may also ask clarifying questions during the presentation.</w:t>
            </w:r>
          </w:p>
          <w:p w:rsidR="00A716B1" w:rsidRPr="00584236" w:rsidRDefault="00A716B1" w:rsidP="00DB338A">
            <w:pPr>
              <w:rPr>
                <w:rFonts w:cs="Arial"/>
                <w:sz w:val="22"/>
                <w:szCs w:val="22"/>
              </w:rPr>
            </w:pPr>
          </w:p>
          <w:p w:rsidR="00D23BBE" w:rsidRPr="00584236" w:rsidRDefault="00A21444" w:rsidP="00DB338A">
            <w:pPr>
              <w:rPr>
                <w:rFonts w:cs="Arial"/>
                <w:sz w:val="22"/>
                <w:szCs w:val="22"/>
              </w:rPr>
            </w:pPr>
            <w:r w:rsidRPr="00584236">
              <w:rPr>
                <w:rFonts w:cs="Arial"/>
                <w:sz w:val="22"/>
                <w:szCs w:val="22"/>
              </w:rPr>
              <w:t xml:space="preserve">You will be expected to include the following in your </w:t>
            </w:r>
            <w:r w:rsidR="00A716B1" w:rsidRPr="00584236">
              <w:rPr>
                <w:rFonts w:cs="Arial"/>
                <w:sz w:val="22"/>
                <w:szCs w:val="22"/>
              </w:rPr>
              <w:t>presentation/responses</w:t>
            </w:r>
            <w:r w:rsidRPr="00584236">
              <w:rPr>
                <w:rFonts w:cs="Arial"/>
                <w:sz w:val="22"/>
                <w:szCs w:val="22"/>
              </w:rPr>
              <w:t>:</w:t>
            </w:r>
          </w:p>
          <w:p w:rsidR="00A21444" w:rsidRPr="00584236" w:rsidRDefault="00E53453" w:rsidP="00A21444">
            <w:pPr>
              <w:pStyle w:val="ListParagraph"/>
              <w:numPr>
                <w:ilvl w:val="0"/>
                <w:numId w:val="17"/>
              </w:numPr>
              <w:rPr>
                <w:rFonts w:cs="Arial"/>
                <w:sz w:val="22"/>
                <w:szCs w:val="22"/>
              </w:rPr>
            </w:pPr>
            <w:r w:rsidRPr="00584236">
              <w:rPr>
                <w:rFonts w:cs="Arial"/>
                <w:sz w:val="22"/>
                <w:szCs w:val="22"/>
              </w:rPr>
              <w:t>a</w:t>
            </w:r>
            <w:r w:rsidR="00A716B1" w:rsidRPr="00584236">
              <w:rPr>
                <w:rFonts w:cs="Arial"/>
                <w:sz w:val="22"/>
                <w:szCs w:val="22"/>
              </w:rPr>
              <w:t xml:space="preserve"> </w:t>
            </w:r>
            <w:r w:rsidR="00A21444" w:rsidRPr="00584236">
              <w:rPr>
                <w:rFonts w:cs="Arial"/>
                <w:sz w:val="22"/>
                <w:szCs w:val="22"/>
              </w:rPr>
              <w:t xml:space="preserve">thorough </w:t>
            </w:r>
            <w:r w:rsidR="00A716B1" w:rsidRPr="00584236">
              <w:rPr>
                <w:rFonts w:cs="Arial"/>
                <w:sz w:val="22"/>
                <w:szCs w:val="22"/>
              </w:rPr>
              <w:t>explanation of</w:t>
            </w:r>
            <w:r w:rsidR="00A21444" w:rsidRPr="00584236">
              <w:rPr>
                <w:rFonts w:cs="Arial"/>
                <w:sz w:val="22"/>
                <w:szCs w:val="22"/>
              </w:rPr>
              <w:t xml:space="preserve"> the purpose, audience</w:t>
            </w:r>
            <w:r w:rsidR="00975243" w:rsidRPr="00584236">
              <w:rPr>
                <w:rFonts w:cs="Arial"/>
                <w:sz w:val="22"/>
                <w:szCs w:val="22"/>
              </w:rPr>
              <w:t xml:space="preserve">, </w:t>
            </w:r>
            <w:r w:rsidR="00A21444" w:rsidRPr="00584236">
              <w:rPr>
                <w:rFonts w:cs="Arial"/>
                <w:sz w:val="22"/>
                <w:szCs w:val="22"/>
              </w:rPr>
              <w:t xml:space="preserve">context </w:t>
            </w:r>
            <w:r w:rsidR="00975243" w:rsidRPr="00584236">
              <w:rPr>
                <w:rFonts w:cs="Arial"/>
                <w:sz w:val="22"/>
                <w:szCs w:val="22"/>
              </w:rPr>
              <w:t xml:space="preserve">and form </w:t>
            </w:r>
            <w:r w:rsidR="00A21444" w:rsidRPr="00584236">
              <w:rPr>
                <w:rFonts w:cs="Arial"/>
                <w:sz w:val="22"/>
                <w:szCs w:val="22"/>
              </w:rPr>
              <w:t>of your Major Work</w:t>
            </w:r>
          </w:p>
          <w:p w:rsidR="00A21444" w:rsidRPr="00584236" w:rsidRDefault="00E53453" w:rsidP="00A21444">
            <w:pPr>
              <w:pStyle w:val="ListParagraph"/>
              <w:numPr>
                <w:ilvl w:val="0"/>
                <w:numId w:val="17"/>
              </w:numPr>
              <w:rPr>
                <w:rFonts w:cs="Arial"/>
                <w:sz w:val="22"/>
                <w:szCs w:val="22"/>
              </w:rPr>
            </w:pPr>
            <w:r w:rsidRPr="00584236">
              <w:rPr>
                <w:rFonts w:cs="Arial"/>
                <w:sz w:val="22"/>
                <w:szCs w:val="22"/>
              </w:rPr>
              <w:t>a</w:t>
            </w:r>
            <w:r w:rsidR="00A21444" w:rsidRPr="00584236">
              <w:rPr>
                <w:rFonts w:cs="Arial"/>
                <w:sz w:val="22"/>
                <w:szCs w:val="22"/>
              </w:rPr>
              <w:t>cknowledge</w:t>
            </w:r>
            <w:r w:rsidR="00A716B1" w:rsidRPr="00584236">
              <w:rPr>
                <w:rFonts w:cs="Arial"/>
                <w:sz w:val="22"/>
                <w:szCs w:val="22"/>
              </w:rPr>
              <w:t xml:space="preserve">ment of </w:t>
            </w:r>
            <w:r w:rsidR="00A21444" w:rsidRPr="00584236">
              <w:rPr>
                <w:rFonts w:cs="Arial"/>
                <w:sz w:val="22"/>
                <w:szCs w:val="22"/>
              </w:rPr>
              <w:t>the sources you have used in developing the proposal and inquiry question</w:t>
            </w:r>
          </w:p>
          <w:p w:rsidR="00A716B1" w:rsidRPr="00584236" w:rsidRDefault="00E53453" w:rsidP="00A21444">
            <w:pPr>
              <w:pStyle w:val="ListParagraph"/>
              <w:numPr>
                <w:ilvl w:val="0"/>
                <w:numId w:val="17"/>
              </w:numPr>
              <w:rPr>
                <w:rFonts w:cs="Arial"/>
                <w:sz w:val="22"/>
                <w:szCs w:val="22"/>
              </w:rPr>
            </w:pPr>
            <w:r w:rsidRPr="00584236">
              <w:rPr>
                <w:rFonts w:cs="Arial"/>
                <w:sz w:val="22"/>
                <w:szCs w:val="22"/>
              </w:rPr>
              <w:t>a</w:t>
            </w:r>
            <w:r w:rsidR="00A716B1" w:rsidRPr="00584236">
              <w:rPr>
                <w:rFonts w:cs="Arial"/>
                <w:sz w:val="22"/>
                <w:szCs w:val="22"/>
              </w:rPr>
              <w:t>n outline of your plan to complete the Major Work project including a timeline</w:t>
            </w:r>
          </w:p>
          <w:p w:rsidR="00A21444" w:rsidRPr="00584236" w:rsidRDefault="00E53453" w:rsidP="00A21444">
            <w:pPr>
              <w:pStyle w:val="ListParagraph"/>
              <w:numPr>
                <w:ilvl w:val="0"/>
                <w:numId w:val="17"/>
              </w:numPr>
              <w:rPr>
                <w:rFonts w:cs="Arial"/>
                <w:sz w:val="22"/>
                <w:szCs w:val="22"/>
              </w:rPr>
            </w:pPr>
            <w:r w:rsidRPr="00584236">
              <w:rPr>
                <w:rFonts w:cs="Arial"/>
                <w:sz w:val="22"/>
                <w:szCs w:val="22"/>
              </w:rPr>
              <w:t>r</w:t>
            </w:r>
            <w:r w:rsidR="00A21444" w:rsidRPr="00584236">
              <w:rPr>
                <w:rFonts w:cs="Arial"/>
                <w:sz w:val="22"/>
                <w:szCs w:val="22"/>
              </w:rPr>
              <w:t>efer</w:t>
            </w:r>
            <w:r w:rsidR="00A716B1" w:rsidRPr="00584236">
              <w:rPr>
                <w:rFonts w:cs="Arial"/>
                <w:sz w:val="22"/>
                <w:szCs w:val="22"/>
              </w:rPr>
              <w:t>ences</w:t>
            </w:r>
            <w:r w:rsidR="00A21444" w:rsidRPr="00584236">
              <w:rPr>
                <w:rFonts w:cs="Arial"/>
                <w:sz w:val="22"/>
                <w:szCs w:val="22"/>
              </w:rPr>
              <w:t xml:space="preserve"> to your journal to assist in explaining choices made and research completed</w:t>
            </w:r>
            <w:r w:rsidR="004E0127" w:rsidRPr="00584236">
              <w:rPr>
                <w:rFonts w:cs="Arial"/>
                <w:sz w:val="22"/>
                <w:szCs w:val="22"/>
              </w:rPr>
              <w:t>.</w:t>
            </w:r>
          </w:p>
          <w:p w:rsidR="00A21444" w:rsidRPr="00584236" w:rsidRDefault="00A21444" w:rsidP="00DB338A">
            <w:pPr>
              <w:rPr>
                <w:rFonts w:cs="Arial"/>
                <w:sz w:val="22"/>
                <w:szCs w:val="22"/>
              </w:rPr>
            </w:pPr>
          </w:p>
          <w:p w:rsidR="000620A9" w:rsidRPr="00584236" w:rsidRDefault="00A21444" w:rsidP="00A716B1">
            <w:pPr>
              <w:rPr>
                <w:rFonts w:cs="Arial"/>
                <w:sz w:val="22"/>
                <w:szCs w:val="22"/>
              </w:rPr>
            </w:pPr>
            <w:r w:rsidRPr="00584236">
              <w:rPr>
                <w:rFonts w:cs="Arial"/>
                <w:sz w:val="22"/>
                <w:szCs w:val="22"/>
              </w:rPr>
              <w:t xml:space="preserve">The Viva Voce will be </w:t>
            </w:r>
            <w:r w:rsidR="000620A9" w:rsidRPr="00584236">
              <w:rPr>
                <w:rFonts w:cs="Arial"/>
                <w:sz w:val="22"/>
                <w:szCs w:val="22"/>
              </w:rPr>
              <w:t>15–20 minutes</w:t>
            </w:r>
            <w:r w:rsidRPr="00584236">
              <w:rPr>
                <w:rFonts w:cs="Arial"/>
                <w:sz w:val="22"/>
                <w:szCs w:val="22"/>
              </w:rPr>
              <w:t xml:space="preserve"> in length.</w:t>
            </w:r>
          </w:p>
          <w:p w:rsidR="00E94CBF" w:rsidRPr="00584236" w:rsidRDefault="00E94CBF" w:rsidP="00A716B1">
            <w:pPr>
              <w:rPr>
                <w:rFonts w:cs="Arial"/>
                <w:sz w:val="22"/>
                <w:szCs w:val="22"/>
              </w:rPr>
            </w:pPr>
          </w:p>
          <w:p w:rsidR="00E94CBF" w:rsidRPr="00584236" w:rsidRDefault="00E94CBF" w:rsidP="00E94CBF">
            <w:pPr>
              <w:rPr>
                <w:rFonts w:cs="Arial"/>
                <w:sz w:val="22"/>
                <w:szCs w:val="22"/>
              </w:rPr>
            </w:pPr>
            <w:r w:rsidRPr="00584236">
              <w:rPr>
                <w:rFonts w:cs="Arial"/>
                <w:sz w:val="22"/>
                <w:szCs w:val="22"/>
              </w:rPr>
              <w:t>You must also submit your Major Work Journal for review on the day you complete your Viva Voce.</w:t>
            </w:r>
            <w:r w:rsidR="00C3468C" w:rsidRPr="00584236">
              <w:rPr>
                <w:rFonts w:cs="Arial"/>
                <w:sz w:val="22"/>
                <w:szCs w:val="22"/>
              </w:rPr>
              <w:t xml:space="preserve"> </w:t>
            </w:r>
            <w:r w:rsidR="00F93B57" w:rsidRPr="00584236">
              <w:rPr>
                <w:rFonts w:cs="Arial"/>
                <w:sz w:val="22"/>
                <w:szCs w:val="22"/>
              </w:rPr>
              <w:t>A checklist of what will be reviewed is included below:</w:t>
            </w:r>
          </w:p>
          <w:p w:rsidR="00F93B57" w:rsidRPr="00584236" w:rsidRDefault="00F93B57" w:rsidP="00F93B57">
            <w:pPr>
              <w:pStyle w:val="ListParagraph"/>
              <w:numPr>
                <w:ilvl w:val="0"/>
                <w:numId w:val="18"/>
              </w:numPr>
              <w:rPr>
                <w:rFonts w:cs="Arial"/>
                <w:sz w:val="22"/>
                <w:szCs w:val="22"/>
              </w:rPr>
            </w:pPr>
            <w:r w:rsidRPr="00584236">
              <w:rPr>
                <w:rFonts w:cs="Arial"/>
                <w:sz w:val="22"/>
                <w:szCs w:val="22"/>
              </w:rPr>
              <w:t>concept mapping for generating ideas</w:t>
            </w:r>
          </w:p>
          <w:p w:rsidR="00F93B57" w:rsidRPr="00584236" w:rsidRDefault="00F93B57" w:rsidP="00F93B57">
            <w:pPr>
              <w:pStyle w:val="ListParagraph"/>
              <w:numPr>
                <w:ilvl w:val="0"/>
                <w:numId w:val="18"/>
              </w:numPr>
              <w:rPr>
                <w:rFonts w:cs="Arial"/>
                <w:sz w:val="22"/>
                <w:szCs w:val="22"/>
              </w:rPr>
            </w:pPr>
            <w:r w:rsidRPr="00584236">
              <w:rPr>
                <w:rFonts w:cs="Arial"/>
                <w:sz w:val="22"/>
                <w:szCs w:val="22"/>
              </w:rPr>
              <w:t>an original inquiry question and sta</w:t>
            </w:r>
            <w:r w:rsidR="007C1787" w:rsidRPr="00584236">
              <w:rPr>
                <w:rFonts w:cs="Arial"/>
                <w:sz w:val="22"/>
                <w:szCs w:val="22"/>
              </w:rPr>
              <w:t>te</w:t>
            </w:r>
            <w:r w:rsidRPr="00584236">
              <w:rPr>
                <w:rFonts w:cs="Arial"/>
                <w:sz w:val="22"/>
                <w:szCs w:val="22"/>
              </w:rPr>
              <w:t>men</w:t>
            </w:r>
            <w:r w:rsidR="007C1787" w:rsidRPr="00584236">
              <w:rPr>
                <w:rFonts w:cs="Arial"/>
                <w:sz w:val="22"/>
                <w:szCs w:val="22"/>
              </w:rPr>
              <w:t>t</w:t>
            </w:r>
            <w:r w:rsidRPr="00584236">
              <w:rPr>
                <w:rFonts w:cs="Arial"/>
                <w:sz w:val="22"/>
                <w:szCs w:val="22"/>
              </w:rPr>
              <w:t xml:space="preserve"> of intent</w:t>
            </w:r>
          </w:p>
          <w:p w:rsidR="00F93B57" w:rsidRPr="00584236" w:rsidRDefault="00F93B57" w:rsidP="00F93B57">
            <w:pPr>
              <w:pStyle w:val="ListParagraph"/>
              <w:numPr>
                <w:ilvl w:val="0"/>
                <w:numId w:val="18"/>
              </w:numPr>
              <w:rPr>
                <w:rFonts w:cs="Arial"/>
                <w:sz w:val="22"/>
                <w:szCs w:val="22"/>
              </w:rPr>
            </w:pPr>
            <w:r w:rsidRPr="00584236">
              <w:rPr>
                <w:rFonts w:cs="Arial"/>
                <w:sz w:val="22"/>
                <w:szCs w:val="22"/>
              </w:rPr>
              <w:t>evidence of investigation of a variety of composers in the chosen form</w:t>
            </w:r>
          </w:p>
          <w:p w:rsidR="00F93B57" w:rsidRPr="00584236" w:rsidRDefault="00F93B57" w:rsidP="00E94CBF">
            <w:pPr>
              <w:pStyle w:val="ListParagraph"/>
              <w:numPr>
                <w:ilvl w:val="0"/>
                <w:numId w:val="18"/>
              </w:numPr>
              <w:rPr>
                <w:rFonts w:cs="Arial"/>
                <w:sz w:val="22"/>
                <w:szCs w:val="22"/>
              </w:rPr>
            </w:pPr>
            <w:r w:rsidRPr="00584236">
              <w:rPr>
                <w:rFonts w:cs="Arial"/>
                <w:sz w:val="22"/>
                <w:szCs w:val="22"/>
              </w:rPr>
              <w:t>an action plan with milestones.</w:t>
            </w:r>
          </w:p>
        </w:tc>
      </w:tr>
      <w:tr w:rsidR="001F1E82" w:rsidRPr="003A5413" w:rsidTr="00F3138F">
        <w:trPr>
          <w:cantSplit/>
        </w:trPr>
        <w:tc>
          <w:tcPr>
            <w:tcW w:w="10467" w:type="dxa"/>
            <w:gridSpan w:val="3"/>
            <w:tcMar>
              <w:top w:w="57" w:type="dxa"/>
              <w:left w:w="57" w:type="dxa"/>
              <w:bottom w:w="57" w:type="dxa"/>
              <w:right w:w="57" w:type="dxa"/>
            </w:tcMar>
          </w:tcPr>
          <w:p w:rsidR="001F1E82" w:rsidRPr="00584236" w:rsidRDefault="00314509" w:rsidP="00BC1DCD">
            <w:pPr>
              <w:rPr>
                <w:rFonts w:cs="Arial"/>
                <w:b/>
                <w:sz w:val="22"/>
                <w:szCs w:val="22"/>
              </w:rPr>
            </w:pPr>
            <w:r w:rsidRPr="00584236">
              <w:rPr>
                <w:rFonts w:cs="Arial"/>
                <w:b/>
                <w:sz w:val="22"/>
                <w:szCs w:val="22"/>
              </w:rPr>
              <w:t>Marking criteria</w:t>
            </w:r>
          </w:p>
          <w:p w:rsidR="001F1E82" w:rsidRPr="00584236" w:rsidRDefault="00582F26" w:rsidP="00582F26">
            <w:pPr>
              <w:rPr>
                <w:rFonts w:cs="Arial"/>
                <w:sz w:val="22"/>
                <w:szCs w:val="22"/>
              </w:rPr>
            </w:pPr>
            <w:r w:rsidRPr="00584236">
              <w:rPr>
                <w:rFonts w:cs="Arial"/>
                <w:sz w:val="22"/>
                <w:szCs w:val="22"/>
              </w:rPr>
              <w:t>You will be assessed on how well you:</w:t>
            </w:r>
          </w:p>
          <w:p w:rsidR="00D95C3D" w:rsidRPr="00584236" w:rsidRDefault="00D95C3D" w:rsidP="00D23BBE">
            <w:pPr>
              <w:pStyle w:val="ListParagraph"/>
              <w:numPr>
                <w:ilvl w:val="0"/>
                <w:numId w:val="6"/>
              </w:numPr>
              <w:rPr>
                <w:rFonts w:cs="Arial"/>
                <w:sz w:val="22"/>
                <w:szCs w:val="22"/>
              </w:rPr>
            </w:pPr>
            <w:r w:rsidRPr="00584236">
              <w:rPr>
                <w:rFonts w:cs="Arial"/>
                <w:sz w:val="22"/>
                <w:szCs w:val="22"/>
              </w:rPr>
              <w:t>draw on prior learning and independent research to develop a clear vision of your Major Work</w:t>
            </w:r>
          </w:p>
          <w:p w:rsidR="00D23BBE" w:rsidRPr="00584236" w:rsidRDefault="00131449" w:rsidP="00D23BBE">
            <w:pPr>
              <w:pStyle w:val="ListParagraph"/>
              <w:numPr>
                <w:ilvl w:val="0"/>
                <w:numId w:val="6"/>
              </w:numPr>
              <w:rPr>
                <w:rFonts w:cs="Arial"/>
                <w:sz w:val="22"/>
                <w:szCs w:val="22"/>
              </w:rPr>
            </w:pPr>
            <w:r w:rsidRPr="00584236">
              <w:rPr>
                <w:rFonts w:cs="Arial"/>
                <w:sz w:val="22"/>
                <w:szCs w:val="22"/>
              </w:rPr>
              <w:t>explain and justify choices in form</w:t>
            </w:r>
            <w:r w:rsidR="00BC5DD3" w:rsidRPr="00584236">
              <w:rPr>
                <w:rFonts w:cs="Arial"/>
                <w:sz w:val="22"/>
                <w:szCs w:val="22"/>
              </w:rPr>
              <w:t>, concept</w:t>
            </w:r>
            <w:r w:rsidRPr="00584236">
              <w:rPr>
                <w:rFonts w:cs="Arial"/>
                <w:sz w:val="22"/>
                <w:szCs w:val="22"/>
              </w:rPr>
              <w:t xml:space="preserve"> and content</w:t>
            </w:r>
            <w:r w:rsidR="00BC5DD3" w:rsidRPr="00584236">
              <w:rPr>
                <w:rFonts w:cs="Arial"/>
                <w:sz w:val="22"/>
                <w:szCs w:val="22"/>
              </w:rPr>
              <w:t>,</w:t>
            </w:r>
            <w:r w:rsidR="00D95C3D" w:rsidRPr="00584236">
              <w:rPr>
                <w:rFonts w:cs="Arial"/>
                <w:sz w:val="22"/>
                <w:szCs w:val="22"/>
              </w:rPr>
              <w:t xml:space="preserve"> referring to entries in the Major Work Journal</w:t>
            </w:r>
          </w:p>
          <w:p w:rsidR="00131449" w:rsidRPr="00584236" w:rsidRDefault="00D95C3D" w:rsidP="00120983">
            <w:pPr>
              <w:pStyle w:val="ListParagraph"/>
              <w:numPr>
                <w:ilvl w:val="0"/>
                <w:numId w:val="6"/>
              </w:numPr>
              <w:rPr>
                <w:rFonts w:cs="Arial"/>
                <w:sz w:val="22"/>
                <w:szCs w:val="22"/>
              </w:rPr>
            </w:pPr>
            <w:r w:rsidRPr="00584236">
              <w:rPr>
                <w:rFonts w:cs="Arial"/>
                <w:sz w:val="22"/>
                <w:szCs w:val="22"/>
              </w:rPr>
              <w:t>articulat</w:t>
            </w:r>
            <w:r w:rsidR="00120983" w:rsidRPr="00584236">
              <w:rPr>
                <w:rFonts w:cs="Arial"/>
                <w:sz w:val="22"/>
                <w:szCs w:val="22"/>
              </w:rPr>
              <w:t xml:space="preserve">e your understanding appropriate to </w:t>
            </w:r>
            <w:r w:rsidR="003A2B8B">
              <w:rPr>
                <w:rFonts w:cs="Arial"/>
                <w:sz w:val="22"/>
                <w:szCs w:val="22"/>
              </w:rPr>
              <w:t>purpose, audience and</w:t>
            </w:r>
            <w:r w:rsidR="00584236" w:rsidRPr="00584236">
              <w:rPr>
                <w:rFonts w:cs="Arial"/>
                <w:sz w:val="22"/>
                <w:szCs w:val="22"/>
              </w:rPr>
              <w:t xml:space="preserve"> context</w:t>
            </w:r>
            <w:r w:rsidR="004507F1">
              <w:rPr>
                <w:rFonts w:cs="Arial"/>
                <w:sz w:val="22"/>
                <w:szCs w:val="22"/>
              </w:rPr>
              <w:t>,</w:t>
            </w:r>
            <w:r w:rsidR="00584236" w:rsidRPr="00584236">
              <w:rPr>
                <w:rFonts w:cs="Arial"/>
                <w:sz w:val="22"/>
                <w:szCs w:val="22"/>
              </w:rPr>
              <w:t xml:space="preserve"> </w:t>
            </w:r>
            <w:r w:rsidR="00120983" w:rsidRPr="00584236">
              <w:rPr>
                <w:rFonts w:cs="Arial"/>
                <w:sz w:val="22"/>
                <w:szCs w:val="22"/>
              </w:rPr>
              <w:t>using relevant metalanguage to shape your responses</w:t>
            </w:r>
            <w:r w:rsidR="003A2B8B">
              <w:rPr>
                <w:rFonts w:cs="Arial"/>
                <w:sz w:val="22"/>
                <w:szCs w:val="22"/>
              </w:rPr>
              <w:t>.</w:t>
            </w:r>
          </w:p>
        </w:tc>
      </w:tr>
      <w:tr w:rsidR="001F1AF6" w:rsidRPr="003A5413" w:rsidTr="00F3138F">
        <w:trPr>
          <w:cantSplit/>
        </w:trPr>
        <w:tc>
          <w:tcPr>
            <w:tcW w:w="10467" w:type="dxa"/>
            <w:gridSpan w:val="3"/>
            <w:tcMar>
              <w:top w:w="57" w:type="dxa"/>
              <w:left w:w="57" w:type="dxa"/>
              <w:bottom w:w="57" w:type="dxa"/>
              <w:right w:w="57" w:type="dxa"/>
            </w:tcMar>
          </w:tcPr>
          <w:p w:rsidR="001F1AF6" w:rsidRPr="003A5413" w:rsidRDefault="00F707C0" w:rsidP="00BC1DCD">
            <w:pPr>
              <w:rPr>
                <w:rFonts w:cs="Arial"/>
                <w:b/>
                <w:sz w:val="22"/>
                <w:szCs w:val="22"/>
              </w:rPr>
            </w:pPr>
            <w:r>
              <w:rPr>
                <w:rFonts w:cs="Arial"/>
                <w:b/>
                <w:sz w:val="22"/>
                <w:szCs w:val="22"/>
              </w:rPr>
              <w:t>Feedback provided</w:t>
            </w:r>
          </w:p>
          <w:p w:rsidR="001F1AF6" w:rsidRPr="003A5413" w:rsidRDefault="00A716B1" w:rsidP="00CA5030">
            <w:pPr>
              <w:rPr>
                <w:rFonts w:cs="Arial"/>
                <w:sz w:val="22"/>
                <w:szCs w:val="22"/>
              </w:rPr>
            </w:pPr>
            <w:r>
              <w:rPr>
                <w:rFonts w:cs="Arial"/>
                <w:sz w:val="22"/>
                <w:szCs w:val="22"/>
              </w:rPr>
              <w:t>Students will be provided with verbal feedback on their Major Work during the Viva Voce. Written feedback will also be provided by the panel members.</w:t>
            </w:r>
          </w:p>
        </w:tc>
      </w:tr>
    </w:tbl>
    <w:p w:rsidR="00951AA9" w:rsidRDefault="00951AA9" w:rsidP="00951AA9">
      <w:r>
        <w:br w:type="page"/>
      </w:r>
    </w:p>
    <w:p w:rsidR="003A5413" w:rsidRDefault="003A5413" w:rsidP="003A5413">
      <w:pPr>
        <w:jc w:val="center"/>
        <w:rPr>
          <w:rFonts w:cs="Arial"/>
          <w:b/>
          <w:sz w:val="22"/>
          <w:szCs w:val="22"/>
        </w:rPr>
      </w:pPr>
      <w:r w:rsidRPr="003A5413">
        <w:rPr>
          <w:rFonts w:cs="Arial"/>
          <w:b/>
          <w:sz w:val="22"/>
          <w:szCs w:val="22"/>
        </w:rPr>
        <w:lastRenderedPageBreak/>
        <w:t>Marking guidelines</w:t>
      </w:r>
    </w:p>
    <w:tbl>
      <w:tblPr>
        <w:tblStyle w:val="TableGrid2"/>
        <w:tblW w:w="0" w:type="auto"/>
        <w:tblLook w:val="04A0" w:firstRow="1" w:lastRow="0" w:firstColumn="1" w:lastColumn="0" w:noHBand="0" w:noVBand="1"/>
        <w:tblCaption w:val="Marking guidelines"/>
        <w:tblDescription w:val="Table provides the guidelines for marking this assessment task."/>
      </w:tblPr>
      <w:tblGrid>
        <w:gridCol w:w="9180"/>
        <w:gridCol w:w="1502"/>
      </w:tblGrid>
      <w:tr w:rsidR="0041527B" w:rsidRPr="003A5413" w:rsidTr="00DB0593">
        <w:tc>
          <w:tcPr>
            <w:tcW w:w="9180" w:type="dxa"/>
          </w:tcPr>
          <w:p w:rsidR="003A5413" w:rsidRPr="003A5413" w:rsidRDefault="00A716B1" w:rsidP="00A716B1">
            <w:pPr>
              <w:spacing w:before="60" w:after="60"/>
              <w:rPr>
                <w:rFonts w:cs="Arial"/>
                <w:b/>
                <w:sz w:val="22"/>
                <w:szCs w:val="22"/>
              </w:rPr>
            </w:pPr>
            <w:r>
              <w:rPr>
                <w:rFonts w:cs="Arial"/>
                <w:b/>
                <w:sz w:val="22"/>
                <w:szCs w:val="22"/>
              </w:rPr>
              <w:t>A student:</w:t>
            </w:r>
          </w:p>
        </w:tc>
        <w:tc>
          <w:tcPr>
            <w:tcW w:w="1502" w:type="dxa"/>
          </w:tcPr>
          <w:p w:rsidR="003A5413" w:rsidRPr="003A5413" w:rsidRDefault="003A5413" w:rsidP="007472B0">
            <w:pPr>
              <w:spacing w:before="60" w:after="60"/>
              <w:jc w:val="center"/>
              <w:rPr>
                <w:rFonts w:cs="Arial"/>
                <w:b/>
                <w:sz w:val="22"/>
                <w:szCs w:val="22"/>
              </w:rPr>
            </w:pPr>
            <w:r w:rsidRPr="003A5413">
              <w:rPr>
                <w:rFonts w:cs="Arial"/>
                <w:b/>
                <w:sz w:val="22"/>
                <w:szCs w:val="22"/>
              </w:rPr>
              <w:t>Mark range</w:t>
            </w:r>
          </w:p>
        </w:tc>
      </w:tr>
      <w:tr w:rsidR="0041527B" w:rsidRPr="003A5413" w:rsidTr="00DB0593">
        <w:tc>
          <w:tcPr>
            <w:tcW w:w="9180" w:type="dxa"/>
          </w:tcPr>
          <w:p w:rsidR="00951AA9" w:rsidRDefault="00476502" w:rsidP="00A716B1">
            <w:pPr>
              <w:pStyle w:val="ListParagraph"/>
              <w:numPr>
                <w:ilvl w:val="0"/>
                <w:numId w:val="7"/>
              </w:numPr>
              <w:rPr>
                <w:rFonts w:cs="Arial"/>
                <w:sz w:val="22"/>
                <w:szCs w:val="22"/>
              </w:rPr>
            </w:pPr>
            <w:r>
              <w:rPr>
                <w:rFonts w:cs="Arial"/>
                <w:sz w:val="22"/>
                <w:szCs w:val="22"/>
              </w:rPr>
              <w:t>develops</w:t>
            </w:r>
            <w:r w:rsidR="00A716B1">
              <w:rPr>
                <w:rFonts w:cs="Arial"/>
                <w:sz w:val="22"/>
                <w:szCs w:val="22"/>
              </w:rPr>
              <w:t xml:space="preserve"> a highly</w:t>
            </w:r>
            <w:r w:rsidR="00F707C0">
              <w:rPr>
                <w:rFonts w:cs="Arial"/>
                <w:sz w:val="22"/>
                <w:szCs w:val="22"/>
              </w:rPr>
              <w:t xml:space="preserve"> </w:t>
            </w:r>
            <w:r w:rsidR="00A716B1">
              <w:rPr>
                <w:rFonts w:cs="Arial"/>
                <w:sz w:val="22"/>
                <w:szCs w:val="22"/>
              </w:rPr>
              <w:t xml:space="preserve">refined plan for the Major Work project that has been informed by </w:t>
            </w:r>
            <w:r>
              <w:rPr>
                <w:rFonts w:cs="Arial"/>
                <w:sz w:val="22"/>
                <w:szCs w:val="22"/>
              </w:rPr>
              <w:t>extensive</w:t>
            </w:r>
            <w:r w:rsidR="00A716B1">
              <w:rPr>
                <w:rFonts w:cs="Arial"/>
                <w:sz w:val="22"/>
                <w:szCs w:val="22"/>
              </w:rPr>
              <w:t xml:space="preserve"> research</w:t>
            </w:r>
            <w:r>
              <w:rPr>
                <w:rFonts w:cs="Arial"/>
                <w:sz w:val="22"/>
                <w:szCs w:val="22"/>
              </w:rPr>
              <w:t xml:space="preserve"> and </w:t>
            </w:r>
            <w:r w:rsidR="00D159A4">
              <w:rPr>
                <w:rFonts w:cs="Arial"/>
                <w:sz w:val="22"/>
                <w:szCs w:val="22"/>
              </w:rPr>
              <w:t xml:space="preserve">critical </w:t>
            </w:r>
            <w:r>
              <w:rPr>
                <w:rFonts w:cs="Arial"/>
                <w:sz w:val="22"/>
                <w:szCs w:val="22"/>
              </w:rPr>
              <w:t>reflection</w:t>
            </w:r>
          </w:p>
          <w:p w:rsidR="00A716B1" w:rsidRDefault="00476502" w:rsidP="00A716B1">
            <w:pPr>
              <w:pStyle w:val="ListParagraph"/>
              <w:numPr>
                <w:ilvl w:val="0"/>
                <w:numId w:val="7"/>
              </w:numPr>
              <w:rPr>
                <w:rFonts w:cs="Arial"/>
                <w:sz w:val="22"/>
                <w:szCs w:val="22"/>
              </w:rPr>
            </w:pPr>
            <w:r>
              <w:rPr>
                <w:rFonts w:cs="Arial"/>
                <w:sz w:val="22"/>
                <w:szCs w:val="22"/>
              </w:rPr>
              <w:t xml:space="preserve">provides </w:t>
            </w:r>
            <w:r w:rsidR="00E53453">
              <w:rPr>
                <w:rFonts w:cs="Arial"/>
                <w:sz w:val="22"/>
                <w:szCs w:val="22"/>
              </w:rPr>
              <w:t xml:space="preserve">a </w:t>
            </w:r>
            <w:r>
              <w:rPr>
                <w:rFonts w:cs="Arial"/>
                <w:sz w:val="22"/>
                <w:szCs w:val="22"/>
              </w:rPr>
              <w:t>thorough explanation and justification of creative choices</w:t>
            </w:r>
          </w:p>
          <w:p w:rsidR="00665707" w:rsidRPr="00665707" w:rsidRDefault="00476502" w:rsidP="00665707">
            <w:pPr>
              <w:pStyle w:val="ListParagraph"/>
              <w:numPr>
                <w:ilvl w:val="0"/>
                <w:numId w:val="7"/>
              </w:numPr>
              <w:rPr>
                <w:rFonts w:cs="Arial"/>
                <w:sz w:val="22"/>
                <w:szCs w:val="22"/>
              </w:rPr>
            </w:pPr>
            <w:r>
              <w:rPr>
                <w:rFonts w:cs="Arial"/>
                <w:sz w:val="22"/>
                <w:szCs w:val="22"/>
              </w:rPr>
              <w:t>presents highly developed responses that express complex ideas with clarity and precision</w:t>
            </w:r>
            <w:r w:rsidR="00547592">
              <w:rPr>
                <w:rFonts w:cs="Arial"/>
                <w:sz w:val="22"/>
                <w:szCs w:val="22"/>
              </w:rPr>
              <w:t>.</w:t>
            </w:r>
          </w:p>
        </w:tc>
        <w:tc>
          <w:tcPr>
            <w:tcW w:w="1502" w:type="dxa"/>
          </w:tcPr>
          <w:p w:rsidR="003A5413" w:rsidRPr="003A5413" w:rsidRDefault="00A716B1" w:rsidP="007472B0">
            <w:pPr>
              <w:spacing w:before="60" w:after="60"/>
              <w:jc w:val="center"/>
              <w:rPr>
                <w:rFonts w:cs="Arial"/>
                <w:sz w:val="22"/>
                <w:szCs w:val="22"/>
              </w:rPr>
            </w:pPr>
            <w:r>
              <w:rPr>
                <w:rFonts w:cs="Arial"/>
                <w:sz w:val="22"/>
                <w:szCs w:val="22"/>
              </w:rPr>
              <w:t>25–30</w:t>
            </w:r>
          </w:p>
        </w:tc>
      </w:tr>
      <w:tr w:rsidR="0041527B" w:rsidRPr="003A5413" w:rsidTr="00DB0593">
        <w:tc>
          <w:tcPr>
            <w:tcW w:w="9180" w:type="dxa"/>
          </w:tcPr>
          <w:p w:rsidR="00476502" w:rsidRDefault="00476502" w:rsidP="00476502">
            <w:pPr>
              <w:pStyle w:val="ListParagraph"/>
              <w:numPr>
                <w:ilvl w:val="0"/>
                <w:numId w:val="7"/>
              </w:numPr>
              <w:rPr>
                <w:rFonts w:cs="Arial"/>
                <w:sz w:val="22"/>
                <w:szCs w:val="22"/>
              </w:rPr>
            </w:pPr>
            <w:r>
              <w:rPr>
                <w:rFonts w:cs="Arial"/>
                <w:sz w:val="22"/>
                <w:szCs w:val="22"/>
              </w:rPr>
              <w:t xml:space="preserve">develops a refined plan for the Major Work project that has been informed by detailed research and </w:t>
            </w:r>
            <w:r w:rsidR="00D159A4">
              <w:rPr>
                <w:rFonts w:cs="Arial"/>
                <w:sz w:val="22"/>
                <w:szCs w:val="22"/>
              </w:rPr>
              <w:t xml:space="preserve">critical </w:t>
            </w:r>
            <w:r>
              <w:rPr>
                <w:rFonts w:cs="Arial"/>
                <w:sz w:val="22"/>
                <w:szCs w:val="22"/>
              </w:rPr>
              <w:t>reflection</w:t>
            </w:r>
          </w:p>
          <w:p w:rsidR="00476502" w:rsidRDefault="00476502" w:rsidP="00476502">
            <w:pPr>
              <w:pStyle w:val="ListParagraph"/>
              <w:numPr>
                <w:ilvl w:val="0"/>
                <w:numId w:val="7"/>
              </w:numPr>
              <w:rPr>
                <w:rFonts w:cs="Arial"/>
                <w:sz w:val="22"/>
                <w:szCs w:val="22"/>
              </w:rPr>
            </w:pPr>
            <w:r>
              <w:rPr>
                <w:rFonts w:cs="Arial"/>
                <w:sz w:val="22"/>
                <w:szCs w:val="22"/>
              </w:rPr>
              <w:t xml:space="preserve">provides </w:t>
            </w:r>
            <w:r w:rsidR="00E53453">
              <w:rPr>
                <w:rFonts w:cs="Arial"/>
                <w:sz w:val="22"/>
                <w:szCs w:val="22"/>
              </w:rPr>
              <w:t xml:space="preserve">a </w:t>
            </w:r>
            <w:r>
              <w:rPr>
                <w:rFonts w:cs="Arial"/>
                <w:sz w:val="22"/>
                <w:szCs w:val="22"/>
              </w:rPr>
              <w:t>detailed explanation and justification of creative choices</w:t>
            </w:r>
          </w:p>
          <w:p w:rsidR="003A5413" w:rsidRPr="0041527B" w:rsidRDefault="00476502" w:rsidP="00476502">
            <w:pPr>
              <w:pStyle w:val="ListParagraph"/>
              <w:numPr>
                <w:ilvl w:val="0"/>
                <w:numId w:val="7"/>
              </w:numPr>
              <w:rPr>
                <w:rFonts w:cs="Arial"/>
                <w:sz w:val="22"/>
                <w:szCs w:val="22"/>
              </w:rPr>
            </w:pPr>
            <w:r>
              <w:rPr>
                <w:rFonts w:cs="Arial"/>
                <w:sz w:val="22"/>
                <w:szCs w:val="22"/>
              </w:rPr>
              <w:t>presents well-developed responses that express complex ideas with clarity</w:t>
            </w:r>
            <w:r w:rsidR="00547592">
              <w:rPr>
                <w:rFonts w:cs="Arial"/>
                <w:sz w:val="22"/>
                <w:szCs w:val="22"/>
              </w:rPr>
              <w:t>.</w:t>
            </w:r>
          </w:p>
        </w:tc>
        <w:tc>
          <w:tcPr>
            <w:tcW w:w="1502" w:type="dxa"/>
          </w:tcPr>
          <w:p w:rsidR="003A5413" w:rsidRPr="003A5413" w:rsidRDefault="00A716B1" w:rsidP="007472B0">
            <w:pPr>
              <w:spacing w:before="60" w:after="60"/>
              <w:jc w:val="center"/>
              <w:rPr>
                <w:rFonts w:cs="Arial"/>
                <w:sz w:val="22"/>
                <w:szCs w:val="22"/>
              </w:rPr>
            </w:pPr>
            <w:r>
              <w:rPr>
                <w:rFonts w:cs="Arial"/>
                <w:sz w:val="22"/>
                <w:szCs w:val="22"/>
              </w:rPr>
              <w:t>19–24</w:t>
            </w:r>
          </w:p>
        </w:tc>
      </w:tr>
      <w:tr w:rsidR="0041527B" w:rsidRPr="003A5413" w:rsidTr="00DB0593">
        <w:tc>
          <w:tcPr>
            <w:tcW w:w="9180" w:type="dxa"/>
          </w:tcPr>
          <w:p w:rsidR="00476502" w:rsidRDefault="00476502" w:rsidP="00476502">
            <w:pPr>
              <w:pStyle w:val="ListParagraph"/>
              <w:numPr>
                <w:ilvl w:val="0"/>
                <w:numId w:val="7"/>
              </w:numPr>
              <w:rPr>
                <w:rFonts w:cs="Arial"/>
                <w:sz w:val="22"/>
                <w:szCs w:val="22"/>
              </w:rPr>
            </w:pPr>
            <w:r>
              <w:rPr>
                <w:rFonts w:cs="Arial"/>
                <w:sz w:val="22"/>
                <w:szCs w:val="22"/>
              </w:rPr>
              <w:t>develops a plan for the Major Work project that has been informed by research and reflection</w:t>
            </w:r>
          </w:p>
          <w:p w:rsidR="00476502" w:rsidRDefault="00476502" w:rsidP="00476502">
            <w:pPr>
              <w:pStyle w:val="ListParagraph"/>
              <w:numPr>
                <w:ilvl w:val="0"/>
                <w:numId w:val="7"/>
              </w:numPr>
              <w:rPr>
                <w:rFonts w:cs="Arial"/>
                <w:sz w:val="22"/>
                <w:szCs w:val="22"/>
              </w:rPr>
            </w:pPr>
            <w:r>
              <w:rPr>
                <w:rFonts w:cs="Arial"/>
                <w:sz w:val="22"/>
                <w:szCs w:val="22"/>
              </w:rPr>
              <w:t xml:space="preserve">provides </w:t>
            </w:r>
            <w:r w:rsidR="00E53453">
              <w:rPr>
                <w:rFonts w:cs="Arial"/>
                <w:sz w:val="22"/>
                <w:szCs w:val="22"/>
              </w:rPr>
              <w:t xml:space="preserve">some </w:t>
            </w:r>
            <w:r>
              <w:rPr>
                <w:rFonts w:cs="Arial"/>
                <w:sz w:val="22"/>
                <w:szCs w:val="22"/>
              </w:rPr>
              <w:t>explanation and justification of creative choices</w:t>
            </w:r>
          </w:p>
          <w:p w:rsidR="003A5413" w:rsidRPr="0041527B" w:rsidRDefault="00476502" w:rsidP="00476502">
            <w:pPr>
              <w:pStyle w:val="ListParagraph"/>
              <w:numPr>
                <w:ilvl w:val="0"/>
                <w:numId w:val="7"/>
              </w:numPr>
              <w:rPr>
                <w:rFonts w:cs="Arial"/>
                <w:sz w:val="22"/>
                <w:szCs w:val="22"/>
              </w:rPr>
            </w:pPr>
            <w:r>
              <w:rPr>
                <w:rFonts w:cs="Arial"/>
                <w:sz w:val="22"/>
                <w:szCs w:val="22"/>
              </w:rPr>
              <w:t>presents responses that express complex ideas</w:t>
            </w:r>
            <w:r w:rsidR="00547592">
              <w:rPr>
                <w:rFonts w:cs="Arial"/>
                <w:sz w:val="22"/>
                <w:szCs w:val="22"/>
              </w:rPr>
              <w:t>.</w:t>
            </w:r>
          </w:p>
        </w:tc>
        <w:tc>
          <w:tcPr>
            <w:tcW w:w="1502" w:type="dxa"/>
          </w:tcPr>
          <w:p w:rsidR="003A5413" w:rsidRPr="003A5413" w:rsidRDefault="00A716B1" w:rsidP="003F4B3A">
            <w:pPr>
              <w:spacing w:before="60" w:after="60"/>
              <w:jc w:val="center"/>
              <w:rPr>
                <w:rFonts w:cs="Arial"/>
                <w:sz w:val="22"/>
                <w:szCs w:val="22"/>
              </w:rPr>
            </w:pPr>
            <w:r>
              <w:rPr>
                <w:rFonts w:cs="Arial"/>
                <w:sz w:val="22"/>
                <w:szCs w:val="22"/>
              </w:rPr>
              <w:t>13–18</w:t>
            </w:r>
          </w:p>
        </w:tc>
      </w:tr>
      <w:tr w:rsidR="0041527B" w:rsidRPr="003A5413" w:rsidTr="00DB0593">
        <w:tc>
          <w:tcPr>
            <w:tcW w:w="9180" w:type="dxa"/>
          </w:tcPr>
          <w:p w:rsidR="00476502" w:rsidRDefault="00476502" w:rsidP="00476502">
            <w:pPr>
              <w:pStyle w:val="ListParagraph"/>
              <w:numPr>
                <w:ilvl w:val="0"/>
                <w:numId w:val="7"/>
              </w:numPr>
              <w:rPr>
                <w:rFonts w:cs="Arial"/>
                <w:sz w:val="22"/>
                <w:szCs w:val="22"/>
              </w:rPr>
            </w:pPr>
            <w:r>
              <w:rPr>
                <w:rFonts w:cs="Arial"/>
                <w:sz w:val="22"/>
                <w:szCs w:val="22"/>
              </w:rPr>
              <w:t>develops a plan for the Major Work project that has been informed by some research and reflection</w:t>
            </w:r>
          </w:p>
          <w:p w:rsidR="00476502" w:rsidRDefault="00476502" w:rsidP="00476502">
            <w:pPr>
              <w:pStyle w:val="ListParagraph"/>
              <w:numPr>
                <w:ilvl w:val="0"/>
                <w:numId w:val="7"/>
              </w:numPr>
              <w:rPr>
                <w:rFonts w:cs="Arial"/>
                <w:sz w:val="22"/>
                <w:szCs w:val="22"/>
              </w:rPr>
            </w:pPr>
            <w:r>
              <w:rPr>
                <w:rFonts w:cs="Arial"/>
                <w:sz w:val="22"/>
                <w:szCs w:val="22"/>
              </w:rPr>
              <w:t xml:space="preserve">provides </w:t>
            </w:r>
            <w:r w:rsidR="00E53453">
              <w:rPr>
                <w:rFonts w:cs="Arial"/>
                <w:sz w:val="22"/>
                <w:szCs w:val="22"/>
              </w:rPr>
              <w:t xml:space="preserve">a </w:t>
            </w:r>
            <w:r>
              <w:rPr>
                <w:rFonts w:cs="Arial"/>
                <w:sz w:val="22"/>
                <w:szCs w:val="22"/>
              </w:rPr>
              <w:t>basic explanation and justification of creative choices</w:t>
            </w:r>
          </w:p>
          <w:p w:rsidR="003A5413" w:rsidRPr="00350DCB" w:rsidRDefault="00476502" w:rsidP="004507F1">
            <w:pPr>
              <w:pStyle w:val="ListParagraph"/>
              <w:numPr>
                <w:ilvl w:val="0"/>
                <w:numId w:val="7"/>
              </w:numPr>
              <w:ind w:left="714" w:hanging="357"/>
              <w:rPr>
                <w:rFonts w:cs="Arial"/>
                <w:sz w:val="22"/>
                <w:szCs w:val="22"/>
              </w:rPr>
            </w:pPr>
            <w:r w:rsidRPr="00D159A4">
              <w:rPr>
                <w:rFonts w:cs="Arial"/>
                <w:sz w:val="22"/>
                <w:szCs w:val="22"/>
              </w:rPr>
              <w:t>presents resp</w:t>
            </w:r>
            <w:bookmarkStart w:id="0" w:name="_GoBack"/>
            <w:bookmarkEnd w:id="0"/>
            <w:r w:rsidRPr="00D159A4">
              <w:rPr>
                <w:rFonts w:cs="Arial"/>
                <w:sz w:val="22"/>
                <w:szCs w:val="22"/>
              </w:rPr>
              <w:t xml:space="preserve">onses that </w:t>
            </w:r>
            <w:r w:rsidR="00D159A4" w:rsidRPr="00D159A4">
              <w:rPr>
                <w:rFonts w:cs="Arial"/>
                <w:sz w:val="22"/>
                <w:szCs w:val="22"/>
              </w:rPr>
              <w:t>demonstrate</w:t>
            </w:r>
            <w:r w:rsidR="00D159A4">
              <w:rPr>
                <w:rFonts w:cs="Arial"/>
                <w:sz w:val="22"/>
                <w:szCs w:val="22"/>
              </w:rPr>
              <w:t xml:space="preserve"> a superficial understanding of ideas</w:t>
            </w:r>
            <w:r w:rsidR="00547592">
              <w:rPr>
                <w:rFonts w:cs="Arial"/>
                <w:sz w:val="22"/>
                <w:szCs w:val="22"/>
              </w:rPr>
              <w:t>.</w:t>
            </w:r>
          </w:p>
        </w:tc>
        <w:tc>
          <w:tcPr>
            <w:tcW w:w="1502" w:type="dxa"/>
          </w:tcPr>
          <w:p w:rsidR="003A5413" w:rsidRPr="003A5413" w:rsidRDefault="00A716B1" w:rsidP="003F4B3A">
            <w:pPr>
              <w:spacing w:before="60" w:after="60"/>
              <w:jc w:val="center"/>
              <w:rPr>
                <w:rFonts w:cs="Arial"/>
                <w:sz w:val="22"/>
                <w:szCs w:val="22"/>
              </w:rPr>
            </w:pPr>
            <w:r>
              <w:rPr>
                <w:rFonts w:cs="Arial"/>
                <w:sz w:val="22"/>
                <w:szCs w:val="22"/>
              </w:rPr>
              <w:t>7–12</w:t>
            </w:r>
          </w:p>
        </w:tc>
      </w:tr>
      <w:tr w:rsidR="0041527B" w:rsidRPr="003A5413" w:rsidTr="00DB0593">
        <w:tc>
          <w:tcPr>
            <w:tcW w:w="9180" w:type="dxa"/>
          </w:tcPr>
          <w:p w:rsidR="00476502" w:rsidRDefault="00476502" w:rsidP="00476502">
            <w:pPr>
              <w:pStyle w:val="ListParagraph"/>
              <w:numPr>
                <w:ilvl w:val="0"/>
                <w:numId w:val="8"/>
              </w:numPr>
              <w:rPr>
                <w:rFonts w:cs="Arial"/>
                <w:sz w:val="22"/>
                <w:szCs w:val="22"/>
              </w:rPr>
            </w:pPr>
            <w:r>
              <w:rPr>
                <w:rFonts w:cs="Arial"/>
                <w:sz w:val="22"/>
                <w:szCs w:val="22"/>
              </w:rPr>
              <w:t>attempts to develop a plan for the Major Work project</w:t>
            </w:r>
          </w:p>
          <w:p w:rsidR="003A5413" w:rsidRPr="003A5413" w:rsidRDefault="00476502" w:rsidP="004507F1">
            <w:pPr>
              <w:numPr>
                <w:ilvl w:val="0"/>
                <w:numId w:val="8"/>
              </w:numPr>
              <w:ind w:left="714" w:hanging="357"/>
              <w:rPr>
                <w:rFonts w:cs="Arial"/>
                <w:sz w:val="22"/>
                <w:szCs w:val="22"/>
              </w:rPr>
            </w:pPr>
            <w:r w:rsidRPr="00D159A4">
              <w:rPr>
                <w:rFonts w:cs="Arial"/>
                <w:sz w:val="22"/>
                <w:szCs w:val="22"/>
              </w:rPr>
              <w:t>presents underdeveloped responses</w:t>
            </w:r>
            <w:r w:rsidR="00547592">
              <w:rPr>
                <w:rFonts w:cs="Arial"/>
                <w:sz w:val="22"/>
                <w:szCs w:val="22"/>
              </w:rPr>
              <w:t>.</w:t>
            </w:r>
          </w:p>
        </w:tc>
        <w:tc>
          <w:tcPr>
            <w:tcW w:w="1502" w:type="dxa"/>
          </w:tcPr>
          <w:p w:rsidR="003A5413" w:rsidRPr="003A5413" w:rsidRDefault="00A716B1" w:rsidP="003F4B3A">
            <w:pPr>
              <w:spacing w:before="60" w:after="60"/>
              <w:jc w:val="center"/>
              <w:rPr>
                <w:rFonts w:cs="Arial"/>
                <w:sz w:val="22"/>
                <w:szCs w:val="22"/>
              </w:rPr>
            </w:pPr>
            <w:r>
              <w:rPr>
                <w:rFonts w:cs="Arial"/>
                <w:sz w:val="22"/>
                <w:szCs w:val="22"/>
              </w:rPr>
              <w:t>1–6</w:t>
            </w:r>
          </w:p>
        </w:tc>
      </w:tr>
    </w:tbl>
    <w:p w:rsidR="00E94CBF" w:rsidRDefault="00E94CBF" w:rsidP="00476502">
      <w:pPr>
        <w:spacing w:after="0" w:line="240" w:lineRule="auto"/>
        <w:rPr>
          <w:rFonts w:cs="Arial"/>
          <w:szCs w:val="24"/>
        </w:rPr>
      </w:pPr>
    </w:p>
    <w:tbl>
      <w:tblPr>
        <w:tblStyle w:val="TableGrid"/>
        <w:tblW w:w="0" w:type="auto"/>
        <w:tblLook w:val="04A0" w:firstRow="1" w:lastRow="0" w:firstColumn="1" w:lastColumn="0" w:noHBand="0" w:noVBand="1"/>
        <w:tblCaption w:val="Feedback from panel members"/>
        <w:tblDescription w:val="Space for panel members to write their specific feedback on the Viva Voce"/>
      </w:tblPr>
      <w:tblGrid>
        <w:gridCol w:w="2376"/>
        <w:gridCol w:w="8306"/>
      </w:tblGrid>
      <w:tr w:rsidR="00F93B57" w:rsidRPr="00476502" w:rsidTr="005F10F4">
        <w:tc>
          <w:tcPr>
            <w:tcW w:w="10682" w:type="dxa"/>
            <w:gridSpan w:val="2"/>
          </w:tcPr>
          <w:p w:rsidR="00F93B57" w:rsidRPr="00476502" w:rsidRDefault="00F93B57" w:rsidP="005F10F4">
            <w:pPr>
              <w:jc w:val="center"/>
              <w:rPr>
                <w:rFonts w:cs="Arial"/>
                <w:b/>
                <w:sz w:val="22"/>
                <w:szCs w:val="22"/>
              </w:rPr>
            </w:pPr>
            <w:r w:rsidRPr="00476502">
              <w:rPr>
                <w:rFonts w:cs="Arial"/>
                <w:b/>
                <w:sz w:val="22"/>
                <w:szCs w:val="22"/>
              </w:rPr>
              <w:t>Feedback from panel members</w:t>
            </w:r>
          </w:p>
        </w:tc>
      </w:tr>
      <w:tr w:rsidR="00F93B57" w:rsidRPr="00476502" w:rsidTr="005F10F4">
        <w:tc>
          <w:tcPr>
            <w:tcW w:w="2376" w:type="dxa"/>
          </w:tcPr>
          <w:p w:rsidR="00F93B57" w:rsidRPr="00476502" w:rsidRDefault="00F93B57" w:rsidP="005F10F4">
            <w:pPr>
              <w:rPr>
                <w:rFonts w:cs="Arial"/>
                <w:sz w:val="22"/>
                <w:szCs w:val="22"/>
              </w:rPr>
            </w:pPr>
            <w:r w:rsidRPr="00476502">
              <w:rPr>
                <w:rFonts w:cs="Arial"/>
                <w:sz w:val="22"/>
                <w:szCs w:val="22"/>
              </w:rPr>
              <w:t>Panel member #1</w:t>
            </w:r>
          </w:p>
        </w:tc>
        <w:tc>
          <w:tcPr>
            <w:tcW w:w="8306" w:type="dxa"/>
          </w:tcPr>
          <w:p w:rsidR="00F93B57" w:rsidRPr="00024910" w:rsidRDefault="00F93B57" w:rsidP="00024910">
            <w:pPr>
              <w:rPr>
                <w:rFonts w:cs="Arial"/>
                <w:sz w:val="180"/>
                <w:szCs w:val="180"/>
              </w:rPr>
            </w:pPr>
          </w:p>
        </w:tc>
      </w:tr>
      <w:tr w:rsidR="00F93B57" w:rsidRPr="00476502" w:rsidTr="005F10F4">
        <w:tc>
          <w:tcPr>
            <w:tcW w:w="2376" w:type="dxa"/>
          </w:tcPr>
          <w:p w:rsidR="00F93B57" w:rsidRPr="00476502" w:rsidRDefault="00F93B57" w:rsidP="005F10F4">
            <w:pPr>
              <w:rPr>
                <w:rFonts w:cs="Arial"/>
                <w:sz w:val="22"/>
                <w:szCs w:val="22"/>
              </w:rPr>
            </w:pPr>
            <w:r w:rsidRPr="00476502">
              <w:rPr>
                <w:rFonts w:cs="Arial"/>
                <w:sz w:val="22"/>
                <w:szCs w:val="22"/>
              </w:rPr>
              <w:t>Panel member #2</w:t>
            </w:r>
          </w:p>
        </w:tc>
        <w:tc>
          <w:tcPr>
            <w:tcW w:w="8306" w:type="dxa"/>
          </w:tcPr>
          <w:p w:rsidR="00F93B57" w:rsidRPr="00024910" w:rsidRDefault="00F93B57" w:rsidP="005F10F4">
            <w:pPr>
              <w:rPr>
                <w:rFonts w:cs="Arial"/>
                <w:sz w:val="180"/>
                <w:szCs w:val="180"/>
              </w:rPr>
            </w:pPr>
          </w:p>
        </w:tc>
      </w:tr>
    </w:tbl>
    <w:p w:rsidR="00F93B57" w:rsidRDefault="00F93B57" w:rsidP="00476502">
      <w:pPr>
        <w:spacing w:after="0" w:line="240" w:lineRule="auto"/>
        <w:rPr>
          <w:rFonts w:cs="Arial"/>
          <w:szCs w:val="24"/>
        </w:rPr>
      </w:pPr>
    </w:p>
    <w:p w:rsidR="00F93B57" w:rsidRDefault="00F93B57" w:rsidP="00F93B57">
      <w:pPr>
        <w:spacing w:after="0"/>
        <w:jc w:val="center"/>
        <w:rPr>
          <w:rFonts w:cs="Arial"/>
          <w:b/>
          <w:sz w:val="22"/>
          <w:szCs w:val="22"/>
        </w:rPr>
      </w:pPr>
    </w:p>
    <w:p w:rsidR="00F93B57" w:rsidRPr="00F93B57" w:rsidRDefault="00F93B57" w:rsidP="00F93B57">
      <w:pPr>
        <w:spacing w:after="0"/>
        <w:jc w:val="center"/>
        <w:rPr>
          <w:rFonts w:cs="Arial"/>
          <w:b/>
          <w:sz w:val="22"/>
          <w:szCs w:val="22"/>
        </w:rPr>
      </w:pPr>
      <w:r w:rsidRPr="00F93B57">
        <w:rPr>
          <w:rFonts w:cs="Arial"/>
          <w:b/>
          <w:sz w:val="22"/>
          <w:szCs w:val="22"/>
        </w:rPr>
        <w:t>Teacher review of the Major Work</w:t>
      </w:r>
      <w:r w:rsidR="00EA723B">
        <w:rPr>
          <w:rFonts w:cs="Arial"/>
          <w:b/>
          <w:sz w:val="22"/>
          <w:szCs w:val="22"/>
        </w:rPr>
        <w:t xml:space="preserve"> Journal</w:t>
      </w:r>
    </w:p>
    <w:tbl>
      <w:tblPr>
        <w:tblStyle w:val="TableGrid"/>
        <w:tblW w:w="10740" w:type="dxa"/>
        <w:tblLook w:val="04A0" w:firstRow="1" w:lastRow="0" w:firstColumn="1" w:lastColumn="0" w:noHBand="0" w:noVBand="1"/>
        <w:tblCaption w:val="Teacher review of Major Work Journal"/>
        <w:tblDescription w:val="This table is a checklist for the review of the Major Work Journal."/>
      </w:tblPr>
      <w:tblGrid>
        <w:gridCol w:w="5920"/>
        <w:gridCol w:w="1606"/>
        <w:gridCol w:w="1607"/>
        <w:gridCol w:w="1607"/>
      </w:tblGrid>
      <w:tr w:rsidR="00F93B57" w:rsidTr="005F10F4">
        <w:tc>
          <w:tcPr>
            <w:tcW w:w="5920" w:type="dxa"/>
          </w:tcPr>
          <w:p w:rsidR="00F93B57" w:rsidRPr="006220B2" w:rsidRDefault="00F93B57" w:rsidP="005F10F4">
            <w:pPr>
              <w:rPr>
                <w:rFonts w:cs="Arial"/>
                <w:b/>
                <w:sz w:val="22"/>
                <w:szCs w:val="22"/>
              </w:rPr>
            </w:pPr>
            <w:r>
              <w:rPr>
                <w:rFonts w:cs="Arial"/>
                <w:b/>
                <w:sz w:val="22"/>
                <w:szCs w:val="22"/>
              </w:rPr>
              <w:t>Area</w:t>
            </w:r>
          </w:p>
        </w:tc>
        <w:tc>
          <w:tcPr>
            <w:tcW w:w="1606" w:type="dxa"/>
          </w:tcPr>
          <w:p w:rsidR="00F93B57" w:rsidRPr="006220B2" w:rsidRDefault="00F93B57" w:rsidP="005F10F4">
            <w:pPr>
              <w:jc w:val="center"/>
              <w:rPr>
                <w:rFonts w:cs="Arial"/>
                <w:b/>
                <w:sz w:val="22"/>
                <w:szCs w:val="22"/>
              </w:rPr>
            </w:pPr>
            <w:r w:rsidRPr="006220B2">
              <w:rPr>
                <w:rFonts w:cs="Arial"/>
                <w:b/>
                <w:sz w:val="22"/>
                <w:szCs w:val="22"/>
              </w:rPr>
              <w:t>Not evident</w:t>
            </w:r>
          </w:p>
        </w:tc>
        <w:tc>
          <w:tcPr>
            <w:tcW w:w="1607" w:type="dxa"/>
          </w:tcPr>
          <w:p w:rsidR="00F93B57" w:rsidRPr="006220B2" w:rsidRDefault="00F93B57" w:rsidP="005F10F4">
            <w:pPr>
              <w:jc w:val="center"/>
              <w:rPr>
                <w:rFonts w:cs="Arial"/>
                <w:b/>
                <w:sz w:val="22"/>
                <w:szCs w:val="22"/>
              </w:rPr>
            </w:pPr>
            <w:r w:rsidRPr="006220B2">
              <w:rPr>
                <w:rFonts w:cs="Arial"/>
                <w:b/>
                <w:sz w:val="22"/>
                <w:szCs w:val="22"/>
              </w:rPr>
              <w:t>Needs development</w:t>
            </w:r>
          </w:p>
        </w:tc>
        <w:tc>
          <w:tcPr>
            <w:tcW w:w="1607" w:type="dxa"/>
          </w:tcPr>
          <w:p w:rsidR="00F93B57" w:rsidRPr="006220B2" w:rsidRDefault="00F93B57" w:rsidP="005F10F4">
            <w:pPr>
              <w:jc w:val="center"/>
              <w:rPr>
                <w:rFonts w:cs="Arial"/>
                <w:b/>
                <w:sz w:val="22"/>
                <w:szCs w:val="22"/>
              </w:rPr>
            </w:pPr>
            <w:r w:rsidRPr="006220B2">
              <w:rPr>
                <w:rFonts w:cs="Arial"/>
                <w:b/>
                <w:sz w:val="22"/>
                <w:szCs w:val="22"/>
              </w:rPr>
              <w:t>Evident</w:t>
            </w:r>
          </w:p>
        </w:tc>
      </w:tr>
      <w:tr w:rsidR="00F93B57" w:rsidTr="005F10F4">
        <w:tc>
          <w:tcPr>
            <w:tcW w:w="5920" w:type="dxa"/>
          </w:tcPr>
          <w:p w:rsidR="00F93B57" w:rsidRPr="00F93B57" w:rsidRDefault="00F93B57" w:rsidP="00F93B57">
            <w:pPr>
              <w:rPr>
                <w:rFonts w:cs="Arial"/>
                <w:sz w:val="22"/>
                <w:szCs w:val="22"/>
              </w:rPr>
            </w:pPr>
            <w:r>
              <w:rPr>
                <w:rFonts w:cs="Arial"/>
                <w:sz w:val="22"/>
                <w:szCs w:val="22"/>
              </w:rPr>
              <w:t>C</w:t>
            </w:r>
            <w:r w:rsidRPr="00F93B57">
              <w:rPr>
                <w:rFonts w:cs="Arial"/>
                <w:sz w:val="22"/>
                <w:szCs w:val="22"/>
              </w:rPr>
              <w:t>oncept mapping for generating ideas</w:t>
            </w:r>
          </w:p>
          <w:p w:rsidR="00F93B57" w:rsidRDefault="00F93B57" w:rsidP="00F93B57">
            <w:pPr>
              <w:rPr>
                <w:rFonts w:cs="Arial"/>
                <w:sz w:val="22"/>
                <w:szCs w:val="22"/>
              </w:rPr>
            </w:pPr>
          </w:p>
        </w:tc>
        <w:tc>
          <w:tcPr>
            <w:tcW w:w="1606"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r>
      <w:tr w:rsidR="00F93B57" w:rsidTr="005F10F4">
        <w:tc>
          <w:tcPr>
            <w:tcW w:w="5920" w:type="dxa"/>
          </w:tcPr>
          <w:p w:rsidR="00F93B57" w:rsidRPr="00F93B57" w:rsidRDefault="00F93B57" w:rsidP="00F93B57">
            <w:pPr>
              <w:rPr>
                <w:rFonts w:cs="Arial"/>
                <w:sz w:val="22"/>
                <w:szCs w:val="22"/>
              </w:rPr>
            </w:pPr>
            <w:r>
              <w:rPr>
                <w:rFonts w:cs="Arial"/>
                <w:sz w:val="22"/>
                <w:szCs w:val="22"/>
              </w:rPr>
              <w:t>A</w:t>
            </w:r>
            <w:r w:rsidRPr="00F93B57">
              <w:rPr>
                <w:rFonts w:cs="Arial"/>
                <w:sz w:val="22"/>
                <w:szCs w:val="22"/>
              </w:rPr>
              <w:t>n original inquiry question and sta</w:t>
            </w:r>
            <w:r w:rsidR="007C1787">
              <w:rPr>
                <w:rFonts w:cs="Arial"/>
                <w:sz w:val="22"/>
                <w:szCs w:val="22"/>
              </w:rPr>
              <w:t>te</w:t>
            </w:r>
            <w:r w:rsidRPr="00F93B57">
              <w:rPr>
                <w:rFonts w:cs="Arial"/>
                <w:sz w:val="22"/>
                <w:szCs w:val="22"/>
              </w:rPr>
              <w:t>men</w:t>
            </w:r>
            <w:r w:rsidR="007C1787">
              <w:rPr>
                <w:rFonts w:cs="Arial"/>
                <w:sz w:val="22"/>
                <w:szCs w:val="22"/>
              </w:rPr>
              <w:t>t</w:t>
            </w:r>
            <w:r w:rsidRPr="00F93B57">
              <w:rPr>
                <w:rFonts w:cs="Arial"/>
                <w:sz w:val="22"/>
                <w:szCs w:val="22"/>
              </w:rPr>
              <w:t xml:space="preserve"> of intent</w:t>
            </w:r>
          </w:p>
          <w:p w:rsidR="00F93B57" w:rsidRDefault="00F93B57" w:rsidP="005F10F4">
            <w:pPr>
              <w:rPr>
                <w:rFonts w:cs="Arial"/>
                <w:sz w:val="22"/>
                <w:szCs w:val="22"/>
              </w:rPr>
            </w:pPr>
          </w:p>
        </w:tc>
        <w:tc>
          <w:tcPr>
            <w:tcW w:w="1606"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r>
      <w:tr w:rsidR="00F93B57" w:rsidTr="005F10F4">
        <w:tc>
          <w:tcPr>
            <w:tcW w:w="5920" w:type="dxa"/>
          </w:tcPr>
          <w:p w:rsidR="00F93B57" w:rsidRPr="00F93B57" w:rsidRDefault="00F93B57" w:rsidP="00F93B57">
            <w:pPr>
              <w:rPr>
                <w:rFonts w:cs="Arial"/>
                <w:sz w:val="22"/>
                <w:szCs w:val="22"/>
              </w:rPr>
            </w:pPr>
            <w:r>
              <w:rPr>
                <w:rFonts w:cs="Arial"/>
                <w:sz w:val="22"/>
                <w:szCs w:val="22"/>
              </w:rPr>
              <w:t>E</w:t>
            </w:r>
            <w:r w:rsidRPr="00F93B57">
              <w:rPr>
                <w:rFonts w:cs="Arial"/>
                <w:sz w:val="22"/>
                <w:szCs w:val="22"/>
              </w:rPr>
              <w:t>vidence of investigation of a variety of composers in the chosen form</w:t>
            </w:r>
          </w:p>
          <w:p w:rsidR="00F93B57" w:rsidRDefault="00F93B57" w:rsidP="00F93B57">
            <w:pPr>
              <w:rPr>
                <w:rFonts w:cs="Arial"/>
                <w:sz w:val="22"/>
                <w:szCs w:val="22"/>
              </w:rPr>
            </w:pPr>
          </w:p>
        </w:tc>
        <w:tc>
          <w:tcPr>
            <w:tcW w:w="1606"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r>
      <w:tr w:rsidR="00F93B57" w:rsidTr="005F10F4">
        <w:tc>
          <w:tcPr>
            <w:tcW w:w="5920" w:type="dxa"/>
          </w:tcPr>
          <w:p w:rsidR="00F93B57" w:rsidRPr="00F93B57" w:rsidRDefault="00F93B57" w:rsidP="00F93B57">
            <w:pPr>
              <w:rPr>
                <w:rFonts w:cs="Arial"/>
                <w:sz w:val="22"/>
                <w:szCs w:val="22"/>
              </w:rPr>
            </w:pPr>
            <w:r>
              <w:rPr>
                <w:rFonts w:cs="Arial"/>
                <w:sz w:val="22"/>
                <w:szCs w:val="22"/>
              </w:rPr>
              <w:t>A</w:t>
            </w:r>
            <w:r w:rsidRPr="00F93B57">
              <w:rPr>
                <w:rFonts w:cs="Arial"/>
                <w:sz w:val="22"/>
                <w:szCs w:val="22"/>
              </w:rPr>
              <w:t>n action plan with milestones</w:t>
            </w:r>
          </w:p>
          <w:p w:rsidR="00F93B57" w:rsidRDefault="00F93B57" w:rsidP="00F93B57">
            <w:pPr>
              <w:rPr>
                <w:rFonts w:cs="Arial"/>
                <w:sz w:val="22"/>
                <w:szCs w:val="22"/>
              </w:rPr>
            </w:pPr>
          </w:p>
        </w:tc>
        <w:tc>
          <w:tcPr>
            <w:tcW w:w="1606"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c>
          <w:tcPr>
            <w:tcW w:w="1607" w:type="dxa"/>
          </w:tcPr>
          <w:p w:rsidR="00F93B57" w:rsidRDefault="00F93B57" w:rsidP="005F10F4">
            <w:pPr>
              <w:rPr>
                <w:rFonts w:cs="Arial"/>
                <w:sz w:val="22"/>
                <w:szCs w:val="22"/>
              </w:rPr>
            </w:pPr>
          </w:p>
        </w:tc>
      </w:tr>
    </w:tbl>
    <w:p w:rsidR="00350DCB" w:rsidRDefault="00350DCB" w:rsidP="00476502">
      <w:pPr>
        <w:spacing w:after="0" w:line="240" w:lineRule="auto"/>
        <w:rPr>
          <w:rFonts w:cs="Arial"/>
          <w:szCs w:val="24"/>
        </w:rPr>
      </w:pPr>
    </w:p>
    <w:sectPr w:rsidR="00350DCB"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0CF"/>
    <w:multiLevelType w:val="hybridMultilevel"/>
    <w:tmpl w:val="B1EE7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F10C60"/>
    <w:multiLevelType w:val="hybridMultilevel"/>
    <w:tmpl w:val="D53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74482"/>
    <w:multiLevelType w:val="multilevel"/>
    <w:tmpl w:val="C2EA1BA0"/>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00F0D38"/>
    <w:multiLevelType w:val="hybridMultilevel"/>
    <w:tmpl w:val="A6163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1C10219"/>
    <w:multiLevelType w:val="multilevel"/>
    <w:tmpl w:val="702CAF48"/>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6844A3"/>
    <w:multiLevelType w:val="multilevel"/>
    <w:tmpl w:val="EBD00B0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4F70CD0"/>
    <w:multiLevelType w:val="multilevel"/>
    <w:tmpl w:val="5DBEABE6"/>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7DB6F82"/>
    <w:multiLevelType w:val="hybridMultilevel"/>
    <w:tmpl w:val="3966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3C7985"/>
    <w:multiLevelType w:val="hybridMultilevel"/>
    <w:tmpl w:val="5FE68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3713C8"/>
    <w:multiLevelType w:val="hybridMultilevel"/>
    <w:tmpl w:val="492A28C8"/>
    <w:lvl w:ilvl="0" w:tplc="6A0260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A429BB"/>
    <w:multiLevelType w:val="hybridMultilevel"/>
    <w:tmpl w:val="5276F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D71672A"/>
    <w:multiLevelType w:val="hybridMultilevel"/>
    <w:tmpl w:val="CABC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6448D0"/>
    <w:multiLevelType w:val="multilevel"/>
    <w:tmpl w:val="163A314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6"/>
  </w:num>
  <w:num w:numId="3">
    <w:abstractNumId w:val="15"/>
  </w:num>
  <w:num w:numId="4">
    <w:abstractNumId w:val="4"/>
  </w:num>
  <w:num w:numId="5">
    <w:abstractNumId w:val="8"/>
  </w:num>
  <w:num w:numId="6">
    <w:abstractNumId w:val="12"/>
  </w:num>
  <w:num w:numId="7">
    <w:abstractNumId w:val="16"/>
  </w:num>
  <w:num w:numId="8">
    <w:abstractNumId w:val="1"/>
  </w:num>
  <w:num w:numId="9">
    <w:abstractNumId w:val="11"/>
  </w:num>
  <w:num w:numId="10">
    <w:abstractNumId w:val="5"/>
  </w:num>
  <w:num w:numId="11">
    <w:abstractNumId w:val="17"/>
  </w:num>
  <w:num w:numId="12">
    <w:abstractNumId w:val="9"/>
  </w:num>
  <w:num w:numId="13">
    <w:abstractNumId w:val="0"/>
  </w:num>
  <w:num w:numId="14">
    <w:abstractNumId w:val="2"/>
  </w:num>
  <w:num w:numId="15">
    <w:abstractNumId w:val="7"/>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118AE"/>
    <w:rsid w:val="00011F68"/>
    <w:rsid w:val="00024910"/>
    <w:rsid w:val="000620A9"/>
    <w:rsid w:val="0006306A"/>
    <w:rsid w:val="00082A01"/>
    <w:rsid w:val="000A04C7"/>
    <w:rsid w:val="00104F4A"/>
    <w:rsid w:val="00120983"/>
    <w:rsid w:val="0012526D"/>
    <w:rsid w:val="00131449"/>
    <w:rsid w:val="001B0BC1"/>
    <w:rsid w:val="001F1AF6"/>
    <w:rsid w:val="001F1E82"/>
    <w:rsid w:val="00206874"/>
    <w:rsid w:val="002256A5"/>
    <w:rsid w:val="002409CE"/>
    <w:rsid w:val="00252839"/>
    <w:rsid w:val="00252A6B"/>
    <w:rsid w:val="002A6C62"/>
    <w:rsid w:val="00314509"/>
    <w:rsid w:val="00350DCB"/>
    <w:rsid w:val="003A227D"/>
    <w:rsid w:val="003A2B8B"/>
    <w:rsid w:val="003A5413"/>
    <w:rsid w:val="003F4B3A"/>
    <w:rsid w:val="0041527B"/>
    <w:rsid w:val="004507F1"/>
    <w:rsid w:val="00476502"/>
    <w:rsid w:val="004A554D"/>
    <w:rsid w:val="004D0185"/>
    <w:rsid w:val="004E0127"/>
    <w:rsid w:val="004E7280"/>
    <w:rsid w:val="00547592"/>
    <w:rsid w:val="00582F26"/>
    <w:rsid w:val="00584236"/>
    <w:rsid w:val="005D5D79"/>
    <w:rsid w:val="00655F7C"/>
    <w:rsid w:val="00665707"/>
    <w:rsid w:val="006D0321"/>
    <w:rsid w:val="00706895"/>
    <w:rsid w:val="00723FEF"/>
    <w:rsid w:val="00745516"/>
    <w:rsid w:val="00767C3F"/>
    <w:rsid w:val="007708D0"/>
    <w:rsid w:val="0077785F"/>
    <w:rsid w:val="007C1787"/>
    <w:rsid w:val="007C27D3"/>
    <w:rsid w:val="00874286"/>
    <w:rsid w:val="008E1482"/>
    <w:rsid w:val="008F14D8"/>
    <w:rsid w:val="008F7575"/>
    <w:rsid w:val="00925F5A"/>
    <w:rsid w:val="00951AA9"/>
    <w:rsid w:val="00975243"/>
    <w:rsid w:val="009A3F0D"/>
    <w:rsid w:val="009F160B"/>
    <w:rsid w:val="00A21444"/>
    <w:rsid w:val="00A22E10"/>
    <w:rsid w:val="00A716B1"/>
    <w:rsid w:val="00A84302"/>
    <w:rsid w:val="00AA0A65"/>
    <w:rsid w:val="00AC46E0"/>
    <w:rsid w:val="00AF6C1E"/>
    <w:rsid w:val="00B077C4"/>
    <w:rsid w:val="00BC1DCD"/>
    <w:rsid w:val="00BC5DD3"/>
    <w:rsid w:val="00C3468C"/>
    <w:rsid w:val="00CA5030"/>
    <w:rsid w:val="00D159A4"/>
    <w:rsid w:val="00D23BBE"/>
    <w:rsid w:val="00D57E01"/>
    <w:rsid w:val="00D92C3C"/>
    <w:rsid w:val="00D95C3D"/>
    <w:rsid w:val="00DB0593"/>
    <w:rsid w:val="00DB338A"/>
    <w:rsid w:val="00DB7719"/>
    <w:rsid w:val="00E53453"/>
    <w:rsid w:val="00E94CBF"/>
    <w:rsid w:val="00E96D9C"/>
    <w:rsid w:val="00EA723B"/>
    <w:rsid w:val="00EE0910"/>
    <w:rsid w:val="00F3138F"/>
    <w:rsid w:val="00F37D02"/>
    <w:rsid w:val="00F62A7D"/>
    <w:rsid w:val="00F6453C"/>
    <w:rsid w:val="00F707C0"/>
    <w:rsid w:val="00F809BE"/>
    <w:rsid w:val="00F84CD8"/>
    <w:rsid w:val="00F93B57"/>
    <w:rsid w:val="00FF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table" w:customStyle="1" w:styleId="TableGrid2">
    <w:name w:val="Table Grid2"/>
    <w:basedOn w:val="TableNormal"/>
    <w:next w:val="TableGrid"/>
    <w:uiPriority w:val="59"/>
    <w:rsid w:val="003A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24"/>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F707C0"/>
    <w:rPr>
      <w:sz w:val="16"/>
      <w:szCs w:val="16"/>
    </w:rPr>
  </w:style>
  <w:style w:type="paragraph" w:styleId="CommentText">
    <w:name w:val="annotation text"/>
    <w:basedOn w:val="Normal"/>
    <w:link w:val="CommentTextChar"/>
    <w:uiPriority w:val="99"/>
    <w:semiHidden/>
    <w:unhideWhenUsed/>
    <w:rsid w:val="00F707C0"/>
    <w:pPr>
      <w:spacing w:line="240" w:lineRule="auto"/>
    </w:pPr>
    <w:rPr>
      <w:sz w:val="20"/>
    </w:rPr>
  </w:style>
  <w:style w:type="character" w:customStyle="1" w:styleId="CommentTextChar">
    <w:name w:val="Comment Text Char"/>
    <w:basedOn w:val="DefaultParagraphFont"/>
    <w:link w:val="CommentText"/>
    <w:uiPriority w:val="99"/>
    <w:semiHidden/>
    <w:rsid w:val="00F707C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07C0"/>
    <w:rPr>
      <w:b/>
      <w:bCs/>
    </w:rPr>
  </w:style>
  <w:style w:type="character" w:customStyle="1" w:styleId="CommentSubjectChar">
    <w:name w:val="Comment Subject Char"/>
    <w:basedOn w:val="CommentTextChar"/>
    <w:link w:val="CommentSubject"/>
    <w:uiPriority w:val="99"/>
    <w:semiHidden/>
    <w:rsid w:val="00F707C0"/>
    <w:rPr>
      <w:rFonts w:ascii="Arial" w:eastAsia="SimSun" w:hAnsi="Arial"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C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table" w:customStyle="1" w:styleId="TableGrid2">
    <w:name w:val="Table Grid2"/>
    <w:basedOn w:val="TableNormal"/>
    <w:next w:val="TableGrid"/>
    <w:uiPriority w:val="59"/>
    <w:rsid w:val="003A5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24"/>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F707C0"/>
    <w:rPr>
      <w:sz w:val="16"/>
      <w:szCs w:val="16"/>
    </w:rPr>
  </w:style>
  <w:style w:type="paragraph" w:styleId="CommentText">
    <w:name w:val="annotation text"/>
    <w:basedOn w:val="Normal"/>
    <w:link w:val="CommentTextChar"/>
    <w:uiPriority w:val="99"/>
    <w:semiHidden/>
    <w:unhideWhenUsed/>
    <w:rsid w:val="00F707C0"/>
    <w:pPr>
      <w:spacing w:line="240" w:lineRule="auto"/>
    </w:pPr>
    <w:rPr>
      <w:sz w:val="20"/>
    </w:rPr>
  </w:style>
  <w:style w:type="character" w:customStyle="1" w:styleId="CommentTextChar">
    <w:name w:val="Comment Text Char"/>
    <w:basedOn w:val="DefaultParagraphFont"/>
    <w:link w:val="CommentText"/>
    <w:uiPriority w:val="99"/>
    <w:semiHidden/>
    <w:rsid w:val="00F707C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07C0"/>
    <w:rPr>
      <w:b/>
      <w:bCs/>
    </w:rPr>
  </w:style>
  <w:style w:type="character" w:customStyle="1" w:styleId="CommentSubjectChar">
    <w:name w:val="Comment Subject Char"/>
    <w:basedOn w:val="CommentTextChar"/>
    <w:link w:val="CommentSubject"/>
    <w:uiPriority w:val="99"/>
    <w:semiHidden/>
    <w:rsid w:val="00F707C0"/>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4427">
      <w:bodyDiv w:val="1"/>
      <w:marLeft w:val="0"/>
      <w:marRight w:val="0"/>
      <w:marTop w:val="0"/>
      <w:marBottom w:val="0"/>
      <w:divBdr>
        <w:top w:val="none" w:sz="0" w:space="0" w:color="auto"/>
        <w:left w:val="none" w:sz="0" w:space="0" w:color="auto"/>
        <w:bottom w:val="none" w:sz="0" w:space="0" w:color="auto"/>
        <w:right w:val="none" w:sz="0" w:space="0" w:color="auto"/>
      </w:divBdr>
    </w:div>
    <w:div w:id="12873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542C-9FAC-4753-980B-9DA76819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Catherine Tucker</cp:lastModifiedBy>
  <cp:revision>20</cp:revision>
  <cp:lastPrinted>2017-08-18T00:02:00Z</cp:lastPrinted>
  <dcterms:created xsi:type="dcterms:W3CDTF">2017-08-02T02:09:00Z</dcterms:created>
  <dcterms:modified xsi:type="dcterms:W3CDTF">2017-11-23T23:47:00Z</dcterms:modified>
</cp:coreProperties>
</file>