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7CA5" w:rsidRDefault="001F7CA5" w:rsidP="007A7CC4">
      <w:pPr>
        <w:pStyle w:val="Heading1"/>
        <w:spacing w:before="0" w:after="120"/>
        <w:jc w:val="center"/>
      </w:pPr>
      <w:bookmarkStart w:id="0" w:name="_GoBack"/>
      <w:bookmarkEnd w:id="0"/>
      <w:r>
        <w:t>Mathematics Standard 1 Year 12</w:t>
      </w:r>
    </w:p>
    <w:p w:rsidR="00DA7569" w:rsidRDefault="00394FF7" w:rsidP="001F7CA5">
      <w:pPr>
        <w:pStyle w:val="Heading1"/>
        <w:spacing w:after="120"/>
        <w:jc w:val="center"/>
      </w:pPr>
      <w:r>
        <w:t>Sample</w:t>
      </w:r>
      <w:r w:rsidR="001F7CA5">
        <w:t xml:space="preserve"> </w:t>
      </w:r>
      <w:r>
        <w:t>Assessment Task</w:t>
      </w:r>
    </w:p>
    <w:p w:rsidR="0049164F" w:rsidRDefault="00FC720D" w:rsidP="001F7CA5">
      <w:pPr>
        <w:pStyle w:val="Heading2"/>
        <w:jc w:val="center"/>
      </w:pPr>
      <w:r>
        <w:t xml:space="preserve">Applications of </w:t>
      </w:r>
      <w:r w:rsidR="00FB2E43">
        <w:t>Networks</w:t>
      </w:r>
      <w:r w:rsidR="00C36E53">
        <w:t>: Computer Cable Analysis</w:t>
      </w:r>
    </w:p>
    <w:p w:rsidR="003D5BC9" w:rsidRDefault="003D5BC9" w:rsidP="00C36E53">
      <w:pPr>
        <w:spacing w:after="0"/>
        <w:jc w:val="center"/>
        <w:rPr>
          <w:b/>
          <w:i/>
          <w:sz w:val="20"/>
        </w:rPr>
      </w:pPr>
      <w:r w:rsidRPr="003D5BC9">
        <w:rPr>
          <w:b/>
          <w:i/>
          <w:sz w:val="20"/>
        </w:rPr>
        <w:t>Sample for implementation for Year 12 from Term 4, 2018</w:t>
      </w:r>
    </w:p>
    <w:p w:rsidR="00C36E53" w:rsidRDefault="00C36E53" w:rsidP="001F7CA5">
      <w:pPr>
        <w:pStyle w:val="Heading3"/>
      </w:pPr>
      <w:r>
        <w:t>Context</w:t>
      </w:r>
    </w:p>
    <w:p w:rsidR="00C36E53" w:rsidRDefault="00C36E53" w:rsidP="00C36E53">
      <w:pPr>
        <w:spacing w:after="120"/>
      </w:pPr>
      <w:r>
        <w:t xml:space="preserve">Students have engaged in learning for the subtopic, Networks and Paths. They have participated in activities to develop knowledge of the concepts of </w:t>
      </w:r>
      <w:r w:rsidR="00117E11">
        <w:t>networks and finding the minimum spanning tree</w:t>
      </w:r>
      <w:r>
        <w:t>, and skills to solve a variety of problems.</w:t>
      </w:r>
    </w:p>
    <w:p w:rsidR="00C36E53" w:rsidRDefault="00C36E53" w:rsidP="00C36E53">
      <w:pPr>
        <w:spacing w:after="120"/>
      </w:pPr>
      <w:r>
        <w:t>Students will require approximately four hours of independent preparation, at least one hour of which should be spent in class; including class time to discuss the notification and task requirements.</w:t>
      </w:r>
    </w:p>
    <w:p w:rsidR="00C36E53" w:rsidRDefault="00C36E53" w:rsidP="00C36E53">
      <w:pPr>
        <w:spacing w:after="120"/>
      </w:pPr>
      <w:r>
        <w:t xml:space="preserve">The task notification includes five parts. The parts as well as marking </w:t>
      </w:r>
      <w:r w:rsidR="00D03F70">
        <w:t>criteria</w:t>
      </w:r>
      <w:r>
        <w:t xml:space="preserve"> will be handed out with the notification.</w:t>
      </w:r>
    </w:p>
    <w:p w:rsidR="00C36E53" w:rsidRDefault="00C36E53" w:rsidP="001F7CA5">
      <w:pPr>
        <w:pStyle w:val="Heading3"/>
      </w:pPr>
      <w:r>
        <w:t>Notes to teacher</w:t>
      </w:r>
    </w:p>
    <w:p w:rsidR="00C36E53" w:rsidRDefault="00C36E53" w:rsidP="00C36E53">
      <w:pPr>
        <w:spacing w:after="120"/>
      </w:pPr>
      <w:r>
        <w:t>Throughout the development of this task, teachers should monitor authorship and the progress of student work. All responses will be submitted on the same day.</w:t>
      </w:r>
    </w:p>
    <w:p w:rsidR="00FC720D" w:rsidRDefault="00C36E53" w:rsidP="00C36E53">
      <w:pPr>
        <w:spacing w:after="120"/>
      </w:pPr>
      <w:r>
        <w:t>When individual feedback is provided after marking, there will be opportunity to discuss the challenges of the task with the class and consider future learning activities to assist student learning.</w:t>
      </w:r>
    </w:p>
    <w:p w:rsidR="00FC720D" w:rsidRDefault="00FC720D">
      <w:pPr>
        <w:widowControl/>
        <w:spacing w:after="0" w:line="240" w:lineRule="auto"/>
        <w:jc w:val="left"/>
      </w:pPr>
      <w:r>
        <w:br w:type="page"/>
      </w:r>
    </w:p>
    <w:p w:rsidR="00FC720D" w:rsidRPr="00FC720D" w:rsidRDefault="00FC720D" w:rsidP="00FC720D">
      <w:pPr>
        <w:pStyle w:val="Heading1"/>
      </w:pPr>
      <w:r w:rsidRPr="00FC720D">
        <w:lastRenderedPageBreak/>
        <w:t>Computer Cable Analysis</w:t>
      </w:r>
    </w:p>
    <w:tbl>
      <w:tblPr>
        <w:tblStyle w:val="a"/>
        <w:tblW w:w="9185" w:type="dxa"/>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Layout w:type="fixed"/>
        <w:tblCellMar>
          <w:top w:w="108" w:type="dxa"/>
          <w:left w:w="108" w:type="dxa"/>
          <w:bottom w:w="108" w:type="dxa"/>
          <w:right w:w="108" w:type="dxa"/>
        </w:tblCellMar>
        <w:tblLook w:val="0400" w:firstRow="0" w:lastRow="0" w:firstColumn="0" w:lastColumn="0" w:noHBand="0" w:noVBand="1"/>
        <w:tblCaption w:val="Assignment Details"/>
        <w:tblDescription w:val="Assignment Details"/>
      </w:tblPr>
      <w:tblGrid>
        <w:gridCol w:w="3061"/>
        <w:gridCol w:w="3062"/>
        <w:gridCol w:w="3062"/>
      </w:tblGrid>
      <w:tr w:rsidR="00DA7569" w:rsidTr="00FC720D">
        <w:tc>
          <w:tcPr>
            <w:tcW w:w="3061" w:type="dxa"/>
            <w:tcMar>
              <w:top w:w="57" w:type="dxa"/>
              <w:left w:w="57" w:type="dxa"/>
              <w:bottom w:w="57" w:type="dxa"/>
              <w:right w:w="57" w:type="dxa"/>
            </w:tcMar>
          </w:tcPr>
          <w:p w:rsidR="00DA7569" w:rsidRPr="00C36E53" w:rsidRDefault="00394FF7" w:rsidP="00FC720D">
            <w:pPr>
              <w:pStyle w:val="Heading5"/>
              <w:outlineLvl w:val="4"/>
            </w:pPr>
            <w:r>
              <w:t xml:space="preserve">Task number: </w:t>
            </w:r>
            <w:r w:rsidR="00C36E53">
              <w:t>3</w:t>
            </w:r>
          </w:p>
        </w:tc>
        <w:tc>
          <w:tcPr>
            <w:tcW w:w="3062" w:type="dxa"/>
            <w:tcMar>
              <w:top w:w="57" w:type="dxa"/>
              <w:left w:w="57" w:type="dxa"/>
              <w:bottom w:w="57" w:type="dxa"/>
              <w:right w:w="57" w:type="dxa"/>
            </w:tcMar>
          </w:tcPr>
          <w:p w:rsidR="00DA7569" w:rsidRDefault="00394FF7" w:rsidP="00FC720D">
            <w:pPr>
              <w:pStyle w:val="Heading5"/>
              <w:outlineLvl w:val="4"/>
            </w:pPr>
            <w:r>
              <w:t>Weighting</w:t>
            </w:r>
            <w:r w:rsidRPr="002A5C1F">
              <w:t xml:space="preserve">: </w:t>
            </w:r>
            <w:r w:rsidR="008D1278" w:rsidRPr="002A5C1F">
              <w:t>30%</w:t>
            </w:r>
          </w:p>
        </w:tc>
        <w:tc>
          <w:tcPr>
            <w:tcW w:w="3062" w:type="dxa"/>
            <w:tcMar>
              <w:top w:w="57" w:type="dxa"/>
              <w:left w:w="57" w:type="dxa"/>
              <w:bottom w:w="57" w:type="dxa"/>
              <w:right w:w="57" w:type="dxa"/>
            </w:tcMar>
          </w:tcPr>
          <w:p w:rsidR="00DA7569" w:rsidRDefault="00394FF7" w:rsidP="00FC720D">
            <w:pPr>
              <w:pStyle w:val="Heading5"/>
              <w:outlineLvl w:val="4"/>
            </w:pPr>
            <w:bookmarkStart w:id="1" w:name="_gjdgxs" w:colFirst="0" w:colLast="0"/>
            <w:bookmarkEnd w:id="1"/>
            <w:r>
              <w:t>Timing</w:t>
            </w:r>
            <w:r w:rsidRPr="00F82FD2">
              <w:t xml:space="preserve">: </w:t>
            </w:r>
            <w:r w:rsidR="00C36E53">
              <w:t>T</w:t>
            </w:r>
            <w:r w:rsidR="00311EBE">
              <w:t>erm 2</w:t>
            </w:r>
            <w:r w:rsidR="00C36E53">
              <w:t xml:space="preserve">, Week </w:t>
            </w:r>
            <w:r w:rsidR="00311EBE">
              <w:t>8</w:t>
            </w:r>
            <w:r w:rsidR="00A96E1A">
              <w:t xml:space="preserve"> </w:t>
            </w:r>
          </w:p>
        </w:tc>
      </w:tr>
      <w:tr w:rsidR="00DA7569" w:rsidTr="00FC720D">
        <w:tc>
          <w:tcPr>
            <w:tcW w:w="9185" w:type="dxa"/>
            <w:gridSpan w:val="3"/>
            <w:tcMar>
              <w:top w:w="57" w:type="dxa"/>
              <w:left w:w="57" w:type="dxa"/>
              <w:bottom w:w="57" w:type="dxa"/>
              <w:right w:w="57" w:type="dxa"/>
            </w:tcMar>
          </w:tcPr>
          <w:p w:rsidR="00565815" w:rsidRPr="00311EBE" w:rsidRDefault="00394FF7" w:rsidP="00FC720D">
            <w:pPr>
              <w:pStyle w:val="Heading5"/>
              <w:outlineLvl w:val="4"/>
            </w:pPr>
            <w:r>
              <w:t>Outcomes assessed</w:t>
            </w:r>
          </w:p>
          <w:p w:rsidR="00560511" w:rsidRPr="00560511" w:rsidRDefault="00FB2E43" w:rsidP="00311EBE">
            <w:pPr>
              <w:widowControl/>
              <w:numPr>
                <w:ilvl w:val="0"/>
                <w:numId w:val="1"/>
              </w:numPr>
              <w:ind w:left="284" w:hanging="284"/>
            </w:pPr>
            <w:r>
              <w:t>applies network</w:t>
            </w:r>
            <w:r w:rsidR="00560511" w:rsidRPr="00560511">
              <w:t xml:space="preserve"> </w:t>
            </w:r>
            <w:r>
              <w:t>techniques to solve network problems MS1-12-8</w:t>
            </w:r>
          </w:p>
          <w:p w:rsidR="00560511" w:rsidRPr="00560511" w:rsidRDefault="00560511" w:rsidP="00311EBE">
            <w:pPr>
              <w:widowControl/>
              <w:numPr>
                <w:ilvl w:val="0"/>
                <w:numId w:val="1"/>
              </w:numPr>
              <w:ind w:left="284" w:hanging="284"/>
            </w:pPr>
            <w:r w:rsidRPr="00560511">
              <w:t>chooses and uses appropriate technology effectively and recognises appropriate times for such use MS1-12-9</w:t>
            </w:r>
          </w:p>
          <w:p w:rsidR="00DA7569" w:rsidRPr="00560511" w:rsidRDefault="00560511" w:rsidP="00311EBE">
            <w:pPr>
              <w:widowControl/>
              <w:numPr>
                <w:ilvl w:val="0"/>
                <w:numId w:val="1"/>
              </w:numPr>
              <w:ind w:left="284" w:hanging="284"/>
              <w:contextualSpacing w:val="0"/>
            </w:pPr>
            <w:r w:rsidRPr="00560511">
              <w:t>uses mathematical argument and reasoning to evaluate conclusions, communicating a position clearly to others MS1-12-10</w:t>
            </w:r>
          </w:p>
        </w:tc>
      </w:tr>
      <w:tr w:rsidR="00DA7569" w:rsidTr="00FC720D">
        <w:tc>
          <w:tcPr>
            <w:tcW w:w="9185" w:type="dxa"/>
            <w:gridSpan w:val="3"/>
            <w:tcMar>
              <w:top w:w="57" w:type="dxa"/>
              <w:left w:w="57" w:type="dxa"/>
              <w:bottom w:w="57" w:type="dxa"/>
              <w:right w:w="57" w:type="dxa"/>
            </w:tcMar>
          </w:tcPr>
          <w:p w:rsidR="00DA7569" w:rsidRDefault="00FC720D" w:rsidP="00FC720D">
            <w:pPr>
              <w:pStyle w:val="Heading5"/>
              <w:outlineLvl w:val="4"/>
            </w:pPr>
            <w:r>
              <w:t>Nature of the task</w:t>
            </w:r>
            <w:r w:rsidR="00394FF7">
              <w:t xml:space="preserve"> </w:t>
            </w:r>
          </w:p>
          <w:p w:rsidR="00AE42F1" w:rsidRDefault="00AE42F1" w:rsidP="00AE42F1">
            <w:pPr>
              <w:contextualSpacing w:val="0"/>
            </w:pPr>
            <w:r w:rsidRPr="0078628D">
              <w:t xml:space="preserve">This assignment involves the use of </w:t>
            </w:r>
            <w:r>
              <w:t>network theory</w:t>
            </w:r>
            <w:r w:rsidRPr="0078628D">
              <w:t xml:space="preserve"> to solve </w:t>
            </w:r>
            <w:r>
              <w:t xml:space="preserve">a real world </w:t>
            </w:r>
            <w:r w:rsidRPr="0078628D">
              <w:t>pro</w:t>
            </w:r>
            <w:r>
              <w:t>blem.</w:t>
            </w:r>
          </w:p>
          <w:p w:rsidR="00A96E1A" w:rsidRPr="00311EBE" w:rsidRDefault="00311EBE" w:rsidP="00AE42F1">
            <w:pPr>
              <w:contextualSpacing w:val="0"/>
            </w:pPr>
            <w:r>
              <w:t xml:space="preserve">All parts of the task are to be completed individually. When working during class time, students can access all class notes and </w:t>
            </w:r>
            <w:r w:rsidR="006C17E9">
              <w:t>practis</w:t>
            </w:r>
            <w:r>
              <w:t>e questions. Students may access digital technologies during class time.</w:t>
            </w:r>
          </w:p>
        </w:tc>
      </w:tr>
      <w:tr w:rsidR="00DA7569" w:rsidTr="00FC720D">
        <w:tc>
          <w:tcPr>
            <w:tcW w:w="9185" w:type="dxa"/>
            <w:gridSpan w:val="3"/>
            <w:tcMar>
              <w:top w:w="57" w:type="dxa"/>
              <w:left w:w="57" w:type="dxa"/>
              <w:bottom w:w="57" w:type="dxa"/>
              <w:right w:w="57" w:type="dxa"/>
            </w:tcMar>
          </w:tcPr>
          <w:p w:rsidR="00DA7569" w:rsidRDefault="00FC720D" w:rsidP="00FC720D">
            <w:pPr>
              <w:pStyle w:val="Heading5"/>
              <w:outlineLvl w:val="4"/>
            </w:pPr>
            <w:r>
              <w:t>Marking criteria</w:t>
            </w:r>
          </w:p>
          <w:p w:rsidR="00DA7569" w:rsidRDefault="00311EBE" w:rsidP="00A96E1A">
            <w:r>
              <w:t>You will be assessed on how well you:</w:t>
            </w:r>
          </w:p>
          <w:p w:rsidR="00311EBE" w:rsidRPr="00FC720D" w:rsidRDefault="00311EBE" w:rsidP="00FC720D">
            <w:pPr>
              <w:pStyle w:val="ListParagraph"/>
            </w:pPr>
            <w:r w:rsidRPr="00FC720D">
              <w:t>accurately solve a variety of problems based on the scenario</w:t>
            </w:r>
          </w:p>
          <w:p w:rsidR="00311EBE" w:rsidRPr="00FC720D" w:rsidRDefault="00311EBE" w:rsidP="00FC720D">
            <w:pPr>
              <w:pStyle w:val="ListParagraph"/>
            </w:pPr>
            <w:r w:rsidRPr="00FC720D">
              <w:t xml:space="preserve">select and use appropriate mathematical processes, technologies and language to investigate, </w:t>
            </w:r>
            <w:proofErr w:type="spellStart"/>
            <w:r w:rsidRPr="00FC720D">
              <w:t>organise</w:t>
            </w:r>
            <w:proofErr w:type="spellEnd"/>
            <w:r w:rsidRPr="00FC720D">
              <w:t xml:space="preserve"> and interpret networks</w:t>
            </w:r>
          </w:p>
          <w:p w:rsidR="00311EBE" w:rsidRPr="00311EBE" w:rsidRDefault="00311EBE" w:rsidP="00FC720D">
            <w:pPr>
              <w:pStyle w:val="ListParagraph"/>
            </w:pPr>
            <w:proofErr w:type="gramStart"/>
            <w:r w:rsidRPr="00FC720D">
              <w:t>provide</w:t>
            </w:r>
            <w:proofErr w:type="gramEnd"/>
            <w:r w:rsidRPr="00FC720D">
              <w:t xml:space="preserve"> reasoning and justification related to the problems.</w:t>
            </w:r>
          </w:p>
        </w:tc>
      </w:tr>
      <w:tr w:rsidR="00DA7569" w:rsidTr="00FC720D">
        <w:tc>
          <w:tcPr>
            <w:tcW w:w="9185" w:type="dxa"/>
            <w:gridSpan w:val="3"/>
            <w:tcMar>
              <w:top w:w="57" w:type="dxa"/>
              <w:left w:w="57" w:type="dxa"/>
              <w:bottom w:w="57" w:type="dxa"/>
              <w:right w:w="57" w:type="dxa"/>
            </w:tcMar>
          </w:tcPr>
          <w:p w:rsidR="00DA7569" w:rsidRDefault="00FC720D" w:rsidP="00FC720D">
            <w:pPr>
              <w:pStyle w:val="Heading5"/>
              <w:outlineLvl w:val="4"/>
            </w:pPr>
            <w:r>
              <w:t>Feedback provided</w:t>
            </w:r>
          </w:p>
          <w:p w:rsidR="00DA7569" w:rsidRPr="00AE06D1" w:rsidRDefault="003A2D47" w:rsidP="00AE42F1">
            <w:pPr>
              <w:contextualSpacing w:val="0"/>
              <w:rPr>
                <w:highlight w:val="yellow"/>
              </w:rPr>
            </w:pPr>
            <w:r>
              <w:t>The teacher will provide feedback outlining strengths and areas for improvement to build on knowledge, understanding and skills for future learning.</w:t>
            </w:r>
          </w:p>
        </w:tc>
      </w:tr>
    </w:tbl>
    <w:p w:rsidR="0049164F" w:rsidRDefault="0049164F" w:rsidP="0049164F">
      <w:pPr>
        <w:spacing w:after="0"/>
        <w:rPr>
          <w:b/>
        </w:rPr>
      </w:pPr>
    </w:p>
    <w:p w:rsidR="003A2D47" w:rsidRDefault="003A2D47">
      <w:pPr>
        <w:rPr>
          <w:color w:val="000000" w:themeColor="text1"/>
          <w:highlight w:val="yellow"/>
        </w:rPr>
      </w:pPr>
      <w:r>
        <w:rPr>
          <w:color w:val="000000" w:themeColor="text1"/>
          <w:highlight w:val="yellow"/>
        </w:rPr>
        <w:br w:type="page"/>
      </w:r>
    </w:p>
    <w:p w:rsidR="00FC720D" w:rsidRDefault="003A2D47" w:rsidP="00A26757">
      <w:pPr>
        <w:pStyle w:val="Heading4"/>
        <w:pBdr>
          <w:bottom w:val="single" w:sz="4" w:space="1" w:color="280070"/>
        </w:pBdr>
      </w:pPr>
      <w:r w:rsidRPr="00FC720D">
        <w:lastRenderedPageBreak/>
        <w:t>Student Name:</w:t>
      </w:r>
    </w:p>
    <w:p w:rsidR="003A2D47" w:rsidRPr="00FC720D" w:rsidRDefault="003A2D47" w:rsidP="00A26757">
      <w:pPr>
        <w:pStyle w:val="Heading2"/>
        <w:rPr>
          <w:sz w:val="22"/>
          <w:szCs w:val="22"/>
        </w:rPr>
      </w:pPr>
      <w:r w:rsidRPr="00FC720D">
        <w:t>Computer Cable Analysis</w:t>
      </w:r>
    </w:p>
    <w:p w:rsidR="00356516" w:rsidRDefault="00356516" w:rsidP="00A26757">
      <w:pPr>
        <w:pBdr>
          <w:top w:val="single" w:sz="4" w:space="1" w:color="280070"/>
        </w:pBdr>
        <w:spacing w:after="0"/>
      </w:pPr>
    </w:p>
    <w:p w:rsidR="00356516" w:rsidRPr="00C36E53" w:rsidRDefault="00356516" w:rsidP="00356516">
      <w:pPr>
        <w:spacing w:after="0"/>
      </w:pPr>
      <w:r w:rsidRPr="00C36E53">
        <w:t xml:space="preserve">The following diagram is a plan of </w:t>
      </w:r>
      <w:proofErr w:type="spellStart"/>
      <w:r w:rsidRPr="00C36E53">
        <w:t>Mathmore</w:t>
      </w:r>
      <w:proofErr w:type="spellEnd"/>
      <w:r w:rsidRPr="00C36E53">
        <w:t xml:space="preserve"> High School showing buildings and paths.</w:t>
      </w:r>
    </w:p>
    <w:p w:rsidR="00F82FD2" w:rsidRDefault="0090104A">
      <w:r>
        <w:rPr>
          <w:noProof/>
          <w:lang w:val="en-AU"/>
        </w:rPr>
        <w:drawing>
          <wp:inline distT="0" distB="0" distL="0" distR="0" wp14:anchorId="2D537EBC" wp14:editId="7731BAD3">
            <wp:extent cx="5832000" cy="3006000"/>
            <wp:effectExtent l="0" t="0" r="0" b="4445"/>
            <wp:docPr id="6" name="Picture 6" descr="A plan of the school" title="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8073DA.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32000" cy="3006000"/>
                    </a:xfrm>
                    <a:prstGeom prst="rect">
                      <a:avLst/>
                    </a:prstGeom>
                  </pic:spPr>
                </pic:pic>
              </a:graphicData>
            </a:graphic>
          </wp:inline>
        </w:drawing>
      </w:r>
    </w:p>
    <w:p w:rsidR="00C31D35" w:rsidRDefault="00C31D35" w:rsidP="00C31D35">
      <w:r>
        <w:t xml:space="preserve">Throughout </w:t>
      </w:r>
      <w:r w:rsidR="005869F0">
        <w:t xml:space="preserve">your </w:t>
      </w:r>
      <w:r>
        <w:t>working, always round all distances off to the nearest whole metre.</w:t>
      </w:r>
    </w:p>
    <w:p w:rsidR="003A2D47" w:rsidRPr="003A2D47" w:rsidRDefault="003A2D47" w:rsidP="00FC720D">
      <w:pPr>
        <w:pStyle w:val="Heading4"/>
      </w:pPr>
      <w:r>
        <w:t>Understanding, Fluency and Communication (10 marks):</w:t>
      </w:r>
    </w:p>
    <w:p w:rsidR="00C31D35" w:rsidRDefault="00C31D35" w:rsidP="00A26757">
      <w:pPr>
        <w:pStyle w:val="ListParagraph"/>
        <w:numPr>
          <w:ilvl w:val="0"/>
          <w:numId w:val="23"/>
        </w:numPr>
        <w:ind w:left="357" w:hanging="357"/>
        <w:contextualSpacing w:val="0"/>
      </w:pPr>
      <w:r>
        <w:t xml:space="preserve">Using the plan, draw a network diagram of all the buildings connected by covered walkways showing the </w:t>
      </w:r>
      <w:r>
        <w:rPr>
          <w:b/>
          <w:u w:val="single"/>
        </w:rPr>
        <w:t>actual</w:t>
      </w:r>
      <w:r>
        <w:t xml:space="preserve"> distances (to the nearest metre) on your diagram. </w:t>
      </w:r>
    </w:p>
    <w:p w:rsidR="00C31D35" w:rsidRPr="00A26757" w:rsidRDefault="00C31D35" w:rsidP="00A26757">
      <w:pPr>
        <w:pStyle w:val="ListParagraph"/>
        <w:contextualSpacing w:val="0"/>
      </w:pPr>
      <w:r w:rsidRPr="00A26757">
        <w:t>Each vertex will represent a building, and should be labelled with the appropriate letter.</w:t>
      </w:r>
    </w:p>
    <w:p w:rsidR="00C31D35" w:rsidRDefault="00C31D35" w:rsidP="00A26757">
      <w:pPr>
        <w:pStyle w:val="ListParagraph"/>
        <w:contextualSpacing w:val="0"/>
      </w:pPr>
      <w:r w:rsidRPr="00A26757">
        <w:t>Each</w:t>
      </w:r>
      <w:r>
        <w:t xml:space="preserve"> edge will represent a covered walkway, and should be labelled with the distance.</w:t>
      </w:r>
    </w:p>
    <w:p w:rsidR="00C31D35" w:rsidRDefault="00C31D35" w:rsidP="00A26757">
      <w:pPr>
        <w:pStyle w:val="ListParagraph"/>
        <w:numPr>
          <w:ilvl w:val="0"/>
          <w:numId w:val="23"/>
        </w:numPr>
        <w:ind w:left="357" w:hanging="357"/>
        <w:contextualSpacing w:val="0"/>
      </w:pPr>
      <w:r>
        <w:t xml:space="preserve">The Department of Education wants to link the outside of each building to a computer network. Cable costs $45 per metre, and the existing covered walkways are to be used with cable attached to the roof of the walkways. </w:t>
      </w:r>
    </w:p>
    <w:p w:rsidR="00C31D35" w:rsidRDefault="00C31D35" w:rsidP="00A26757">
      <w:pPr>
        <w:pStyle w:val="ListParagraph"/>
        <w:ind w:left="714" w:hanging="357"/>
      </w:pPr>
      <w:r>
        <w:t xml:space="preserve">They ask company A to submit a proposal. Design and cost the most economical cable network for company A. Draw up company A’s proposal, explaining your reasoning and justifying </w:t>
      </w:r>
      <w:proofErr w:type="spellStart"/>
      <w:r>
        <w:t>your</w:t>
      </w:r>
      <w:proofErr w:type="spellEnd"/>
      <w:r>
        <w:t xml:space="preserve"> work</w:t>
      </w:r>
      <w:r w:rsidR="00664BA4">
        <w:t>ing</w:t>
      </w:r>
      <w:r>
        <w:t xml:space="preserve"> </w:t>
      </w:r>
      <w:r w:rsidR="00664BA4">
        <w:t xml:space="preserve">with </w:t>
      </w:r>
      <w:r>
        <w:t>calculations and network theory. Include a network diagram in your explanation.</w:t>
      </w:r>
    </w:p>
    <w:p w:rsidR="003A2D47" w:rsidRPr="003A2D47" w:rsidRDefault="003A2D47" w:rsidP="00FC720D">
      <w:pPr>
        <w:pStyle w:val="Heading4"/>
      </w:pPr>
      <w:r>
        <w:t>Problem Solving, Reasoning and Justification (20 marks):</w:t>
      </w:r>
    </w:p>
    <w:p w:rsidR="00C31D35" w:rsidRDefault="00C31D35" w:rsidP="00A26757">
      <w:pPr>
        <w:pStyle w:val="ListParagraph"/>
        <w:numPr>
          <w:ilvl w:val="0"/>
          <w:numId w:val="23"/>
        </w:numPr>
        <w:ind w:left="357" w:hanging="357"/>
        <w:contextualSpacing w:val="0"/>
      </w:pPr>
      <w:r>
        <w:t xml:space="preserve">In an effort to reduce the costs of cabling the school, the school executive decides that cable will be from Building P to Building N connecting </w:t>
      </w:r>
      <w:r w:rsidRPr="00770C37">
        <w:rPr>
          <w:b/>
          <w:u w:val="single"/>
        </w:rPr>
        <w:t>only those buildings that are on the shortest path</w:t>
      </w:r>
      <w:r>
        <w:t xml:space="preserve">. They ask company B to submit a proposal for this. Find the shortest path from P to N, and cost this new cable network. Draw up company B’s proposal, explaining your reasoning and justifying </w:t>
      </w:r>
      <w:proofErr w:type="spellStart"/>
      <w:r>
        <w:t>your</w:t>
      </w:r>
      <w:proofErr w:type="spellEnd"/>
      <w:r>
        <w:t xml:space="preserve"> working </w:t>
      </w:r>
      <w:r w:rsidR="00664BA4">
        <w:t xml:space="preserve">with </w:t>
      </w:r>
      <w:r>
        <w:t>calculations and network theory. Include a diagram in your explanation, and note the buildings that would not be included as part of the computer network in this proposal.</w:t>
      </w:r>
    </w:p>
    <w:p w:rsidR="00C31D35" w:rsidRDefault="00C31D35" w:rsidP="00A26757">
      <w:pPr>
        <w:pStyle w:val="ListParagraph"/>
        <w:numPr>
          <w:ilvl w:val="0"/>
          <w:numId w:val="23"/>
        </w:numPr>
        <w:ind w:left="357" w:hanging="357"/>
        <w:contextualSpacing w:val="0"/>
      </w:pPr>
      <w:r>
        <w:lastRenderedPageBreak/>
        <w:t xml:space="preserve">The school asked company C to consider the issues and submit a proposal for the construction. Company C decides that they will charge $55 per metre for computing cable if it is laid in trenches which they dig, rather than using the covered walkways. The trenches would use the shortest possible distance between buildings and all buildings would be connected via trenches so they would be connected in the computer network. Draw up company Cs proposal, including a network diagram of the trenches that would need to be dug, and a costing. Justify your answer </w:t>
      </w:r>
      <w:r w:rsidR="00664BA4">
        <w:t xml:space="preserve">with </w:t>
      </w:r>
      <w:r>
        <w:t>calculations and network theory.</w:t>
      </w:r>
    </w:p>
    <w:p w:rsidR="00C31D35" w:rsidRDefault="00C31D35" w:rsidP="00A26757">
      <w:pPr>
        <w:pStyle w:val="ListParagraph"/>
        <w:numPr>
          <w:ilvl w:val="0"/>
          <w:numId w:val="23"/>
        </w:numPr>
        <w:ind w:left="357" w:hanging="357"/>
        <w:contextualSpacing w:val="0"/>
      </w:pPr>
      <w:r>
        <w:t>Imagine you are on the sch</w:t>
      </w:r>
      <w:r w:rsidR="00C36E53">
        <w:t>ool executive. Which of the three</w:t>
      </w:r>
      <w:r>
        <w:t xml:space="preserve"> proposals would you accept and why?</w:t>
      </w:r>
    </w:p>
    <w:p w:rsidR="00C31D35" w:rsidRDefault="00C31D35" w:rsidP="00C31D35"/>
    <w:p w:rsidR="00E55B5D" w:rsidRPr="00A26757" w:rsidRDefault="00A26757" w:rsidP="00A26757">
      <w:pPr>
        <w:jc w:val="center"/>
        <w:rPr>
          <w:b/>
        </w:rPr>
      </w:pPr>
      <w:r w:rsidRPr="00A26757">
        <w:rPr>
          <w:b/>
        </w:rPr>
        <w:t>End of task</w:t>
      </w:r>
    </w:p>
    <w:p w:rsidR="00A26757" w:rsidRDefault="00A26757">
      <w:pPr>
        <w:widowControl/>
        <w:spacing w:after="0" w:line="240" w:lineRule="auto"/>
        <w:jc w:val="left"/>
        <w:rPr>
          <w:b/>
        </w:rPr>
      </w:pPr>
      <w:r>
        <w:rPr>
          <w:b/>
        </w:rPr>
        <w:br w:type="page"/>
      </w:r>
    </w:p>
    <w:p w:rsidR="00E55B5D" w:rsidRDefault="00E55B5D" w:rsidP="00A26757">
      <w:pPr>
        <w:pStyle w:val="Heading3"/>
      </w:pPr>
      <w:r>
        <w:lastRenderedPageBreak/>
        <w:t>Marking guidelines</w:t>
      </w:r>
    </w:p>
    <w:p w:rsidR="00174B52" w:rsidRPr="00A26757" w:rsidRDefault="00174B52" w:rsidP="00C31D35">
      <w:r w:rsidRPr="00A26757">
        <w:t>The five parts of the marking guidelines align with the five task parts.</w:t>
      </w:r>
    </w:p>
    <w:tbl>
      <w:tblPr>
        <w:tblStyle w:val="TableGrid"/>
        <w:tblW w:w="9185" w:type="dxa"/>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Layout w:type="fixed"/>
        <w:tblCellMar>
          <w:top w:w="108" w:type="dxa"/>
          <w:bottom w:w="108" w:type="dxa"/>
        </w:tblCellMar>
        <w:tblLook w:val="04A0" w:firstRow="1" w:lastRow="0" w:firstColumn="1" w:lastColumn="0" w:noHBand="0" w:noVBand="1"/>
        <w:tblCaption w:val="Marking Guidelines"/>
        <w:tblDescription w:val="Marking Guidelines for parts 1 and 2"/>
      </w:tblPr>
      <w:tblGrid>
        <w:gridCol w:w="8298"/>
        <w:gridCol w:w="887"/>
      </w:tblGrid>
      <w:tr w:rsidR="00174B52" w:rsidRPr="00777B67" w:rsidTr="00A26757">
        <w:tc>
          <w:tcPr>
            <w:tcW w:w="9606" w:type="dxa"/>
          </w:tcPr>
          <w:p w:rsidR="00174B52" w:rsidRPr="00174B52" w:rsidRDefault="00174B52" w:rsidP="00A26757">
            <w:pPr>
              <w:pStyle w:val="Heading5"/>
              <w:outlineLvl w:val="4"/>
            </w:pPr>
            <w:r w:rsidRPr="00174B52">
              <w:t>Part 1</w:t>
            </w:r>
            <w:r w:rsidR="00A26757">
              <w:t xml:space="preserve"> –</w:t>
            </w:r>
            <w:r w:rsidR="00A26757" w:rsidRPr="004D7800">
              <w:t xml:space="preserve"> Understanding, Fluency and Communication</w:t>
            </w:r>
          </w:p>
        </w:tc>
        <w:tc>
          <w:tcPr>
            <w:tcW w:w="992" w:type="dxa"/>
            <w:vAlign w:val="center"/>
          </w:tcPr>
          <w:p w:rsidR="00174B52" w:rsidRDefault="00A26757" w:rsidP="00A26757">
            <w:pPr>
              <w:pStyle w:val="Heading5"/>
              <w:outlineLvl w:val="4"/>
            </w:pPr>
            <w:r w:rsidRPr="004D7800">
              <w:t>Marks</w:t>
            </w:r>
          </w:p>
        </w:tc>
      </w:tr>
      <w:tr w:rsidR="00174B52" w:rsidRPr="00777B67" w:rsidTr="00A26757">
        <w:tc>
          <w:tcPr>
            <w:tcW w:w="9606" w:type="dxa"/>
          </w:tcPr>
          <w:p w:rsidR="00174B52" w:rsidRPr="00A26757" w:rsidRDefault="00174B52" w:rsidP="007A7CC4">
            <w:pPr>
              <w:pStyle w:val="ListParagraph"/>
              <w:spacing w:after="0"/>
              <w:ind w:left="357" w:hanging="357"/>
            </w:pPr>
            <w:r w:rsidRPr="00A26757">
              <w:t>Measures and converts at least five actual distances from original diagram</w:t>
            </w:r>
          </w:p>
          <w:p w:rsidR="00174B52" w:rsidRPr="00A26757" w:rsidRDefault="00174B52" w:rsidP="007A7CC4">
            <w:pPr>
              <w:pStyle w:val="ListParagraph"/>
              <w:spacing w:after="0"/>
              <w:ind w:left="357" w:hanging="357"/>
            </w:pPr>
            <w:r w:rsidRPr="00A26757">
              <w:t>Displays the vertices on network diagram labelled A to T</w:t>
            </w:r>
          </w:p>
          <w:p w:rsidR="00174B52" w:rsidRPr="00A26757" w:rsidRDefault="00174B52" w:rsidP="007A7CC4">
            <w:pPr>
              <w:pStyle w:val="ListParagraph"/>
              <w:spacing w:after="0"/>
              <w:ind w:left="357" w:hanging="357"/>
            </w:pPr>
            <w:r w:rsidRPr="00A26757">
              <w:t>Represents all edges correctly</w:t>
            </w:r>
          </w:p>
          <w:p w:rsidR="00174B52" w:rsidRPr="00174B52" w:rsidRDefault="00174B52" w:rsidP="007A7CC4">
            <w:pPr>
              <w:pStyle w:val="ListParagraph"/>
              <w:spacing w:after="0"/>
              <w:ind w:left="357" w:hanging="357"/>
            </w:pPr>
            <w:r w:rsidRPr="00A26757">
              <w:t>Displays correct measurements on all edges</w:t>
            </w:r>
          </w:p>
        </w:tc>
        <w:tc>
          <w:tcPr>
            <w:tcW w:w="992" w:type="dxa"/>
          </w:tcPr>
          <w:p w:rsidR="00174B52" w:rsidRPr="00A26757" w:rsidRDefault="00174B52" w:rsidP="00A26757">
            <w:pPr>
              <w:spacing w:after="0"/>
              <w:jc w:val="center"/>
              <w:rPr>
                <w:rFonts w:cs="Arial"/>
                <w:b/>
              </w:rPr>
            </w:pPr>
            <w:r w:rsidRPr="00A26757">
              <w:rPr>
                <w:rFonts w:cs="Arial"/>
                <w:b/>
              </w:rPr>
              <w:t>1</w:t>
            </w:r>
          </w:p>
          <w:p w:rsidR="00174B52" w:rsidRPr="00A26757" w:rsidRDefault="00174B52" w:rsidP="00A26757">
            <w:pPr>
              <w:spacing w:after="0"/>
              <w:jc w:val="center"/>
              <w:rPr>
                <w:rFonts w:cs="Arial"/>
                <w:b/>
              </w:rPr>
            </w:pPr>
            <w:r w:rsidRPr="00A26757">
              <w:rPr>
                <w:rFonts w:cs="Arial"/>
                <w:b/>
              </w:rPr>
              <w:t>1</w:t>
            </w:r>
          </w:p>
          <w:p w:rsidR="00174B52" w:rsidRPr="00A26757" w:rsidRDefault="00174B52" w:rsidP="00A26757">
            <w:pPr>
              <w:spacing w:after="0"/>
              <w:jc w:val="center"/>
              <w:rPr>
                <w:rFonts w:cs="Arial"/>
                <w:b/>
              </w:rPr>
            </w:pPr>
            <w:r w:rsidRPr="00A26757">
              <w:rPr>
                <w:rFonts w:cs="Arial"/>
                <w:b/>
              </w:rPr>
              <w:t>1</w:t>
            </w:r>
          </w:p>
          <w:p w:rsidR="00174B52" w:rsidRPr="00A26757" w:rsidRDefault="00174B52" w:rsidP="00A26757">
            <w:pPr>
              <w:spacing w:after="0"/>
              <w:jc w:val="center"/>
              <w:rPr>
                <w:rFonts w:cs="Arial"/>
                <w:b/>
              </w:rPr>
            </w:pPr>
            <w:r w:rsidRPr="00A26757">
              <w:rPr>
                <w:rFonts w:cs="Arial"/>
                <w:b/>
              </w:rPr>
              <w:t>1</w:t>
            </w:r>
          </w:p>
        </w:tc>
      </w:tr>
      <w:tr w:rsidR="00174B52" w:rsidRPr="00777B67" w:rsidTr="00A26757">
        <w:tc>
          <w:tcPr>
            <w:tcW w:w="9606" w:type="dxa"/>
          </w:tcPr>
          <w:p w:rsidR="00174B52" w:rsidRPr="00174B52" w:rsidRDefault="00174B52" w:rsidP="00A26757">
            <w:pPr>
              <w:pStyle w:val="Heading5"/>
              <w:outlineLvl w:val="4"/>
            </w:pPr>
            <w:r w:rsidRPr="00174B52">
              <w:t>Part 2</w:t>
            </w:r>
            <w:r w:rsidR="00A26757">
              <w:t xml:space="preserve"> –</w:t>
            </w:r>
            <w:r w:rsidR="00A26757" w:rsidRPr="004D7800">
              <w:t xml:space="preserve"> Understanding, Fluency and Communication</w:t>
            </w:r>
          </w:p>
        </w:tc>
        <w:tc>
          <w:tcPr>
            <w:tcW w:w="992" w:type="dxa"/>
          </w:tcPr>
          <w:p w:rsidR="00174B52" w:rsidRPr="00A26757" w:rsidRDefault="00174B52" w:rsidP="00A26757">
            <w:pPr>
              <w:pStyle w:val="Heading5"/>
              <w:outlineLvl w:val="4"/>
            </w:pPr>
          </w:p>
        </w:tc>
      </w:tr>
      <w:tr w:rsidR="00174B52" w:rsidRPr="00777B67" w:rsidTr="00A26757">
        <w:trPr>
          <w:trHeight w:val="1941"/>
        </w:trPr>
        <w:tc>
          <w:tcPr>
            <w:tcW w:w="9606" w:type="dxa"/>
          </w:tcPr>
          <w:p w:rsidR="00174B52" w:rsidRPr="00A26757" w:rsidRDefault="00174B52" w:rsidP="007A7CC4">
            <w:pPr>
              <w:pStyle w:val="ListParagraph"/>
              <w:spacing w:after="0"/>
              <w:ind w:left="357" w:hanging="357"/>
            </w:pPr>
            <w:r w:rsidRPr="00A26757">
              <w:t>Indicates the correct costing calculation (for example, network diagram redrawn with costings on edges)</w:t>
            </w:r>
          </w:p>
          <w:p w:rsidR="00174B52" w:rsidRPr="00A26757" w:rsidRDefault="00174B52" w:rsidP="007A7CC4">
            <w:pPr>
              <w:pStyle w:val="ListParagraph"/>
              <w:spacing w:after="0"/>
              <w:ind w:left="357" w:hanging="357"/>
            </w:pPr>
            <w:r w:rsidRPr="00A26757">
              <w:t>Demonstrates a clear attempt at finding the shortest spanning tree</w:t>
            </w:r>
          </w:p>
          <w:p w:rsidR="00174B52" w:rsidRPr="00A26757" w:rsidRDefault="00174B52" w:rsidP="007A7CC4">
            <w:pPr>
              <w:pStyle w:val="ListParagraph"/>
              <w:spacing w:after="0"/>
              <w:ind w:left="357" w:hanging="357"/>
            </w:pPr>
            <w:r w:rsidRPr="00A26757">
              <w:t>Displays a correct shortest spanning tree</w:t>
            </w:r>
          </w:p>
          <w:p w:rsidR="00174B52" w:rsidRPr="00A26757" w:rsidRDefault="00174B52" w:rsidP="007A7CC4">
            <w:pPr>
              <w:pStyle w:val="ListParagraph"/>
              <w:spacing w:after="0"/>
              <w:ind w:left="357" w:hanging="357"/>
            </w:pPr>
            <w:r w:rsidRPr="00A26757">
              <w:t>Indicates the correct minimal cost</w:t>
            </w:r>
          </w:p>
          <w:p w:rsidR="00174B52" w:rsidRPr="00A26757" w:rsidRDefault="00174B52" w:rsidP="007A7CC4">
            <w:pPr>
              <w:pStyle w:val="ListParagraph"/>
              <w:spacing w:after="0"/>
              <w:ind w:left="357" w:hanging="357"/>
            </w:pPr>
            <w:r w:rsidRPr="00A26757">
              <w:t>Communicates clearly the process for finding the shortest spanning tree</w:t>
            </w:r>
          </w:p>
          <w:p w:rsidR="00174B52" w:rsidRPr="00174B52" w:rsidRDefault="00174B52" w:rsidP="007A7CC4">
            <w:pPr>
              <w:pStyle w:val="ListParagraph"/>
              <w:spacing w:after="0"/>
              <w:ind w:left="357" w:hanging="357"/>
            </w:pPr>
            <w:r w:rsidRPr="00A26757">
              <w:t>Communicates the company’s proposal clearly</w:t>
            </w:r>
          </w:p>
        </w:tc>
        <w:tc>
          <w:tcPr>
            <w:tcW w:w="992" w:type="dxa"/>
          </w:tcPr>
          <w:p w:rsidR="00174B52" w:rsidRPr="00A26757" w:rsidRDefault="00174B52" w:rsidP="00A26757">
            <w:pPr>
              <w:spacing w:after="0"/>
              <w:jc w:val="center"/>
              <w:rPr>
                <w:rFonts w:cs="Arial"/>
                <w:b/>
              </w:rPr>
            </w:pPr>
            <w:r w:rsidRPr="00A26757">
              <w:rPr>
                <w:rFonts w:cs="Arial"/>
                <w:b/>
              </w:rPr>
              <w:t>1</w:t>
            </w:r>
          </w:p>
          <w:p w:rsidR="00174B52" w:rsidRPr="00A26757" w:rsidRDefault="00174B52" w:rsidP="00A26757">
            <w:pPr>
              <w:spacing w:after="0"/>
              <w:jc w:val="center"/>
              <w:rPr>
                <w:rFonts w:cs="Arial"/>
                <w:b/>
              </w:rPr>
            </w:pPr>
          </w:p>
          <w:p w:rsidR="00174B52" w:rsidRPr="00A26757" w:rsidRDefault="00174B52" w:rsidP="00A26757">
            <w:pPr>
              <w:spacing w:after="0"/>
              <w:jc w:val="center"/>
              <w:rPr>
                <w:rFonts w:cs="Arial"/>
                <w:b/>
              </w:rPr>
            </w:pPr>
            <w:r w:rsidRPr="00A26757">
              <w:rPr>
                <w:rFonts w:cs="Arial"/>
                <w:b/>
              </w:rPr>
              <w:t>1</w:t>
            </w:r>
          </w:p>
          <w:p w:rsidR="00174B52" w:rsidRPr="00A26757" w:rsidRDefault="00174B52" w:rsidP="00A26757">
            <w:pPr>
              <w:spacing w:after="0"/>
              <w:jc w:val="center"/>
              <w:rPr>
                <w:rFonts w:cs="Arial"/>
                <w:b/>
              </w:rPr>
            </w:pPr>
            <w:r w:rsidRPr="00A26757">
              <w:rPr>
                <w:rFonts w:cs="Arial"/>
                <w:b/>
              </w:rPr>
              <w:t>1</w:t>
            </w:r>
          </w:p>
          <w:p w:rsidR="00174B52" w:rsidRPr="00A26757" w:rsidRDefault="00174B52" w:rsidP="00A26757">
            <w:pPr>
              <w:spacing w:after="0"/>
              <w:jc w:val="center"/>
              <w:rPr>
                <w:rFonts w:cs="Arial"/>
                <w:b/>
              </w:rPr>
            </w:pPr>
            <w:r w:rsidRPr="00A26757">
              <w:rPr>
                <w:rFonts w:cs="Arial"/>
                <w:b/>
              </w:rPr>
              <w:t>1</w:t>
            </w:r>
          </w:p>
          <w:p w:rsidR="00174B52" w:rsidRPr="00A26757" w:rsidRDefault="00174B52" w:rsidP="00A26757">
            <w:pPr>
              <w:spacing w:after="0"/>
              <w:jc w:val="center"/>
              <w:rPr>
                <w:rFonts w:cs="Arial"/>
                <w:b/>
              </w:rPr>
            </w:pPr>
            <w:r w:rsidRPr="00A26757">
              <w:rPr>
                <w:rFonts w:cs="Arial"/>
                <w:b/>
              </w:rPr>
              <w:t>1</w:t>
            </w:r>
          </w:p>
          <w:p w:rsidR="00174B52" w:rsidRPr="00A26757" w:rsidRDefault="00174B52" w:rsidP="00A26757">
            <w:pPr>
              <w:spacing w:after="0"/>
              <w:jc w:val="center"/>
              <w:rPr>
                <w:rFonts w:cs="Arial"/>
                <w:b/>
              </w:rPr>
            </w:pPr>
            <w:r w:rsidRPr="00A26757">
              <w:rPr>
                <w:rFonts w:cs="Arial"/>
                <w:b/>
              </w:rPr>
              <w:t>1</w:t>
            </w:r>
          </w:p>
        </w:tc>
      </w:tr>
    </w:tbl>
    <w:p w:rsidR="008E6BF9" w:rsidRPr="007A7CC4" w:rsidRDefault="008E6BF9" w:rsidP="007A7CC4">
      <w:pPr>
        <w:jc w:val="left"/>
        <w:rPr>
          <w:b/>
          <w:color w:val="280070"/>
        </w:rPr>
      </w:pPr>
    </w:p>
    <w:tbl>
      <w:tblPr>
        <w:tblStyle w:val="TableGrid"/>
        <w:tblW w:w="9185" w:type="dxa"/>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Layout w:type="fixed"/>
        <w:tblCellMar>
          <w:top w:w="108" w:type="dxa"/>
          <w:bottom w:w="108" w:type="dxa"/>
        </w:tblCellMar>
        <w:tblLook w:val="04A0" w:firstRow="1" w:lastRow="0" w:firstColumn="1" w:lastColumn="0" w:noHBand="0" w:noVBand="1"/>
        <w:tblCaption w:val="Marking Guidelines"/>
        <w:tblDescription w:val="Marking Guidelines for parts 3 and 4"/>
      </w:tblPr>
      <w:tblGrid>
        <w:gridCol w:w="8298"/>
        <w:gridCol w:w="887"/>
      </w:tblGrid>
      <w:tr w:rsidR="00A26757" w:rsidRPr="00777B67" w:rsidTr="007A7CC4">
        <w:tc>
          <w:tcPr>
            <w:tcW w:w="8298" w:type="dxa"/>
          </w:tcPr>
          <w:p w:rsidR="00A26757" w:rsidRPr="00070FFE" w:rsidRDefault="00A26757" w:rsidP="00A26757">
            <w:pPr>
              <w:pStyle w:val="Heading5"/>
              <w:outlineLvl w:val="4"/>
            </w:pPr>
            <w:r>
              <w:t>Parts 3 and 4 – Problem Solving, Reasoning and Justification</w:t>
            </w:r>
          </w:p>
          <w:p w:rsidR="00A26757" w:rsidRPr="00A26757" w:rsidRDefault="00A26757" w:rsidP="00A26757">
            <w:pPr>
              <w:tabs>
                <w:tab w:val="right" w:pos="10205"/>
              </w:tabs>
              <w:spacing w:after="0"/>
              <w:rPr>
                <w:rFonts w:cs="Arial"/>
              </w:rPr>
            </w:pPr>
            <w:r w:rsidRPr="00A26757">
              <w:rPr>
                <w:rFonts w:cs="Arial"/>
              </w:rPr>
              <w:t>(9 marks each, marked separately)</w:t>
            </w:r>
          </w:p>
        </w:tc>
        <w:tc>
          <w:tcPr>
            <w:tcW w:w="887" w:type="dxa"/>
          </w:tcPr>
          <w:p w:rsidR="00A26757" w:rsidRPr="004D7800" w:rsidRDefault="00A26757" w:rsidP="00A26757">
            <w:pPr>
              <w:pStyle w:val="Heading5"/>
              <w:outlineLvl w:val="4"/>
            </w:pPr>
            <w:r w:rsidRPr="004D7800">
              <w:t>Marks</w:t>
            </w:r>
          </w:p>
        </w:tc>
      </w:tr>
      <w:tr w:rsidR="00A26757" w:rsidRPr="00777B67" w:rsidTr="007A7CC4">
        <w:trPr>
          <w:trHeight w:val="341"/>
        </w:trPr>
        <w:tc>
          <w:tcPr>
            <w:tcW w:w="8298" w:type="dxa"/>
            <w:vAlign w:val="center"/>
          </w:tcPr>
          <w:p w:rsidR="00A26757" w:rsidRPr="007F0250" w:rsidRDefault="00A26757" w:rsidP="00A26757">
            <w:pPr>
              <w:tabs>
                <w:tab w:val="right" w:pos="10205"/>
              </w:tabs>
              <w:spacing w:after="0"/>
              <w:rPr>
                <w:rFonts w:cs="Arial"/>
              </w:rPr>
            </w:pPr>
            <w:r>
              <w:rPr>
                <w:rFonts w:cs="Arial"/>
              </w:rPr>
              <w:t>A student:</w:t>
            </w:r>
          </w:p>
        </w:tc>
        <w:tc>
          <w:tcPr>
            <w:tcW w:w="887" w:type="dxa"/>
            <w:vAlign w:val="center"/>
          </w:tcPr>
          <w:p w:rsidR="00A26757" w:rsidRPr="007F0250" w:rsidRDefault="00A26757" w:rsidP="00A26757">
            <w:pPr>
              <w:spacing w:after="0"/>
              <w:jc w:val="center"/>
              <w:rPr>
                <w:rFonts w:cs="Arial"/>
                <w:b/>
              </w:rPr>
            </w:pPr>
          </w:p>
        </w:tc>
      </w:tr>
      <w:tr w:rsidR="00A26757" w:rsidRPr="00777B67" w:rsidTr="007A7CC4">
        <w:tc>
          <w:tcPr>
            <w:tcW w:w="8298" w:type="dxa"/>
          </w:tcPr>
          <w:p w:rsidR="00A26757" w:rsidRPr="007A7CC4" w:rsidRDefault="00A26757" w:rsidP="007A7CC4">
            <w:pPr>
              <w:pStyle w:val="ListParagraph"/>
              <w:spacing w:after="0"/>
              <w:ind w:left="357" w:hanging="357"/>
            </w:pPr>
            <w:r w:rsidRPr="007A7CC4">
              <w:t>demonstrates a thorough understanding of the mathematics involved in solving the problem</w:t>
            </w:r>
          </w:p>
          <w:p w:rsidR="00A26757" w:rsidRPr="007A7CC4" w:rsidRDefault="00A26757" w:rsidP="007A7CC4">
            <w:pPr>
              <w:pStyle w:val="ListParagraph"/>
              <w:spacing w:after="0"/>
              <w:ind w:left="357" w:hanging="357"/>
            </w:pPr>
            <w:r w:rsidRPr="007A7CC4">
              <w:t>uses appropriate mathematical processes in solving the problem without error</w:t>
            </w:r>
          </w:p>
          <w:p w:rsidR="00A26757" w:rsidRPr="00595637" w:rsidRDefault="00A26757" w:rsidP="007A7CC4">
            <w:pPr>
              <w:pStyle w:val="ListParagraph"/>
              <w:spacing w:after="0"/>
              <w:ind w:left="357" w:hanging="357"/>
            </w:pPr>
            <w:r w:rsidRPr="007A7CC4">
              <w:t>communicates in a concise and systematic manner and justifies conclusions using appropriate mathematical language, diagrams, notation and symbols</w:t>
            </w:r>
          </w:p>
        </w:tc>
        <w:tc>
          <w:tcPr>
            <w:tcW w:w="887" w:type="dxa"/>
          </w:tcPr>
          <w:p w:rsidR="00A26757" w:rsidRPr="007A7CC4" w:rsidRDefault="00A26757" w:rsidP="006C17E9">
            <w:pPr>
              <w:spacing w:before="40" w:after="40"/>
              <w:jc w:val="center"/>
              <w:rPr>
                <w:rFonts w:cs="Arial"/>
                <w:b/>
              </w:rPr>
            </w:pPr>
            <w:r w:rsidRPr="007A7CC4">
              <w:rPr>
                <w:rFonts w:cs="Arial"/>
                <w:b/>
              </w:rPr>
              <w:t>8–9</w:t>
            </w:r>
          </w:p>
        </w:tc>
      </w:tr>
      <w:tr w:rsidR="00A26757" w:rsidRPr="00777B67" w:rsidTr="007A7CC4">
        <w:tc>
          <w:tcPr>
            <w:tcW w:w="8298" w:type="dxa"/>
          </w:tcPr>
          <w:p w:rsidR="00A26757" w:rsidRPr="007A7CC4" w:rsidRDefault="00A26757" w:rsidP="007A7CC4">
            <w:pPr>
              <w:pStyle w:val="ListParagraph"/>
              <w:spacing w:after="0"/>
              <w:ind w:left="357" w:hanging="357"/>
            </w:pPr>
            <w:r w:rsidRPr="007A7CC4">
              <w:t>demonstrates understanding of the mathematics involved with appropriate calculations with either a minor arithmetic or calculation error OR all mathematical calculations have been carried out without error but the final conclusion is incorrect</w:t>
            </w:r>
          </w:p>
          <w:p w:rsidR="00A26757" w:rsidRPr="00595637" w:rsidRDefault="00A26757" w:rsidP="007A7CC4">
            <w:pPr>
              <w:pStyle w:val="ListParagraph"/>
              <w:spacing w:after="0"/>
              <w:ind w:left="357" w:hanging="357"/>
            </w:pPr>
            <w:r w:rsidRPr="007A7CC4">
              <w:t>communicates in a concise and systematic manner and justifies conclusions using some mathematical language, diagrams, notation and symbols</w:t>
            </w:r>
          </w:p>
        </w:tc>
        <w:tc>
          <w:tcPr>
            <w:tcW w:w="887" w:type="dxa"/>
          </w:tcPr>
          <w:p w:rsidR="00A26757" w:rsidRPr="007A7CC4" w:rsidRDefault="00A26757" w:rsidP="006C17E9">
            <w:pPr>
              <w:spacing w:before="40" w:after="40"/>
              <w:jc w:val="center"/>
              <w:rPr>
                <w:b/>
              </w:rPr>
            </w:pPr>
            <w:r w:rsidRPr="007A7CC4">
              <w:rPr>
                <w:rFonts w:cs="Arial"/>
                <w:b/>
              </w:rPr>
              <w:t>6–7</w:t>
            </w:r>
          </w:p>
        </w:tc>
      </w:tr>
      <w:tr w:rsidR="00A26757" w:rsidRPr="00777B67" w:rsidTr="007A7CC4">
        <w:tc>
          <w:tcPr>
            <w:tcW w:w="8298" w:type="dxa"/>
          </w:tcPr>
          <w:p w:rsidR="00A26757" w:rsidRPr="007A7CC4" w:rsidRDefault="00A26757" w:rsidP="007A7CC4">
            <w:pPr>
              <w:pStyle w:val="ListParagraph"/>
              <w:spacing w:after="0"/>
              <w:ind w:left="357" w:hanging="357"/>
            </w:pPr>
            <w:r w:rsidRPr="007A7CC4">
              <w:t>demonstrates progress towards a solution with some error</w:t>
            </w:r>
          </w:p>
          <w:p w:rsidR="00A26757" w:rsidRPr="007A7CC4" w:rsidRDefault="00A26757" w:rsidP="007A7CC4">
            <w:pPr>
              <w:pStyle w:val="ListParagraph"/>
              <w:spacing w:after="0"/>
              <w:ind w:left="357" w:hanging="357"/>
            </w:pPr>
            <w:r w:rsidRPr="007A7CC4">
              <w:t>demonstrates a developing understanding of what it means to work mathematically with some use of mathematical language, diagrams, notation and symbols</w:t>
            </w:r>
          </w:p>
        </w:tc>
        <w:tc>
          <w:tcPr>
            <w:tcW w:w="887" w:type="dxa"/>
          </w:tcPr>
          <w:p w:rsidR="00A26757" w:rsidRPr="007A7CC4" w:rsidRDefault="00A26757" w:rsidP="006C17E9">
            <w:pPr>
              <w:spacing w:before="40" w:after="40"/>
              <w:jc w:val="center"/>
              <w:rPr>
                <w:b/>
              </w:rPr>
            </w:pPr>
            <w:r w:rsidRPr="007A7CC4">
              <w:rPr>
                <w:rFonts w:cs="Arial"/>
                <w:b/>
              </w:rPr>
              <w:t>4–5</w:t>
            </w:r>
          </w:p>
        </w:tc>
      </w:tr>
      <w:tr w:rsidR="00A26757" w:rsidRPr="00777B67" w:rsidTr="007A7CC4">
        <w:tc>
          <w:tcPr>
            <w:tcW w:w="8298" w:type="dxa"/>
          </w:tcPr>
          <w:p w:rsidR="00A26757" w:rsidRPr="007A7CC4" w:rsidRDefault="00A26757" w:rsidP="007A7CC4">
            <w:pPr>
              <w:pStyle w:val="ListParagraph"/>
              <w:spacing w:after="0"/>
              <w:ind w:left="357" w:hanging="357"/>
            </w:pPr>
            <w:r w:rsidRPr="007A7CC4">
              <w:t>demonstrates a limited understanding of the mathematics involved in solving the problem</w:t>
            </w:r>
          </w:p>
          <w:p w:rsidR="00A26757" w:rsidRPr="007A7CC4" w:rsidRDefault="00A26757" w:rsidP="007A7CC4">
            <w:pPr>
              <w:pStyle w:val="ListParagraph"/>
              <w:spacing w:after="0"/>
              <w:ind w:left="357" w:hanging="357"/>
            </w:pPr>
            <w:r w:rsidRPr="007A7CC4">
              <w:t>demonstrates a limited use of mathematical language or diagrams</w:t>
            </w:r>
          </w:p>
        </w:tc>
        <w:tc>
          <w:tcPr>
            <w:tcW w:w="887" w:type="dxa"/>
          </w:tcPr>
          <w:p w:rsidR="00A26757" w:rsidRPr="007A7CC4" w:rsidRDefault="00A26757" w:rsidP="006C17E9">
            <w:pPr>
              <w:spacing w:before="40" w:after="40"/>
              <w:jc w:val="center"/>
              <w:rPr>
                <w:b/>
              </w:rPr>
            </w:pPr>
            <w:r w:rsidRPr="007A7CC4">
              <w:rPr>
                <w:rFonts w:cs="Arial"/>
                <w:b/>
              </w:rPr>
              <w:t>1–3</w:t>
            </w:r>
          </w:p>
        </w:tc>
      </w:tr>
    </w:tbl>
    <w:p w:rsidR="007A7CC4" w:rsidRDefault="007A7CC4"/>
    <w:tbl>
      <w:tblPr>
        <w:tblStyle w:val="TableGrid"/>
        <w:tblW w:w="9185" w:type="dxa"/>
        <w:tblBorders>
          <w:top w:val="single" w:sz="4" w:space="0" w:color="280070"/>
          <w:left w:val="single" w:sz="4" w:space="0" w:color="280070"/>
          <w:bottom w:val="single" w:sz="4" w:space="0" w:color="280070"/>
          <w:right w:val="single" w:sz="4" w:space="0" w:color="280070"/>
          <w:insideH w:val="single" w:sz="4" w:space="0" w:color="280070"/>
          <w:insideV w:val="single" w:sz="4" w:space="0" w:color="280070"/>
        </w:tblBorders>
        <w:tblLayout w:type="fixed"/>
        <w:tblCellMar>
          <w:top w:w="108" w:type="dxa"/>
          <w:bottom w:w="108" w:type="dxa"/>
        </w:tblCellMar>
        <w:tblLook w:val="04A0" w:firstRow="1" w:lastRow="0" w:firstColumn="1" w:lastColumn="0" w:noHBand="0" w:noVBand="1"/>
        <w:tblCaption w:val="Marking Guidelines"/>
        <w:tblDescription w:val="Marking Guidelines for part 5"/>
      </w:tblPr>
      <w:tblGrid>
        <w:gridCol w:w="8298"/>
        <w:gridCol w:w="887"/>
      </w:tblGrid>
      <w:tr w:rsidR="00A26757" w:rsidRPr="00777B67" w:rsidTr="007A7CC4">
        <w:tc>
          <w:tcPr>
            <w:tcW w:w="8298" w:type="dxa"/>
          </w:tcPr>
          <w:p w:rsidR="00A26757" w:rsidRPr="00070FFE" w:rsidRDefault="00A26757" w:rsidP="007A7CC4">
            <w:pPr>
              <w:pStyle w:val="Heading5"/>
              <w:outlineLvl w:val="4"/>
            </w:pPr>
            <w:r w:rsidRPr="00070FFE">
              <w:lastRenderedPageBreak/>
              <w:t>Comparison of proposals</w:t>
            </w:r>
          </w:p>
        </w:tc>
        <w:tc>
          <w:tcPr>
            <w:tcW w:w="887" w:type="dxa"/>
          </w:tcPr>
          <w:p w:rsidR="00A26757" w:rsidRDefault="00A26757" w:rsidP="007A7CC4">
            <w:pPr>
              <w:pStyle w:val="Heading5"/>
              <w:outlineLvl w:val="4"/>
            </w:pPr>
          </w:p>
        </w:tc>
      </w:tr>
      <w:tr w:rsidR="007A7CC4" w:rsidRPr="00777B67" w:rsidTr="007A7CC4">
        <w:tc>
          <w:tcPr>
            <w:tcW w:w="8298" w:type="dxa"/>
          </w:tcPr>
          <w:p w:rsidR="007A7CC4" w:rsidRPr="00174B52" w:rsidRDefault="007A7CC4" w:rsidP="007A7CC4">
            <w:pPr>
              <w:pStyle w:val="Heading5"/>
              <w:outlineLvl w:val="4"/>
            </w:pPr>
            <w:r w:rsidRPr="00174B52">
              <w:t>Part 5</w:t>
            </w:r>
            <w:r>
              <w:t xml:space="preserve"> – Problem Solving, Reasoning and Justification</w:t>
            </w:r>
          </w:p>
        </w:tc>
        <w:tc>
          <w:tcPr>
            <w:tcW w:w="887" w:type="dxa"/>
          </w:tcPr>
          <w:p w:rsidR="007A7CC4" w:rsidRDefault="007A7CC4" w:rsidP="00715FAD">
            <w:pPr>
              <w:pStyle w:val="Heading5"/>
              <w:outlineLvl w:val="4"/>
            </w:pPr>
            <w:r w:rsidRPr="004D7800">
              <w:t>Marks</w:t>
            </w:r>
          </w:p>
        </w:tc>
      </w:tr>
      <w:tr w:rsidR="007A7CC4" w:rsidRPr="00777B67" w:rsidTr="007A7CC4">
        <w:tc>
          <w:tcPr>
            <w:tcW w:w="8298" w:type="dxa"/>
          </w:tcPr>
          <w:p w:rsidR="007A7CC4" w:rsidRDefault="007A7CC4" w:rsidP="007A7CC4">
            <w:pPr>
              <w:pStyle w:val="ListParagraph"/>
              <w:spacing w:after="0"/>
              <w:ind w:left="357" w:hanging="357"/>
            </w:pPr>
            <w:r>
              <w:t>Makes a correct comment regarding a comparison of cost</w:t>
            </w:r>
          </w:p>
          <w:p w:rsidR="007A7CC4" w:rsidRPr="00FF6B8B" w:rsidRDefault="007A7CC4" w:rsidP="007A7CC4">
            <w:pPr>
              <w:pStyle w:val="ListParagraph"/>
              <w:spacing w:after="0"/>
              <w:ind w:left="357" w:hanging="357"/>
            </w:pPr>
            <w:r>
              <w:t>Makes a correct comment regarding a comparison of meeting the needs of the school</w:t>
            </w:r>
          </w:p>
        </w:tc>
        <w:tc>
          <w:tcPr>
            <w:tcW w:w="887" w:type="dxa"/>
          </w:tcPr>
          <w:p w:rsidR="007A7CC4" w:rsidRPr="007A7CC4" w:rsidRDefault="007A7CC4" w:rsidP="007A7CC4">
            <w:pPr>
              <w:spacing w:after="0"/>
              <w:jc w:val="center"/>
              <w:rPr>
                <w:rFonts w:cs="Arial"/>
                <w:b/>
              </w:rPr>
            </w:pPr>
            <w:r w:rsidRPr="007A7CC4">
              <w:rPr>
                <w:rFonts w:cs="Arial"/>
                <w:b/>
              </w:rPr>
              <w:t>1</w:t>
            </w:r>
          </w:p>
          <w:p w:rsidR="007A7CC4" w:rsidRPr="00FF6B8B" w:rsidRDefault="007A7CC4" w:rsidP="007A7CC4">
            <w:pPr>
              <w:spacing w:after="0"/>
              <w:jc w:val="center"/>
              <w:rPr>
                <w:rFonts w:cs="Arial"/>
              </w:rPr>
            </w:pPr>
            <w:r w:rsidRPr="007A7CC4">
              <w:rPr>
                <w:rFonts w:cs="Arial"/>
                <w:b/>
              </w:rPr>
              <w:t>1</w:t>
            </w:r>
          </w:p>
        </w:tc>
      </w:tr>
    </w:tbl>
    <w:p w:rsidR="00595637" w:rsidRPr="000647B9" w:rsidRDefault="00595637" w:rsidP="000647B9">
      <w:pPr>
        <w:rPr>
          <w:b/>
        </w:rPr>
      </w:pPr>
    </w:p>
    <w:sectPr w:rsidR="00595637" w:rsidRPr="000647B9" w:rsidSect="00B16ADA">
      <w:footerReference w:type="default" r:id="rId9"/>
      <w:pgSz w:w="11906" w:h="16838"/>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051" w:rsidRDefault="008F4051" w:rsidP="00731CDB">
      <w:pPr>
        <w:spacing w:after="0" w:line="240" w:lineRule="auto"/>
      </w:pPr>
      <w:r>
        <w:separator/>
      </w:r>
    </w:p>
  </w:endnote>
  <w:endnote w:type="continuationSeparator" w:id="0">
    <w:p w:rsidR="008F4051" w:rsidRDefault="008F4051" w:rsidP="00731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36841"/>
      <w:docPartObj>
        <w:docPartGallery w:val="Page Numbers (Bottom of Page)"/>
        <w:docPartUnique/>
      </w:docPartObj>
    </w:sdtPr>
    <w:sdtEndPr>
      <w:rPr>
        <w:noProof/>
      </w:rPr>
    </w:sdtEndPr>
    <w:sdtContent>
      <w:p w:rsidR="00FC720D" w:rsidRDefault="008F4051" w:rsidP="00FC720D">
        <w:pPr>
          <w:pStyle w:val="Footer"/>
          <w:spacing w:after="0" w:line="240" w:lineRule="auto"/>
          <w:jc w:val="left"/>
        </w:pPr>
        <w:sdt>
          <w:sdtPr>
            <w:id w:val="913041963"/>
            <w:docPartObj>
              <w:docPartGallery w:val="Page Numbers (Bottom of Page)"/>
              <w:docPartUnique/>
            </w:docPartObj>
          </w:sdtPr>
          <w:sdtEndPr>
            <w:rPr>
              <w:noProof/>
            </w:rPr>
          </w:sdtEndPr>
          <w:sdtContent>
            <w:r w:rsidR="00FC720D">
              <w:t>Mathematics Standard 1 Year 12</w:t>
            </w:r>
            <w:r w:rsidR="00FC720D" w:rsidRPr="00606EDF">
              <w:t xml:space="preserve"> Sample Assessment Task </w:t>
            </w:r>
            <w:r w:rsidR="00FC720D">
              <w:t>Networks, updated November 2017</w:t>
            </w:r>
          </w:sdtContent>
        </w:sdt>
      </w:p>
      <w:p w:rsidR="00731CDB" w:rsidRPr="00731CDB" w:rsidRDefault="00FC720D" w:rsidP="00FC720D">
        <w:pPr>
          <w:pStyle w:val="Footer"/>
          <w:jc w:val="right"/>
        </w:pPr>
        <w:r w:rsidRPr="00731CDB">
          <w:t xml:space="preserve"> </w:t>
        </w:r>
        <w:r w:rsidR="00731CDB" w:rsidRPr="00731CDB">
          <w:fldChar w:fldCharType="begin"/>
        </w:r>
        <w:r w:rsidR="00731CDB" w:rsidRPr="00731CDB">
          <w:instrText xml:space="preserve"> PAGE   \* MERGEFORMAT </w:instrText>
        </w:r>
        <w:r w:rsidR="00731CDB" w:rsidRPr="00731CDB">
          <w:fldChar w:fldCharType="separate"/>
        </w:r>
        <w:r w:rsidR="005B4379">
          <w:rPr>
            <w:noProof/>
          </w:rPr>
          <w:t>1</w:t>
        </w:r>
        <w:r w:rsidR="00731CDB" w:rsidRPr="00731CDB">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051" w:rsidRDefault="008F4051" w:rsidP="00731CDB">
      <w:pPr>
        <w:spacing w:after="0" w:line="240" w:lineRule="auto"/>
      </w:pPr>
      <w:r>
        <w:separator/>
      </w:r>
    </w:p>
  </w:footnote>
  <w:footnote w:type="continuationSeparator" w:id="0">
    <w:p w:rsidR="008F4051" w:rsidRDefault="008F4051" w:rsidP="00731C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DD4"/>
    <w:multiLevelType w:val="hybridMultilevel"/>
    <w:tmpl w:val="8A64BCAA"/>
    <w:lvl w:ilvl="0" w:tplc="C974EFDA">
      <w:start w:val="1"/>
      <w:numFmt w:val="lowerLetter"/>
      <w:lvlText w:val="(%1)"/>
      <w:lvlJc w:val="left"/>
      <w:pPr>
        <w:ind w:left="720" w:hanging="360"/>
      </w:pPr>
      <w:rPr>
        <w:rFonts w:ascii="Arial" w:hAnsi="Arial"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A841826"/>
    <w:multiLevelType w:val="multilevel"/>
    <w:tmpl w:val="5B52D5C4"/>
    <w:lvl w:ilvl="0">
      <w:start w:val="1"/>
      <w:numFmt w:val="bullet"/>
      <w:lvlRestart w:val="0"/>
      <w:lvlText w:val="›"/>
      <w:lvlJc w:val="left"/>
      <w:pPr>
        <w:ind w:left="720" w:firstLine="360"/>
      </w:pPr>
      <w:rPr>
        <w:rFonts w:ascii="Arial" w:hAnsi="Arial" w:cs="Aria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BB67578"/>
    <w:multiLevelType w:val="hybridMultilevel"/>
    <w:tmpl w:val="8C808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1E54B9"/>
    <w:multiLevelType w:val="hybridMultilevel"/>
    <w:tmpl w:val="B952F1B4"/>
    <w:lvl w:ilvl="0" w:tplc="37C4E8CA">
      <w:start w:val="1"/>
      <w:numFmt w:val="lowerLetter"/>
      <w:lvlText w:val="(%1)"/>
      <w:lvlJc w:val="left"/>
      <w:pPr>
        <w:ind w:left="753" w:hanging="360"/>
      </w:pPr>
      <w:rPr>
        <w:rFonts w:ascii="Arial" w:hAnsi="Arial" w:cs="Arial" w:hint="default"/>
        <w:b w:val="0"/>
        <w:i w:val="0"/>
        <w:sz w:val="22"/>
      </w:rPr>
    </w:lvl>
    <w:lvl w:ilvl="1" w:tplc="0C090019" w:tentative="1">
      <w:start w:val="1"/>
      <w:numFmt w:val="lowerLetter"/>
      <w:lvlText w:val="%2."/>
      <w:lvlJc w:val="left"/>
      <w:pPr>
        <w:ind w:left="1473" w:hanging="360"/>
      </w:pPr>
    </w:lvl>
    <w:lvl w:ilvl="2" w:tplc="0C09001B" w:tentative="1">
      <w:start w:val="1"/>
      <w:numFmt w:val="lowerRoman"/>
      <w:lvlText w:val="%3."/>
      <w:lvlJc w:val="right"/>
      <w:pPr>
        <w:ind w:left="2193" w:hanging="180"/>
      </w:pPr>
    </w:lvl>
    <w:lvl w:ilvl="3" w:tplc="0C09000F" w:tentative="1">
      <w:start w:val="1"/>
      <w:numFmt w:val="decimal"/>
      <w:lvlText w:val="%4."/>
      <w:lvlJc w:val="left"/>
      <w:pPr>
        <w:ind w:left="2913" w:hanging="360"/>
      </w:pPr>
    </w:lvl>
    <w:lvl w:ilvl="4" w:tplc="0C090019" w:tentative="1">
      <w:start w:val="1"/>
      <w:numFmt w:val="lowerLetter"/>
      <w:lvlText w:val="%5."/>
      <w:lvlJc w:val="left"/>
      <w:pPr>
        <w:ind w:left="3633" w:hanging="360"/>
      </w:pPr>
    </w:lvl>
    <w:lvl w:ilvl="5" w:tplc="0C09001B" w:tentative="1">
      <w:start w:val="1"/>
      <w:numFmt w:val="lowerRoman"/>
      <w:lvlText w:val="%6."/>
      <w:lvlJc w:val="right"/>
      <w:pPr>
        <w:ind w:left="4353" w:hanging="180"/>
      </w:pPr>
    </w:lvl>
    <w:lvl w:ilvl="6" w:tplc="0C09000F" w:tentative="1">
      <w:start w:val="1"/>
      <w:numFmt w:val="decimal"/>
      <w:lvlText w:val="%7."/>
      <w:lvlJc w:val="left"/>
      <w:pPr>
        <w:ind w:left="5073" w:hanging="360"/>
      </w:pPr>
    </w:lvl>
    <w:lvl w:ilvl="7" w:tplc="0C090019" w:tentative="1">
      <w:start w:val="1"/>
      <w:numFmt w:val="lowerLetter"/>
      <w:lvlText w:val="%8."/>
      <w:lvlJc w:val="left"/>
      <w:pPr>
        <w:ind w:left="5793" w:hanging="360"/>
      </w:pPr>
    </w:lvl>
    <w:lvl w:ilvl="8" w:tplc="0C09001B" w:tentative="1">
      <w:start w:val="1"/>
      <w:numFmt w:val="lowerRoman"/>
      <w:lvlText w:val="%9."/>
      <w:lvlJc w:val="right"/>
      <w:pPr>
        <w:ind w:left="6513" w:hanging="180"/>
      </w:pPr>
    </w:lvl>
  </w:abstractNum>
  <w:abstractNum w:abstractNumId="4">
    <w:nsid w:val="0E783FB5"/>
    <w:multiLevelType w:val="hybridMultilevel"/>
    <w:tmpl w:val="23D896B4"/>
    <w:lvl w:ilvl="0" w:tplc="F3AA4E1C">
      <w:start w:val="1"/>
      <w:numFmt w:val="bullet"/>
      <w:pStyle w:val="ListParagraph"/>
      <w:lvlText w:val=""/>
      <w:lvlJc w:val="left"/>
      <w:pPr>
        <w:ind w:left="720" w:hanging="360"/>
      </w:pPr>
      <w:rPr>
        <w:rFonts w:ascii="Wingdings" w:hAnsi="Wingdings" w:hint="default"/>
        <w:color w:val="28007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C96F11"/>
    <w:multiLevelType w:val="hybridMultilevel"/>
    <w:tmpl w:val="5A107BDE"/>
    <w:lvl w:ilvl="0" w:tplc="212C0CA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538477C"/>
    <w:multiLevelType w:val="hybridMultilevel"/>
    <w:tmpl w:val="58924452"/>
    <w:lvl w:ilvl="0" w:tplc="0BAE967E">
      <w:start w:val="1"/>
      <w:numFmt w:val="lowerLetter"/>
      <w:lvlText w:val="(%1)"/>
      <w:lvlJc w:val="left"/>
      <w:pPr>
        <w:ind w:left="720" w:hanging="360"/>
      </w:pPr>
      <w:rPr>
        <w:rFonts w:asciiTheme="minorHAnsi" w:hAnsiTheme="minorHAnsi"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6EF7247"/>
    <w:multiLevelType w:val="hybridMultilevel"/>
    <w:tmpl w:val="AA9464C8"/>
    <w:lvl w:ilvl="0" w:tplc="FE40962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25FF54FB"/>
    <w:multiLevelType w:val="hybridMultilevel"/>
    <w:tmpl w:val="7A6E4888"/>
    <w:lvl w:ilvl="0" w:tplc="E1FE9076">
      <w:start w:val="1"/>
      <w:numFmt w:val="decimal"/>
      <w:lvlText w:val="%1."/>
      <w:lvlJc w:val="left"/>
      <w:pPr>
        <w:ind w:left="720" w:hanging="360"/>
      </w:pPr>
      <w:rPr>
        <w:rFonts w:hint="default"/>
        <w:color w:val="28007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6A37361"/>
    <w:multiLevelType w:val="hybridMultilevel"/>
    <w:tmpl w:val="3DA2E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6C75293"/>
    <w:multiLevelType w:val="hybridMultilevel"/>
    <w:tmpl w:val="2F3C7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C574AE5"/>
    <w:multiLevelType w:val="hybridMultilevel"/>
    <w:tmpl w:val="E4566E8A"/>
    <w:lvl w:ilvl="0" w:tplc="0BAE967E">
      <w:start w:val="1"/>
      <w:numFmt w:val="lowerLetter"/>
      <w:lvlText w:val="(%1)"/>
      <w:lvlJc w:val="left"/>
      <w:pPr>
        <w:ind w:left="720" w:hanging="360"/>
      </w:pPr>
      <w:rPr>
        <w:rFonts w:asciiTheme="minorHAnsi" w:hAnsiTheme="minorHAnsi"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F017AB6"/>
    <w:multiLevelType w:val="hybridMultilevel"/>
    <w:tmpl w:val="59EE56A4"/>
    <w:lvl w:ilvl="0" w:tplc="C974EFDA">
      <w:start w:val="1"/>
      <w:numFmt w:val="lowerLetter"/>
      <w:lvlText w:val="(%1)"/>
      <w:lvlJc w:val="left"/>
      <w:pPr>
        <w:ind w:left="360" w:hanging="360"/>
      </w:pPr>
      <w:rPr>
        <w:rFonts w:ascii="Arial" w:hAnsi="Aria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32C15FBB"/>
    <w:multiLevelType w:val="hybridMultilevel"/>
    <w:tmpl w:val="2264D7B4"/>
    <w:lvl w:ilvl="0" w:tplc="212C0CA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3753B5B"/>
    <w:multiLevelType w:val="hybridMultilevel"/>
    <w:tmpl w:val="7D3CF112"/>
    <w:lvl w:ilvl="0" w:tplc="FE40962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3A742100"/>
    <w:multiLevelType w:val="hybridMultilevel"/>
    <w:tmpl w:val="18DC0320"/>
    <w:lvl w:ilvl="0" w:tplc="FE40962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45F46D8D"/>
    <w:multiLevelType w:val="hybridMultilevel"/>
    <w:tmpl w:val="58924452"/>
    <w:lvl w:ilvl="0" w:tplc="0BAE967E">
      <w:start w:val="1"/>
      <w:numFmt w:val="lowerLetter"/>
      <w:lvlText w:val="(%1)"/>
      <w:lvlJc w:val="left"/>
      <w:pPr>
        <w:ind w:left="720" w:hanging="360"/>
      </w:pPr>
      <w:rPr>
        <w:rFonts w:asciiTheme="minorHAnsi" w:hAnsiTheme="minorHAnsi"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7746B92"/>
    <w:multiLevelType w:val="hybridMultilevel"/>
    <w:tmpl w:val="7D3CF112"/>
    <w:lvl w:ilvl="0" w:tplc="FE40962E">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479A2EC1"/>
    <w:multiLevelType w:val="hybridMultilevel"/>
    <w:tmpl w:val="B6288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DD9422E"/>
    <w:multiLevelType w:val="multilevel"/>
    <w:tmpl w:val="649628CC"/>
    <w:lvl w:ilvl="0">
      <w:start w:val="1"/>
      <w:numFmt w:val="bullet"/>
      <w:lvlRestart w:val="0"/>
      <w:lvlText w:val="›"/>
      <w:lvlJc w:val="left"/>
      <w:pPr>
        <w:ind w:left="0" w:firstLine="360"/>
      </w:pPr>
      <w:rPr>
        <w:rFonts w:ascii="Arial" w:hAnsi="Arial" w:cs="Arial" w:hint="default"/>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20">
    <w:nsid w:val="505C162A"/>
    <w:multiLevelType w:val="hybridMultilevel"/>
    <w:tmpl w:val="846E12CA"/>
    <w:lvl w:ilvl="0" w:tplc="547EC6A0">
      <w:numFmt w:val="bullet"/>
      <w:lvlText w:val="-"/>
      <w:lvlJc w:val="left"/>
      <w:pPr>
        <w:ind w:left="435" w:hanging="360"/>
      </w:pPr>
      <w:rPr>
        <w:rFonts w:ascii="Arial" w:eastAsia="Arial" w:hAnsi="Arial" w:cs="Arial" w:hint="default"/>
      </w:rPr>
    </w:lvl>
    <w:lvl w:ilvl="1" w:tplc="0C090003" w:tentative="1">
      <w:start w:val="1"/>
      <w:numFmt w:val="bullet"/>
      <w:lvlText w:val="o"/>
      <w:lvlJc w:val="left"/>
      <w:pPr>
        <w:ind w:left="1155" w:hanging="360"/>
      </w:pPr>
      <w:rPr>
        <w:rFonts w:ascii="Courier New" w:hAnsi="Courier New" w:cs="Courier New" w:hint="default"/>
      </w:rPr>
    </w:lvl>
    <w:lvl w:ilvl="2" w:tplc="0C090005" w:tentative="1">
      <w:start w:val="1"/>
      <w:numFmt w:val="bullet"/>
      <w:lvlText w:val=""/>
      <w:lvlJc w:val="left"/>
      <w:pPr>
        <w:ind w:left="1875" w:hanging="360"/>
      </w:pPr>
      <w:rPr>
        <w:rFonts w:ascii="Wingdings" w:hAnsi="Wingdings" w:hint="default"/>
      </w:rPr>
    </w:lvl>
    <w:lvl w:ilvl="3" w:tplc="0C090001" w:tentative="1">
      <w:start w:val="1"/>
      <w:numFmt w:val="bullet"/>
      <w:lvlText w:val=""/>
      <w:lvlJc w:val="left"/>
      <w:pPr>
        <w:ind w:left="2595" w:hanging="360"/>
      </w:pPr>
      <w:rPr>
        <w:rFonts w:ascii="Symbol" w:hAnsi="Symbol" w:hint="default"/>
      </w:rPr>
    </w:lvl>
    <w:lvl w:ilvl="4" w:tplc="0C090003" w:tentative="1">
      <w:start w:val="1"/>
      <w:numFmt w:val="bullet"/>
      <w:lvlText w:val="o"/>
      <w:lvlJc w:val="left"/>
      <w:pPr>
        <w:ind w:left="3315" w:hanging="360"/>
      </w:pPr>
      <w:rPr>
        <w:rFonts w:ascii="Courier New" w:hAnsi="Courier New" w:cs="Courier New" w:hint="default"/>
      </w:rPr>
    </w:lvl>
    <w:lvl w:ilvl="5" w:tplc="0C090005" w:tentative="1">
      <w:start w:val="1"/>
      <w:numFmt w:val="bullet"/>
      <w:lvlText w:val=""/>
      <w:lvlJc w:val="left"/>
      <w:pPr>
        <w:ind w:left="4035" w:hanging="360"/>
      </w:pPr>
      <w:rPr>
        <w:rFonts w:ascii="Wingdings" w:hAnsi="Wingdings" w:hint="default"/>
      </w:rPr>
    </w:lvl>
    <w:lvl w:ilvl="6" w:tplc="0C090001" w:tentative="1">
      <w:start w:val="1"/>
      <w:numFmt w:val="bullet"/>
      <w:lvlText w:val=""/>
      <w:lvlJc w:val="left"/>
      <w:pPr>
        <w:ind w:left="4755" w:hanging="360"/>
      </w:pPr>
      <w:rPr>
        <w:rFonts w:ascii="Symbol" w:hAnsi="Symbol" w:hint="default"/>
      </w:rPr>
    </w:lvl>
    <w:lvl w:ilvl="7" w:tplc="0C090003" w:tentative="1">
      <w:start w:val="1"/>
      <w:numFmt w:val="bullet"/>
      <w:lvlText w:val="o"/>
      <w:lvlJc w:val="left"/>
      <w:pPr>
        <w:ind w:left="5475" w:hanging="360"/>
      </w:pPr>
      <w:rPr>
        <w:rFonts w:ascii="Courier New" w:hAnsi="Courier New" w:cs="Courier New" w:hint="default"/>
      </w:rPr>
    </w:lvl>
    <w:lvl w:ilvl="8" w:tplc="0C090005" w:tentative="1">
      <w:start w:val="1"/>
      <w:numFmt w:val="bullet"/>
      <w:lvlText w:val=""/>
      <w:lvlJc w:val="left"/>
      <w:pPr>
        <w:ind w:left="6195" w:hanging="360"/>
      </w:pPr>
      <w:rPr>
        <w:rFonts w:ascii="Wingdings" w:hAnsi="Wingdings" w:hint="default"/>
      </w:rPr>
    </w:lvl>
  </w:abstractNum>
  <w:abstractNum w:abstractNumId="21">
    <w:nsid w:val="59EE3C89"/>
    <w:multiLevelType w:val="hybridMultilevel"/>
    <w:tmpl w:val="4AC00AEA"/>
    <w:lvl w:ilvl="0" w:tplc="08DAE21C">
      <w:start w:val="1"/>
      <w:numFmt w:val="decimal"/>
      <w:lvlText w:val="%1."/>
      <w:lvlJc w:val="left"/>
      <w:pPr>
        <w:ind w:left="360" w:hanging="360"/>
      </w:pPr>
      <w:rPr>
        <w:rFonts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5FEE72C7"/>
    <w:multiLevelType w:val="hybridMultilevel"/>
    <w:tmpl w:val="24A680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68C47B3D"/>
    <w:multiLevelType w:val="hybridMultilevel"/>
    <w:tmpl w:val="58924452"/>
    <w:lvl w:ilvl="0" w:tplc="0BAE967E">
      <w:start w:val="1"/>
      <w:numFmt w:val="lowerLetter"/>
      <w:lvlText w:val="(%1)"/>
      <w:lvlJc w:val="left"/>
      <w:pPr>
        <w:ind w:left="720" w:hanging="360"/>
      </w:pPr>
      <w:rPr>
        <w:rFonts w:asciiTheme="minorHAnsi" w:hAnsiTheme="minorHAnsi"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37C1A72"/>
    <w:multiLevelType w:val="hybridMultilevel"/>
    <w:tmpl w:val="58924452"/>
    <w:lvl w:ilvl="0" w:tplc="0BAE967E">
      <w:start w:val="1"/>
      <w:numFmt w:val="lowerLetter"/>
      <w:lvlText w:val="(%1)"/>
      <w:lvlJc w:val="left"/>
      <w:pPr>
        <w:ind w:left="720" w:hanging="360"/>
      </w:pPr>
      <w:rPr>
        <w:rFonts w:asciiTheme="minorHAnsi" w:hAnsiTheme="minorHAnsi"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41756A1"/>
    <w:multiLevelType w:val="hybridMultilevel"/>
    <w:tmpl w:val="37842A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75C25D1D"/>
    <w:multiLevelType w:val="hybridMultilevel"/>
    <w:tmpl w:val="B98CD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F7F08F3"/>
    <w:multiLevelType w:val="multilevel"/>
    <w:tmpl w:val="07E8AA82"/>
    <w:lvl w:ilvl="0">
      <w:start w:val="1"/>
      <w:numFmt w:val="bullet"/>
      <w:lvlRestart w:val="0"/>
      <w:lvlText w:val="›"/>
      <w:lvlJc w:val="left"/>
      <w:pPr>
        <w:ind w:left="720" w:firstLine="360"/>
      </w:pPr>
      <w:rPr>
        <w:rFonts w:ascii="Arial" w:hAnsi="Arial" w:cs="Aria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9"/>
  </w:num>
  <w:num w:numId="2">
    <w:abstractNumId w:val="26"/>
  </w:num>
  <w:num w:numId="3">
    <w:abstractNumId w:val="12"/>
  </w:num>
  <w:num w:numId="4">
    <w:abstractNumId w:val="5"/>
  </w:num>
  <w:num w:numId="5">
    <w:abstractNumId w:val="10"/>
  </w:num>
  <w:num w:numId="6">
    <w:abstractNumId w:val="15"/>
  </w:num>
  <w:num w:numId="7">
    <w:abstractNumId w:val="13"/>
  </w:num>
  <w:num w:numId="8">
    <w:abstractNumId w:val="17"/>
  </w:num>
  <w:num w:numId="9">
    <w:abstractNumId w:val="2"/>
  </w:num>
  <w:num w:numId="10">
    <w:abstractNumId w:val="14"/>
  </w:num>
  <w:num w:numId="11">
    <w:abstractNumId w:val="7"/>
  </w:num>
  <w:num w:numId="12">
    <w:abstractNumId w:val="27"/>
  </w:num>
  <w:num w:numId="13">
    <w:abstractNumId w:val="1"/>
  </w:num>
  <w:num w:numId="14">
    <w:abstractNumId w:val="23"/>
  </w:num>
  <w:num w:numId="15">
    <w:abstractNumId w:val="21"/>
  </w:num>
  <w:num w:numId="16">
    <w:abstractNumId w:val="16"/>
  </w:num>
  <w:num w:numId="17">
    <w:abstractNumId w:val="6"/>
  </w:num>
  <w:num w:numId="18">
    <w:abstractNumId w:val="24"/>
  </w:num>
  <w:num w:numId="19">
    <w:abstractNumId w:val="11"/>
  </w:num>
  <w:num w:numId="20">
    <w:abstractNumId w:val="3"/>
  </w:num>
  <w:num w:numId="21">
    <w:abstractNumId w:val="0"/>
  </w:num>
  <w:num w:numId="22">
    <w:abstractNumId w:val="20"/>
  </w:num>
  <w:num w:numId="23">
    <w:abstractNumId w:val="8"/>
  </w:num>
  <w:num w:numId="24">
    <w:abstractNumId w:val="9"/>
  </w:num>
  <w:num w:numId="25">
    <w:abstractNumId w:val="18"/>
  </w:num>
  <w:num w:numId="26">
    <w:abstractNumId w:val="25"/>
  </w:num>
  <w:num w:numId="27">
    <w:abstractNumId w:val="22"/>
  </w:num>
  <w:num w:numId="28">
    <w:abstractNumId w:val="4"/>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1"/>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A7569"/>
    <w:rsid w:val="00063109"/>
    <w:rsid w:val="000647B9"/>
    <w:rsid w:val="00065385"/>
    <w:rsid w:val="00070FFE"/>
    <w:rsid w:val="000B2609"/>
    <w:rsid w:val="000C1CB4"/>
    <w:rsid w:val="00103837"/>
    <w:rsid w:val="00117E11"/>
    <w:rsid w:val="0015102F"/>
    <w:rsid w:val="00174B52"/>
    <w:rsid w:val="001F7CA5"/>
    <w:rsid w:val="00201AF4"/>
    <w:rsid w:val="0023261A"/>
    <w:rsid w:val="00250762"/>
    <w:rsid w:val="0028112E"/>
    <w:rsid w:val="002A5C1F"/>
    <w:rsid w:val="002B2F1C"/>
    <w:rsid w:val="002F4B06"/>
    <w:rsid w:val="00311EBE"/>
    <w:rsid w:val="0031479C"/>
    <w:rsid w:val="00341B79"/>
    <w:rsid w:val="00356516"/>
    <w:rsid w:val="00394FF7"/>
    <w:rsid w:val="003A2D47"/>
    <w:rsid w:val="003D5BC9"/>
    <w:rsid w:val="004360D3"/>
    <w:rsid w:val="004809F7"/>
    <w:rsid w:val="0049164F"/>
    <w:rsid w:val="00493518"/>
    <w:rsid w:val="004F0A7D"/>
    <w:rsid w:val="00560511"/>
    <w:rsid w:val="00565815"/>
    <w:rsid w:val="005869F0"/>
    <w:rsid w:val="00595637"/>
    <w:rsid w:val="005A3C64"/>
    <w:rsid w:val="005B4379"/>
    <w:rsid w:val="00664BA4"/>
    <w:rsid w:val="006C17E9"/>
    <w:rsid w:val="006E2EA2"/>
    <w:rsid w:val="00731CDB"/>
    <w:rsid w:val="00777B67"/>
    <w:rsid w:val="00782F37"/>
    <w:rsid w:val="0078628D"/>
    <w:rsid w:val="007A7CC4"/>
    <w:rsid w:val="007C236F"/>
    <w:rsid w:val="007D6209"/>
    <w:rsid w:val="007F0250"/>
    <w:rsid w:val="008062FA"/>
    <w:rsid w:val="0086386D"/>
    <w:rsid w:val="00885F73"/>
    <w:rsid w:val="008A35F9"/>
    <w:rsid w:val="008D1278"/>
    <w:rsid w:val="008D293E"/>
    <w:rsid w:val="008E6BF9"/>
    <w:rsid w:val="008E7C56"/>
    <w:rsid w:val="008F4051"/>
    <w:rsid w:val="0090104A"/>
    <w:rsid w:val="00962904"/>
    <w:rsid w:val="009B3415"/>
    <w:rsid w:val="00A26757"/>
    <w:rsid w:val="00A9417B"/>
    <w:rsid w:val="00A96E1A"/>
    <w:rsid w:val="00AA50AA"/>
    <w:rsid w:val="00AB3609"/>
    <w:rsid w:val="00AE06D1"/>
    <w:rsid w:val="00AE42F1"/>
    <w:rsid w:val="00AF066F"/>
    <w:rsid w:val="00B16ADA"/>
    <w:rsid w:val="00BB50DC"/>
    <w:rsid w:val="00BD24CB"/>
    <w:rsid w:val="00C31D35"/>
    <w:rsid w:val="00C36E53"/>
    <w:rsid w:val="00D03F70"/>
    <w:rsid w:val="00DA7569"/>
    <w:rsid w:val="00E55B5D"/>
    <w:rsid w:val="00ED65D0"/>
    <w:rsid w:val="00F002E9"/>
    <w:rsid w:val="00F100CD"/>
    <w:rsid w:val="00F10E66"/>
    <w:rsid w:val="00F6100F"/>
    <w:rsid w:val="00F82583"/>
    <w:rsid w:val="00F82FD2"/>
    <w:rsid w:val="00FB2E43"/>
    <w:rsid w:val="00FC720D"/>
    <w:rsid w:val="00FF6B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B16ADA"/>
    <w:pPr>
      <w:widowControl w:val="0"/>
      <w:spacing w:after="160" w:line="276" w:lineRule="auto"/>
      <w:jc w:val="both"/>
    </w:pPr>
    <w:rPr>
      <w:rFonts w:ascii="Arial" w:eastAsia="Calibri" w:hAnsi="Arial"/>
      <w:spacing w:val="-2"/>
      <w:sz w:val="22"/>
      <w:szCs w:val="22"/>
      <w:lang w:val="en-US"/>
    </w:rPr>
  </w:style>
  <w:style w:type="paragraph" w:styleId="Heading1">
    <w:name w:val="heading 1"/>
    <w:basedOn w:val="Normal"/>
    <w:link w:val="Heading1Char"/>
    <w:uiPriority w:val="1"/>
    <w:qFormat/>
    <w:rsid w:val="00B16ADA"/>
    <w:pPr>
      <w:spacing w:before="320"/>
      <w:jc w:val="left"/>
      <w:outlineLvl w:val="0"/>
    </w:pPr>
    <w:rPr>
      <w:rFonts w:cs="Calibri"/>
      <w:b/>
      <w:bCs/>
      <w:color w:val="280070"/>
      <w:sz w:val="40"/>
      <w:szCs w:val="40"/>
    </w:rPr>
  </w:style>
  <w:style w:type="paragraph" w:styleId="Heading2">
    <w:name w:val="heading 2"/>
    <w:basedOn w:val="Heading1"/>
    <w:link w:val="Heading2Char"/>
    <w:uiPriority w:val="1"/>
    <w:qFormat/>
    <w:rsid w:val="00B16ADA"/>
    <w:pPr>
      <w:outlineLvl w:val="1"/>
    </w:pPr>
    <w:rPr>
      <w:sz w:val="28"/>
      <w:szCs w:val="28"/>
    </w:rPr>
  </w:style>
  <w:style w:type="paragraph" w:styleId="Heading3">
    <w:name w:val="heading 3"/>
    <w:next w:val="Normal"/>
    <w:link w:val="Heading3Char"/>
    <w:uiPriority w:val="9"/>
    <w:unhideWhenUsed/>
    <w:qFormat/>
    <w:rsid w:val="00B16ADA"/>
    <w:pPr>
      <w:tabs>
        <w:tab w:val="left" w:pos="993"/>
      </w:tabs>
      <w:spacing w:before="320" w:after="160"/>
      <w:outlineLvl w:val="2"/>
    </w:pPr>
    <w:rPr>
      <w:rFonts w:ascii="Arial" w:eastAsia="Calibri" w:hAnsi="Arial" w:cs="Calibri"/>
      <w:b/>
      <w:bCs/>
      <w:color w:val="280070"/>
      <w:spacing w:val="-2"/>
      <w:lang w:val="en-US"/>
    </w:rPr>
  </w:style>
  <w:style w:type="paragraph" w:styleId="Heading4">
    <w:name w:val="heading 4"/>
    <w:next w:val="Normal"/>
    <w:link w:val="Heading4Char"/>
    <w:uiPriority w:val="9"/>
    <w:unhideWhenUsed/>
    <w:qFormat/>
    <w:rsid w:val="00B16ADA"/>
    <w:pPr>
      <w:spacing w:after="80"/>
      <w:outlineLvl w:val="3"/>
    </w:pPr>
    <w:rPr>
      <w:rFonts w:ascii="Arial" w:eastAsia="Calibri" w:hAnsi="Arial" w:cs="Calibri"/>
      <w:b/>
      <w:bCs/>
      <w:color w:val="280070"/>
      <w:spacing w:val="-2"/>
      <w:sz w:val="22"/>
      <w:szCs w:val="22"/>
      <w:lang w:val="en-US"/>
    </w:rPr>
  </w:style>
  <w:style w:type="paragraph" w:styleId="Heading5">
    <w:name w:val="heading 5"/>
    <w:aliases w:val="Heading 5 table"/>
    <w:basedOn w:val="Heading4"/>
    <w:next w:val="Normal"/>
    <w:link w:val="Heading5Char"/>
    <w:uiPriority w:val="9"/>
    <w:unhideWhenUsed/>
    <w:qFormat/>
    <w:rsid w:val="00B16ADA"/>
    <w:pPr>
      <w:spacing w:after="0"/>
      <w:outlineLvl w:val="4"/>
    </w:p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16ADA"/>
    <w:pPr>
      <w:ind w:right="33"/>
      <w:jc w:val="left"/>
    </w:pPr>
    <w:rPr>
      <w:rFonts w:cs="Calibri"/>
      <w:b/>
      <w:bCs/>
      <w:color w:val="280070"/>
      <w:sz w:val="56"/>
      <w:szCs w:val="56"/>
    </w:rPr>
  </w:style>
  <w:style w:type="paragraph" w:styleId="Subtitle">
    <w:name w:val="Subtitle"/>
    <w:basedOn w:val="Normal"/>
    <w:next w:val="Normal"/>
    <w:link w:val="SubtitleChar"/>
    <w:uiPriority w:val="11"/>
    <w:qFormat/>
    <w:rsid w:val="00B16ADA"/>
    <w:rPr>
      <w:rFonts w:cs="Arial"/>
      <w:b/>
      <w:color w:val="280070"/>
      <w:sz w:val="36"/>
      <w:szCs w:val="36"/>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ListParagraph">
    <w:name w:val="List Paragraph"/>
    <w:basedOn w:val="Normal"/>
    <w:uiPriority w:val="1"/>
    <w:qFormat/>
    <w:rsid w:val="00B16ADA"/>
    <w:pPr>
      <w:numPr>
        <w:numId w:val="28"/>
      </w:numPr>
      <w:contextualSpacing/>
      <w:jc w:val="left"/>
    </w:pPr>
  </w:style>
  <w:style w:type="table" w:styleId="TableGrid">
    <w:name w:val="Table Grid"/>
    <w:basedOn w:val="TableNormal"/>
    <w:uiPriority w:val="59"/>
    <w:rsid w:val="000647B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063109"/>
    <w:rPr>
      <w:sz w:val="22"/>
      <w:lang w:eastAsia="en-US"/>
    </w:rPr>
  </w:style>
  <w:style w:type="paragraph" w:styleId="BalloonText">
    <w:name w:val="Balloon Text"/>
    <w:basedOn w:val="Normal"/>
    <w:link w:val="BalloonTextChar"/>
    <w:uiPriority w:val="99"/>
    <w:semiHidden/>
    <w:unhideWhenUsed/>
    <w:rsid w:val="00436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0D3"/>
    <w:rPr>
      <w:rFonts w:ascii="Tahoma" w:hAnsi="Tahoma" w:cs="Tahoma"/>
      <w:sz w:val="16"/>
      <w:szCs w:val="16"/>
    </w:rPr>
  </w:style>
  <w:style w:type="character" w:styleId="Hyperlink">
    <w:name w:val="Hyperlink"/>
    <w:uiPriority w:val="99"/>
    <w:unhideWhenUsed/>
    <w:qFormat/>
    <w:rsid w:val="00B16ADA"/>
    <w:rPr>
      <w:rFonts w:ascii="Arial" w:hAnsi="Arial"/>
      <w:color w:val="F00078"/>
      <w:u w:val="single"/>
    </w:rPr>
  </w:style>
  <w:style w:type="paragraph" w:styleId="Header">
    <w:name w:val="header"/>
    <w:basedOn w:val="Normal"/>
    <w:link w:val="HeaderChar"/>
    <w:uiPriority w:val="99"/>
    <w:unhideWhenUsed/>
    <w:rsid w:val="00731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CDB"/>
  </w:style>
  <w:style w:type="paragraph" w:styleId="Footer">
    <w:name w:val="footer"/>
    <w:basedOn w:val="Normal"/>
    <w:link w:val="FooterChar"/>
    <w:uiPriority w:val="99"/>
    <w:unhideWhenUsed/>
    <w:qFormat/>
    <w:rsid w:val="00B16ADA"/>
    <w:rPr>
      <w:rFonts w:cs="Arial"/>
      <w:color w:val="7F7F7F" w:themeColor="text1" w:themeTint="80"/>
      <w:sz w:val="20"/>
      <w:szCs w:val="20"/>
    </w:rPr>
  </w:style>
  <w:style w:type="character" w:customStyle="1" w:styleId="FooterChar">
    <w:name w:val="Footer Char"/>
    <w:basedOn w:val="DefaultParagraphFont"/>
    <w:link w:val="Footer"/>
    <w:uiPriority w:val="99"/>
    <w:rsid w:val="00B16ADA"/>
    <w:rPr>
      <w:rFonts w:ascii="Arial" w:eastAsia="Calibri" w:hAnsi="Arial" w:cs="Arial"/>
      <w:color w:val="7F7F7F" w:themeColor="text1" w:themeTint="80"/>
      <w:spacing w:val="-2"/>
      <w:sz w:val="20"/>
      <w:szCs w:val="20"/>
      <w:lang w:val="en-US"/>
    </w:rPr>
  </w:style>
  <w:style w:type="paragraph" w:customStyle="1" w:styleId="Default">
    <w:name w:val="Default"/>
    <w:rsid w:val="00C31D35"/>
    <w:pPr>
      <w:autoSpaceDE w:val="0"/>
      <w:autoSpaceDN w:val="0"/>
      <w:adjustRightInd w:val="0"/>
    </w:pPr>
    <w:rPr>
      <w:lang w:val="en-US" w:eastAsia="en-US"/>
    </w:rPr>
  </w:style>
  <w:style w:type="paragraph" w:customStyle="1" w:styleId="TableParagraph">
    <w:name w:val="Table Paragraph"/>
    <w:basedOn w:val="Normal"/>
    <w:uiPriority w:val="1"/>
    <w:qFormat/>
    <w:rsid w:val="00B16ADA"/>
    <w:pPr>
      <w:spacing w:after="0"/>
      <w:jc w:val="left"/>
    </w:pPr>
  </w:style>
  <w:style w:type="character" w:customStyle="1" w:styleId="Footnote">
    <w:name w:val="Footnote"/>
    <w:uiPriority w:val="1"/>
    <w:qFormat/>
    <w:rsid w:val="00B16ADA"/>
    <w:rPr>
      <w:rFonts w:ascii="Arial" w:hAnsi="Arial"/>
      <w:color w:val="280070"/>
      <w:sz w:val="16"/>
      <w:szCs w:val="16"/>
    </w:rPr>
  </w:style>
  <w:style w:type="character" w:customStyle="1" w:styleId="Heading1Char">
    <w:name w:val="Heading 1 Char"/>
    <w:basedOn w:val="DefaultParagraphFont"/>
    <w:link w:val="Heading1"/>
    <w:uiPriority w:val="1"/>
    <w:rsid w:val="00B16ADA"/>
    <w:rPr>
      <w:rFonts w:ascii="Arial" w:eastAsia="Calibri" w:hAnsi="Arial" w:cs="Calibri"/>
      <w:b/>
      <w:bCs/>
      <w:color w:val="280070"/>
      <w:spacing w:val="-2"/>
      <w:sz w:val="40"/>
      <w:szCs w:val="40"/>
      <w:lang w:val="en-US"/>
    </w:rPr>
  </w:style>
  <w:style w:type="character" w:customStyle="1" w:styleId="Heading2Char">
    <w:name w:val="Heading 2 Char"/>
    <w:basedOn w:val="DefaultParagraphFont"/>
    <w:link w:val="Heading2"/>
    <w:uiPriority w:val="1"/>
    <w:rsid w:val="00B16ADA"/>
    <w:rPr>
      <w:rFonts w:ascii="Arial" w:eastAsia="Calibri" w:hAnsi="Arial" w:cs="Calibri"/>
      <w:b/>
      <w:bCs/>
      <w:color w:val="280070"/>
      <w:spacing w:val="-2"/>
      <w:sz w:val="28"/>
      <w:szCs w:val="28"/>
      <w:lang w:val="en-US"/>
    </w:rPr>
  </w:style>
  <w:style w:type="character" w:customStyle="1" w:styleId="Heading3Char">
    <w:name w:val="Heading 3 Char"/>
    <w:basedOn w:val="DefaultParagraphFont"/>
    <w:link w:val="Heading3"/>
    <w:uiPriority w:val="9"/>
    <w:rsid w:val="00B16ADA"/>
    <w:rPr>
      <w:rFonts w:ascii="Arial" w:eastAsia="Calibri" w:hAnsi="Arial" w:cs="Calibri"/>
      <w:b/>
      <w:bCs/>
      <w:color w:val="280070"/>
      <w:spacing w:val="-2"/>
      <w:lang w:val="en-US"/>
    </w:rPr>
  </w:style>
  <w:style w:type="character" w:customStyle="1" w:styleId="Heading4Char">
    <w:name w:val="Heading 4 Char"/>
    <w:basedOn w:val="DefaultParagraphFont"/>
    <w:link w:val="Heading4"/>
    <w:uiPriority w:val="9"/>
    <w:rsid w:val="00B16ADA"/>
    <w:rPr>
      <w:rFonts w:ascii="Arial" w:eastAsia="Calibri" w:hAnsi="Arial" w:cs="Calibri"/>
      <w:b/>
      <w:bCs/>
      <w:color w:val="280070"/>
      <w:spacing w:val="-2"/>
      <w:sz w:val="22"/>
      <w:szCs w:val="22"/>
      <w:lang w:val="en-US"/>
    </w:rPr>
  </w:style>
  <w:style w:type="character" w:customStyle="1" w:styleId="Heading5Char">
    <w:name w:val="Heading 5 Char"/>
    <w:aliases w:val="Heading 5 table Char"/>
    <w:basedOn w:val="DefaultParagraphFont"/>
    <w:link w:val="Heading5"/>
    <w:uiPriority w:val="9"/>
    <w:rsid w:val="00B16ADA"/>
    <w:rPr>
      <w:rFonts w:ascii="Arial" w:eastAsia="Calibri" w:hAnsi="Arial" w:cs="Calibri"/>
      <w:b/>
      <w:bCs/>
      <w:color w:val="280070"/>
      <w:spacing w:val="-2"/>
      <w:sz w:val="22"/>
      <w:szCs w:val="22"/>
      <w:lang w:val="en-US"/>
    </w:rPr>
  </w:style>
  <w:style w:type="paragraph" w:styleId="TOC1">
    <w:name w:val="toc 1"/>
    <w:basedOn w:val="Normal"/>
    <w:uiPriority w:val="39"/>
    <w:qFormat/>
    <w:rsid w:val="00B16ADA"/>
    <w:pPr>
      <w:tabs>
        <w:tab w:val="right" w:leader="dot" w:pos="8789"/>
      </w:tabs>
      <w:spacing w:before="240"/>
      <w:ind w:left="425" w:right="380" w:hanging="425"/>
      <w:jc w:val="left"/>
    </w:pPr>
    <w:rPr>
      <w:rFonts w:cs="Arial"/>
      <w:b/>
      <w:noProof/>
      <w:color w:val="280070"/>
    </w:rPr>
  </w:style>
  <w:style w:type="paragraph" w:styleId="TOC2">
    <w:name w:val="toc 2"/>
    <w:basedOn w:val="Normal"/>
    <w:uiPriority w:val="39"/>
    <w:qFormat/>
    <w:rsid w:val="00B16ADA"/>
    <w:pPr>
      <w:tabs>
        <w:tab w:val="right" w:leader="dot" w:pos="8789"/>
      </w:tabs>
      <w:spacing w:before="120"/>
      <w:ind w:left="426" w:right="380" w:hanging="426"/>
      <w:jc w:val="left"/>
    </w:pPr>
    <w:rPr>
      <w:rFonts w:cs="Arial"/>
      <w:noProof/>
    </w:rPr>
  </w:style>
  <w:style w:type="paragraph" w:styleId="TOC3">
    <w:name w:val="toc 3"/>
    <w:basedOn w:val="TOC2"/>
    <w:uiPriority w:val="39"/>
    <w:qFormat/>
    <w:rsid w:val="00B16ADA"/>
    <w:pPr>
      <w:ind w:left="993" w:hanging="567"/>
    </w:pPr>
  </w:style>
  <w:style w:type="paragraph" w:styleId="FootnoteText">
    <w:name w:val="footnote text"/>
    <w:basedOn w:val="Normal"/>
    <w:link w:val="FootnoteTextChar"/>
    <w:uiPriority w:val="99"/>
    <w:semiHidden/>
    <w:unhideWhenUsed/>
    <w:qFormat/>
    <w:rsid w:val="00B16ADA"/>
    <w:pPr>
      <w:spacing w:after="0" w:line="240" w:lineRule="auto"/>
    </w:pPr>
    <w:rPr>
      <w:color w:val="280070"/>
      <w:sz w:val="16"/>
      <w:szCs w:val="16"/>
    </w:rPr>
  </w:style>
  <w:style w:type="character" w:customStyle="1" w:styleId="FootnoteTextChar">
    <w:name w:val="Footnote Text Char"/>
    <w:basedOn w:val="DefaultParagraphFont"/>
    <w:link w:val="FootnoteText"/>
    <w:uiPriority w:val="99"/>
    <w:semiHidden/>
    <w:rsid w:val="00B16ADA"/>
    <w:rPr>
      <w:rFonts w:ascii="Arial" w:eastAsia="Calibri" w:hAnsi="Arial"/>
      <w:color w:val="280070"/>
      <w:spacing w:val="-2"/>
      <w:sz w:val="16"/>
      <w:szCs w:val="16"/>
      <w:lang w:val="en-US"/>
    </w:rPr>
  </w:style>
  <w:style w:type="character" w:customStyle="1" w:styleId="TitleChar">
    <w:name w:val="Title Char"/>
    <w:basedOn w:val="DefaultParagraphFont"/>
    <w:link w:val="Title"/>
    <w:uiPriority w:val="10"/>
    <w:rsid w:val="00B16ADA"/>
    <w:rPr>
      <w:rFonts w:ascii="Arial" w:eastAsia="Calibri" w:hAnsi="Arial" w:cs="Calibri"/>
      <w:b/>
      <w:bCs/>
      <w:color w:val="280070"/>
      <w:spacing w:val="-2"/>
      <w:sz w:val="56"/>
      <w:szCs w:val="56"/>
      <w:lang w:val="en-US"/>
    </w:rPr>
  </w:style>
  <w:style w:type="paragraph" w:styleId="BodyText">
    <w:name w:val="Body Text"/>
    <w:aliases w:val="Body Text 1"/>
    <w:basedOn w:val="NoSpacing"/>
    <w:link w:val="BodyTextChar"/>
    <w:uiPriority w:val="1"/>
    <w:qFormat/>
    <w:rsid w:val="00B16ADA"/>
    <w:pPr>
      <w:widowControl w:val="0"/>
      <w:spacing w:after="160" w:line="276" w:lineRule="auto"/>
      <w:jc w:val="both"/>
    </w:pPr>
    <w:rPr>
      <w:rFonts w:ascii="Arial" w:eastAsia="Calibri" w:hAnsi="Arial" w:cs="Arial"/>
      <w:spacing w:val="-2"/>
      <w:szCs w:val="22"/>
      <w:lang w:val="en-US" w:eastAsia="en-AU"/>
    </w:rPr>
  </w:style>
  <w:style w:type="character" w:customStyle="1" w:styleId="BodyTextChar">
    <w:name w:val="Body Text Char"/>
    <w:aliases w:val="Body Text 1 Char"/>
    <w:basedOn w:val="DefaultParagraphFont"/>
    <w:link w:val="BodyText"/>
    <w:uiPriority w:val="1"/>
    <w:rsid w:val="00B16ADA"/>
    <w:rPr>
      <w:rFonts w:ascii="Arial" w:eastAsia="Calibri" w:hAnsi="Arial" w:cs="Arial"/>
      <w:spacing w:val="-2"/>
      <w:sz w:val="22"/>
      <w:szCs w:val="22"/>
      <w:lang w:val="en-US"/>
    </w:rPr>
  </w:style>
  <w:style w:type="character" w:customStyle="1" w:styleId="SubtitleChar">
    <w:name w:val="Subtitle Char"/>
    <w:basedOn w:val="DefaultParagraphFont"/>
    <w:link w:val="Subtitle"/>
    <w:uiPriority w:val="11"/>
    <w:rsid w:val="00B16ADA"/>
    <w:rPr>
      <w:rFonts w:ascii="Arial" w:eastAsia="Calibri" w:hAnsi="Arial" w:cs="Arial"/>
      <w:b/>
      <w:color w:val="280070"/>
      <w:spacing w:val="-2"/>
      <w:sz w:val="36"/>
      <w:szCs w:val="36"/>
      <w:lang w:val="en-US"/>
    </w:rPr>
  </w:style>
  <w:style w:type="paragraph" w:styleId="TOCHeading">
    <w:name w:val="TOC Heading"/>
    <w:basedOn w:val="Heading4"/>
    <w:next w:val="Normal"/>
    <w:uiPriority w:val="39"/>
    <w:semiHidden/>
    <w:unhideWhenUsed/>
    <w:qFormat/>
    <w:rsid w:val="00B16ADA"/>
    <w:rPr>
      <w:rFonts w:cs="Arial"/>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B16ADA"/>
    <w:pPr>
      <w:widowControl w:val="0"/>
      <w:spacing w:after="160" w:line="276" w:lineRule="auto"/>
      <w:jc w:val="both"/>
    </w:pPr>
    <w:rPr>
      <w:rFonts w:ascii="Arial" w:eastAsia="Calibri" w:hAnsi="Arial"/>
      <w:spacing w:val="-2"/>
      <w:sz w:val="22"/>
      <w:szCs w:val="22"/>
      <w:lang w:val="en-US"/>
    </w:rPr>
  </w:style>
  <w:style w:type="paragraph" w:styleId="Heading1">
    <w:name w:val="heading 1"/>
    <w:basedOn w:val="Normal"/>
    <w:link w:val="Heading1Char"/>
    <w:uiPriority w:val="1"/>
    <w:qFormat/>
    <w:rsid w:val="00B16ADA"/>
    <w:pPr>
      <w:spacing w:before="320"/>
      <w:jc w:val="left"/>
      <w:outlineLvl w:val="0"/>
    </w:pPr>
    <w:rPr>
      <w:rFonts w:cs="Calibri"/>
      <w:b/>
      <w:bCs/>
      <w:color w:val="280070"/>
      <w:sz w:val="40"/>
      <w:szCs w:val="40"/>
    </w:rPr>
  </w:style>
  <w:style w:type="paragraph" w:styleId="Heading2">
    <w:name w:val="heading 2"/>
    <w:basedOn w:val="Heading1"/>
    <w:link w:val="Heading2Char"/>
    <w:uiPriority w:val="1"/>
    <w:qFormat/>
    <w:rsid w:val="00B16ADA"/>
    <w:pPr>
      <w:outlineLvl w:val="1"/>
    </w:pPr>
    <w:rPr>
      <w:sz w:val="28"/>
      <w:szCs w:val="28"/>
    </w:rPr>
  </w:style>
  <w:style w:type="paragraph" w:styleId="Heading3">
    <w:name w:val="heading 3"/>
    <w:next w:val="Normal"/>
    <w:link w:val="Heading3Char"/>
    <w:uiPriority w:val="9"/>
    <w:unhideWhenUsed/>
    <w:qFormat/>
    <w:rsid w:val="00B16ADA"/>
    <w:pPr>
      <w:tabs>
        <w:tab w:val="left" w:pos="993"/>
      </w:tabs>
      <w:spacing w:before="320" w:after="160"/>
      <w:outlineLvl w:val="2"/>
    </w:pPr>
    <w:rPr>
      <w:rFonts w:ascii="Arial" w:eastAsia="Calibri" w:hAnsi="Arial" w:cs="Calibri"/>
      <w:b/>
      <w:bCs/>
      <w:color w:val="280070"/>
      <w:spacing w:val="-2"/>
      <w:lang w:val="en-US"/>
    </w:rPr>
  </w:style>
  <w:style w:type="paragraph" w:styleId="Heading4">
    <w:name w:val="heading 4"/>
    <w:next w:val="Normal"/>
    <w:link w:val="Heading4Char"/>
    <w:uiPriority w:val="9"/>
    <w:unhideWhenUsed/>
    <w:qFormat/>
    <w:rsid w:val="00B16ADA"/>
    <w:pPr>
      <w:spacing w:after="80"/>
      <w:outlineLvl w:val="3"/>
    </w:pPr>
    <w:rPr>
      <w:rFonts w:ascii="Arial" w:eastAsia="Calibri" w:hAnsi="Arial" w:cs="Calibri"/>
      <w:b/>
      <w:bCs/>
      <w:color w:val="280070"/>
      <w:spacing w:val="-2"/>
      <w:sz w:val="22"/>
      <w:szCs w:val="22"/>
      <w:lang w:val="en-US"/>
    </w:rPr>
  </w:style>
  <w:style w:type="paragraph" w:styleId="Heading5">
    <w:name w:val="heading 5"/>
    <w:aliases w:val="Heading 5 table"/>
    <w:basedOn w:val="Heading4"/>
    <w:next w:val="Normal"/>
    <w:link w:val="Heading5Char"/>
    <w:uiPriority w:val="9"/>
    <w:unhideWhenUsed/>
    <w:qFormat/>
    <w:rsid w:val="00B16ADA"/>
    <w:pPr>
      <w:spacing w:after="0"/>
      <w:outlineLvl w:val="4"/>
    </w:p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16ADA"/>
    <w:pPr>
      <w:ind w:right="33"/>
      <w:jc w:val="left"/>
    </w:pPr>
    <w:rPr>
      <w:rFonts w:cs="Calibri"/>
      <w:b/>
      <w:bCs/>
      <w:color w:val="280070"/>
      <w:sz w:val="56"/>
      <w:szCs w:val="56"/>
    </w:rPr>
  </w:style>
  <w:style w:type="paragraph" w:styleId="Subtitle">
    <w:name w:val="Subtitle"/>
    <w:basedOn w:val="Normal"/>
    <w:next w:val="Normal"/>
    <w:link w:val="SubtitleChar"/>
    <w:uiPriority w:val="11"/>
    <w:qFormat/>
    <w:rsid w:val="00B16ADA"/>
    <w:rPr>
      <w:rFonts w:cs="Arial"/>
      <w:b/>
      <w:color w:val="280070"/>
      <w:sz w:val="36"/>
      <w:szCs w:val="36"/>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ListParagraph">
    <w:name w:val="List Paragraph"/>
    <w:basedOn w:val="Normal"/>
    <w:uiPriority w:val="1"/>
    <w:qFormat/>
    <w:rsid w:val="00B16ADA"/>
    <w:pPr>
      <w:numPr>
        <w:numId w:val="28"/>
      </w:numPr>
      <w:contextualSpacing/>
      <w:jc w:val="left"/>
    </w:pPr>
  </w:style>
  <w:style w:type="table" w:styleId="TableGrid">
    <w:name w:val="Table Grid"/>
    <w:basedOn w:val="TableNormal"/>
    <w:uiPriority w:val="59"/>
    <w:rsid w:val="000647B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063109"/>
    <w:rPr>
      <w:sz w:val="22"/>
      <w:lang w:eastAsia="en-US"/>
    </w:rPr>
  </w:style>
  <w:style w:type="paragraph" w:styleId="BalloonText">
    <w:name w:val="Balloon Text"/>
    <w:basedOn w:val="Normal"/>
    <w:link w:val="BalloonTextChar"/>
    <w:uiPriority w:val="99"/>
    <w:semiHidden/>
    <w:unhideWhenUsed/>
    <w:rsid w:val="00436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0D3"/>
    <w:rPr>
      <w:rFonts w:ascii="Tahoma" w:hAnsi="Tahoma" w:cs="Tahoma"/>
      <w:sz w:val="16"/>
      <w:szCs w:val="16"/>
    </w:rPr>
  </w:style>
  <w:style w:type="character" w:styleId="Hyperlink">
    <w:name w:val="Hyperlink"/>
    <w:uiPriority w:val="99"/>
    <w:unhideWhenUsed/>
    <w:qFormat/>
    <w:rsid w:val="00B16ADA"/>
    <w:rPr>
      <w:rFonts w:ascii="Arial" w:hAnsi="Arial"/>
      <w:color w:val="F00078"/>
      <w:u w:val="single"/>
    </w:rPr>
  </w:style>
  <w:style w:type="paragraph" w:styleId="Header">
    <w:name w:val="header"/>
    <w:basedOn w:val="Normal"/>
    <w:link w:val="HeaderChar"/>
    <w:uiPriority w:val="99"/>
    <w:unhideWhenUsed/>
    <w:rsid w:val="00731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CDB"/>
  </w:style>
  <w:style w:type="paragraph" w:styleId="Footer">
    <w:name w:val="footer"/>
    <w:basedOn w:val="Normal"/>
    <w:link w:val="FooterChar"/>
    <w:uiPriority w:val="99"/>
    <w:unhideWhenUsed/>
    <w:qFormat/>
    <w:rsid w:val="00B16ADA"/>
    <w:rPr>
      <w:rFonts w:cs="Arial"/>
      <w:color w:val="7F7F7F" w:themeColor="text1" w:themeTint="80"/>
      <w:sz w:val="20"/>
      <w:szCs w:val="20"/>
    </w:rPr>
  </w:style>
  <w:style w:type="character" w:customStyle="1" w:styleId="FooterChar">
    <w:name w:val="Footer Char"/>
    <w:basedOn w:val="DefaultParagraphFont"/>
    <w:link w:val="Footer"/>
    <w:uiPriority w:val="99"/>
    <w:rsid w:val="00B16ADA"/>
    <w:rPr>
      <w:rFonts w:ascii="Arial" w:eastAsia="Calibri" w:hAnsi="Arial" w:cs="Arial"/>
      <w:color w:val="7F7F7F" w:themeColor="text1" w:themeTint="80"/>
      <w:spacing w:val="-2"/>
      <w:sz w:val="20"/>
      <w:szCs w:val="20"/>
      <w:lang w:val="en-US"/>
    </w:rPr>
  </w:style>
  <w:style w:type="paragraph" w:customStyle="1" w:styleId="Default">
    <w:name w:val="Default"/>
    <w:rsid w:val="00C31D35"/>
    <w:pPr>
      <w:autoSpaceDE w:val="0"/>
      <w:autoSpaceDN w:val="0"/>
      <w:adjustRightInd w:val="0"/>
    </w:pPr>
    <w:rPr>
      <w:lang w:val="en-US" w:eastAsia="en-US"/>
    </w:rPr>
  </w:style>
  <w:style w:type="paragraph" w:customStyle="1" w:styleId="TableParagraph">
    <w:name w:val="Table Paragraph"/>
    <w:basedOn w:val="Normal"/>
    <w:uiPriority w:val="1"/>
    <w:qFormat/>
    <w:rsid w:val="00B16ADA"/>
    <w:pPr>
      <w:spacing w:after="0"/>
      <w:jc w:val="left"/>
    </w:pPr>
  </w:style>
  <w:style w:type="character" w:customStyle="1" w:styleId="Footnote">
    <w:name w:val="Footnote"/>
    <w:uiPriority w:val="1"/>
    <w:qFormat/>
    <w:rsid w:val="00B16ADA"/>
    <w:rPr>
      <w:rFonts w:ascii="Arial" w:hAnsi="Arial"/>
      <w:color w:val="280070"/>
      <w:sz w:val="16"/>
      <w:szCs w:val="16"/>
    </w:rPr>
  </w:style>
  <w:style w:type="character" w:customStyle="1" w:styleId="Heading1Char">
    <w:name w:val="Heading 1 Char"/>
    <w:basedOn w:val="DefaultParagraphFont"/>
    <w:link w:val="Heading1"/>
    <w:uiPriority w:val="1"/>
    <w:rsid w:val="00B16ADA"/>
    <w:rPr>
      <w:rFonts w:ascii="Arial" w:eastAsia="Calibri" w:hAnsi="Arial" w:cs="Calibri"/>
      <w:b/>
      <w:bCs/>
      <w:color w:val="280070"/>
      <w:spacing w:val="-2"/>
      <w:sz w:val="40"/>
      <w:szCs w:val="40"/>
      <w:lang w:val="en-US"/>
    </w:rPr>
  </w:style>
  <w:style w:type="character" w:customStyle="1" w:styleId="Heading2Char">
    <w:name w:val="Heading 2 Char"/>
    <w:basedOn w:val="DefaultParagraphFont"/>
    <w:link w:val="Heading2"/>
    <w:uiPriority w:val="1"/>
    <w:rsid w:val="00B16ADA"/>
    <w:rPr>
      <w:rFonts w:ascii="Arial" w:eastAsia="Calibri" w:hAnsi="Arial" w:cs="Calibri"/>
      <w:b/>
      <w:bCs/>
      <w:color w:val="280070"/>
      <w:spacing w:val="-2"/>
      <w:sz w:val="28"/>
      <w:szCs w:val="28"/>
      <w:lang w:val="en-US"/>
    </w:rPr>
  </w:style>
  <w:style w:type="character" w:customStyle="1" w:styleId="Heading3Char">
    <w:name w:val="Heading 3 Char"/>
    <w:basedOn w:val="DefaultParagraphFont"/>
    <w:link w:val="Heading3"/>
    <w:uiPriority w:val="9"/>
    <w:rsid w:val="00B16ADA"/>
    <w:rPr>
      <w:rFonts w:ascii="Arial" w:eastAsia="Calibri" w:hAnsi="Arial" w:cs="Calibri"/>
      <w:b/>
      <w:bCs/>
      <w:color w:val="280070"/>
      <w:spacing w:val="-2"/>
      <w:lang w:val="en-US"/>
    </w:rPr>
  </w:style>
  <w:style w:type="character" w:customStyle="1" w:styleId="Heading4Char">
    <w:name w:val="Heading 4 Char"/>
    <w:basedOn w:val="DefaultParagraphFont"/>
    <w:link w:val="Heading4"/>
    <w:uiPriority w:val="9"/>
    <w:rsid w:val="00B16ADA"/>
    <w:rPr>
      <w:rFonts w:ascii="Arial" w:eastAsia="Calibri" w:hAnsi="Arial" w:cs="Calibri"/>
      <w:b/>
      <w:bCs/>
      <w:color w:val="280070"/>
      <w:spacing w:val="-2"/>
      <w:sz w:val="22"/>
      <w:szCs w:val="22"/>
      <w:lang w:val="en-US"/>
    </w:rPr>
  </w:style>
  <w:style w:type="character" w:customStyle="1" w:styleId="Heading5Char">
    <w:name w:val="Heading 5 Char"/>
    <w:aliases w:val="Heading 5 table Char"/>
    <w:basedOn w:val="DefaultParagraphFont"/>
    <w:link w:val="Heading5"/>
    <w:uiPriority w:val="9"/>
    <w:rsid w:val="00B16ADA"/>
    <w:rPr>
      <w:rFonts w:ascii="Arial" w:eastAsia="Calibri" w:hAnsi="Arial" w:cs="Calibri"/>
      <w:b/>
      <w:bCs/>
      <w:color w:val="280070"/>
      <w:spacing w:val="-2"/>
      <w:sz w:val="22"/>
      <w:szCs w:val="22"/>
      <w:lang w:val="en-US"/>
    </w:rPr>
  </w:style>
  <w:style w:type="paragraph" w:styleId="TOC1">
    <w:name w:val="toc 1"/>
    <w:basedOn w:val="Normal"/>
    <w:uiPriority w:val="39"/>
    <w:qFormat/>
    <w:rsid w:val="00B16ADA"/>
    <w:pPr>
      <w:tabs>
        <w:tab w:val="right" w:leader="dot" w:pos="8789"/>
      </w:tabs>
      <w:spacing w:before="240"/>
      <w:ind w:left="425" w:right="380" w:hanging="425"/>
      <w:jc w:val="left"/>
    </w:pPr>
    <w:rPr>
      <w:rFonts w:cs="Arial"/>
      <w:b/>
      <w:noProof/>
      <w:color w:val="280070"/>
    </w:rPr>
  </w:style>
  <w:style w:type="paragraph" w:styleId="TOC2">
    <w:name w:val="toc 2"/>
    <w:basedOn w:val="Normal"/>
    <w:uiPriority w:val="39"/>
    <w:qFormat/>
    <w:rsid w:val="00B16ADA"/>
    <w:pPr>
      <w:tabs>
        <w:tab w:val="right" w:leader="dot" w:pos="8789"/>
      </w:tabs>
      <w:spacing w:before="120"/>
      <w:ind w:left="426" w:right="380" w:hanging="426"/>
      <w:jc w:val="left"/>
    </w:pPr>
    <w:rPr>
      <w:rFonts w:cs="Arial"/>
      <w:noProof/>
    </w:rPr>
  </w:style>
  <w:style w:type="paragraph" w:styleId="TOC3">
    <w:name w:val="toc 3"/>
    <w:basedOn w:val="TOC2"/>
    <w:uiPriority w:val="39"/>
    <w:qFormat/>
    <w:rsid w:val="00B16ADA"/>
    <w:pPr>
      <w:ind w:left="993" w:hanging="567"/>
    </w:pPr>
  </w:style>
  <w:style w:type="paragraph" w:styleId="FootnoteText">
    <w:name w:val="footnote text"/>
    <w:basedOn w:val="Normal"/>
    <w:link w:val="FootnoteTextChar"/>
    <w:uiPriority w:val="99"/>
    <w:semiHidden/>
    <w:unhideWhenUsed/>
    <w:qFormat/>
    <w:rsid w:val="00B16ADA"/>
    <w:pPr>
      <w:spacing w:after="0" w:line="240" w:lineRule="auto"/>
    </w:pPr>
    <w:rPr>
      <w:color w:val="280070"/>
      <w:sz w:val="16"/>
      <w:szCs w:val="16"/>
    </w:rPr>
  </w:style>
  <w:style w:type="character" w:customStyle="1" w:styleId="FootnoteTextChar">
    <w:name w:val="Footnote Text Char"/>
    <w:basedOn w:val="DefaultParagraphFont"/>
    <w:link w:val="FootnoteText"/>
    <w:uiPriority w:val="99"/>
    <w:semiHidden/>
    <w:rsid w:val="00B16ADA"/>
    <w:rPr>
      <w:rFonts w:ascii="Arial" w:eastAsia="Calibri" w:hAnsi="Arial"/>
      <w:color w:val="280070"/>
      <w:spacing w:val="-2"/>
      <w:sz w:val="16"/>
      <w:szCs w:val="16"/>
      <w:lang w:val="en-US"/>
    </w:rPr>
  </w:style>
  <w:style w:type="character" w:customStyle="1" w:styleId="TitleChar">
    <w:name w:val="Title Char"/>
    <w:basedOn w:val="DefaultParagraphFont"/>
    <w:link w:val="Title"/>
    <w:uiPriority w:val="10"/>
    <w:rsid w:val="00B16ADA"/>
    <w:rPr>
      <w:rFonts w:ascii="Arial" w:eastAsia="Calibri" w:hAnsi="Arial" w:cs="Calibri"/>
      <w:b/>
      <w:bCs/>
      <w:color w:val="280070"/>
      <w:spacing w:val="-2"/>
      <w:sz w:val="56"/>
      <w:szCs w:val="56"/>
      <w:lang w:val="en-US"/>
    </w:rPr>
  </w:style>
  <w:style w:type="paragraph" w:styleId="BodyText">
    <w:name w:val="Body Text"/>
    <w:aliases w:val="Body Text 1"/>
    <w:basedOn w:val="NoSpacing"/>
    <w:link w:val="BodyTextChar"/>
    <w:uiPriority w:val="1"/>
    <w:qFormat/>
    <w:rsid w:val="00B16ADA"/>
    <w:pPr>
      <w:widowControl w:val="0"/>
      <w:spacing w:after="160" w:line="276" w:lineRule="auto"/>
      <w:jc w:val="both"/>
    </w:pPr>
    <w:rPr>
      <w:rFonts w:ascii="Arial" w:eastAsia="Calibri" w:hAnsi="Arial" w:cs="Arial"/>
      <w:spacing w:val="-2"/>
      <w:szCs w:val="22"/>
      <w:lang w:val="en-US" w:eastAsia="en-AU"/>
    </w:rPr>
  </w:style>
  <w:style w:type="character" w:customStyle="1" w:styleId="BodyTextChar">
    <w:name w:val="Body Text Char"/>
    <w:aliases w:val="Body Text 1 Char"/>
    <w:basedOn w:val="DefaultParagraphFont"/>
    <w:link w:val="BodyText"/>
    <w:uiPriority w:val="1"/>
    <w:rsid w:val="00B16ADA"/>
    <w:rPr>
      <w:rFonts w:ascii="Arial" w:eastAsia="Calibri" w:hAnsi="Arial" w:cs="Arial"/>
      <w:spacing w:val="-2"/>
      <w:sz w:val="22"/>
      <w:szCs w:val="22"/>
      <w:lang w:val="en-US"/>
    </w:rPr>
  </w:style>
  <w:style w:type="character" w:customStyle="1" w:styleId="SubtitleChar">
    <w:name w:val="Subtitle Char"/>
    <w:basedOn w:val="DefaultParagraphFont"/>
    <w:link w:val="Subtitle"/>
    <w:uiPriority w:val="11"/>
    <w:rsid w:val="00B16ADA"/>
    <w:rPr>
      <w:rFonts w:ascii="Arial" w:eastAsia="Calibri" w:hAnsi="Arial" w:cs="Arial"/>
      <w:b/>
      <w:color w:val="280070"/>
      <w:spacing w:val="-2"/>
      <w:sz w:val="36"/>
      <w:szCs w:val="36"/>
      <w:lang w:val="en-US"/>
    </w:rPr>
  </w:style>
  <w:style w:type="paragraph" w:styleId="TOCHeading">
    <w:name w:val="TOC Heading"/>
    <w:basedOn w:val="Heading4"/>
    <w:next w:val="Normal"/>
    <w:uiPriority w:val="39"/>
    <w:semiHidden/>
    <w:unhideWhenUsed/>
    <w:qFormat/>
    <w:rsid w:val="00B16ADA"/>
    <w:rPr>
      <w:rFonts w:cs="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6</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Mathematics Standard 1 Year 12 Sample Assessment Task Networks</vt:lpstr>
    </vt:vector>
  </TitlesOfParts>
  <Company>NSW Education Standards Authority</Company>
  <LinksUpToDate>false</LinksUpToDate>
  <CharactersWithSpaces>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Mathematics Standard 1 Year 12 Sample Assessment Task Networks</dc:title>
  <dc:creator>NSW Education Standards Authority</dc:creator>
  <cp:lastModifiedBy>Nikky Vanderhout</cp:lastModifiedBy>
  <cp:revision>22</cp:revision>
  <cp:lastPrinted>2017-05-31T04:36:00Z</cp:lastPrinted>
  <dcterms:created xsi:type="dcterms:W3CDTF">2017-05-17T03:51:00Z</dcterms:created>
  <dcterms:modified xsi:type="dcterms:W3CDTF">2017-11-02T00:33:00Z</dcterms:modified>
</cp:coreProperties>
</file>