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8D" w:rsidRDefault="00F1198D" w:rsidP="00F1198D">
      <w:pPr>
        <w:pStyle w:val="Heading1"/>
        <w:rPr>
          <w:rFonts w:eastAsia="Arial"/>
        </w:rPr>
      </w:pPr>
      <w:bookmarkStart w:id="0" w:name="_GoBack"/>
      <w:bookmarkEnd w:id="0"/>
      <w:r>
        <w:rPr>
          <w:rFonts w:eastAsia="Arial"/>
        </w:rPr>
        <w:t>Sample Unit – Modern History – Year 12</w:t>
      </w:r>
    </w:p>
    <w:p w:rsidR="00A16F83" w:rsidRPr="00F13643" w:rsidRDefault="00A16F83" w:rsidP="00A16F83">
      <w:pPr>
        <w:jc w:val="center"/>
        <w:rPr>
          <w:rFonts w:ascii="Arial" w:hAnsi="Arial" w:cs="Arial"/>
          <w:b/>
          <w:i/>
          <w:sz w:val="20"/>
          <w:szCs w:val="20"/>
          <w:lang w:val="en-AU"/>
        </w:rPr>
      </w:pPr>
      <w:r w:rsidRPr="00F13643">
        <w:rPr>
          <w:rFonts w:ascii="Arial" w:hAnsi="Arial" w:cs="Arial"/>
          <w:b/>
          <w:i/>
          <w:sz w:val="20"/>
          <w:szCs w:val="20"/>
          <w:lang w:val="en-AU"/>
        </w:rPr>
        <w:t xml:space="preserve">Sample for implementation for Year 12 from </w:t>
      </w:r>
      <w:r w:rsidR="002830E5">
        <w:rPr>
          <w:rFonts w:ascii="Arial" w:hAnsi="Arial" w:cs="Arial"/>
          <w:b/>
          <w:i/>
          <w:sz w:val="20"/>
          <w:szCs w:val="20"/>
          <w:lang w:val="en-AU"/>
        </w:rPr>
        <w:t>Term 4, 2018</w:t>
      </w:r>
    </w:p>
    <w:tbl>
      <w:tblPr>
        <w:tblStyle w:val="TableGrid"/>
        <w:tblW w:w="15400" w:type="dxa"/>
        <w:tblInd w:w="-731"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40"/>
        <w:gridCol w:w="5711"/>
        <w:gridCol w:w="1967"/>
        <w:gridCol w:w="5782"/>
      </w:tblGrid>
      <w:tr w:rsidR="00405FF8" w:rsidRPr="005A2377" w:rsidTr="007358EC">
        <w:trPr>
          <w:cantSplit/>
          <w:tblHeader/>
        </w:trPr>
        <w:tc>
          <w:tcPr>
            <w:tcW w:w="1940" w:type="dxa"/>
            <w:tcMar>
              <w:top w:w="57" w:type="dxa"/>
              <w:left w:w="57" w:type="dxa"/>
              <w:bottom w:w="57" w:type="dxa"/>
              <w:right w:w="57" w:type="dxa"/>
            </w:tcMar>
          </w:tcPr>
          <w:p w:rsidR="00405FF8" w:rsidRPr="005B3DD2" w:rsidRDefault="005B3DD2" w:rsidP="00B15F77">
            <w:pPr>
              <w:rPr>
                <w:rFonts w:ascii="Arial" w:hAnsi="Arial" w:cs="Arial"/>
                <w:b/>
              </w:rPr>
            </w:pPr>
            <w:r w:rsidRPr="005B3DD2">
              <w:rPr>
                <w:rFonts w:ascii="Arial" w:hAnsi="Arial" w:cs="Arial"/>
                <w:b/>
              </w:rPr>
              <w:t>Unit t</w:t>
            </w:r>
            <w:r w:rsidR="00405FF8" w:rsidRPr="005B3DD2">
              <w:rPr>
                <w:rFonts w:ascii="Arial" w:hAnsi="Arial" w:cs="Arial"/>
                <w:b/>
              </w:rPr>
              <w:t>itle</w:t>
            </w:r>
          </w:p>
        </w:tc>
        <w:tc>
          <w:tcPr>
            <w:tcW w:w="5711" w:type="dxa"/>
            <w:tcMar>
              <w:top w:w="57" w:type="dxa"/>
              <w:left w:w="57" w:type="dxa"/>
              <w:bottom w:w="57" w:type="dxa"/>
              <w:right w:w="57" w:type="dxa"/>
            </w:tcMar>
          </w:tcPr>
          <w:p w:rsidR="00F1198D" w:rsidRDefault="00F1198D" w:rsidP="00405FF8">
            <w:pPr>
              <w:rPr>
                <w:rFonts w:ascii="Arial" w:hAnsi="Arial" w:cs="Arial"/>
              </w:rPr>
            </w:pPr>
            <w:r>
              <w:rPr>
                <w:rFonts w:ascii="Arial" w:hAnsi="Arial" w:cs="Arial"/>
              </w:rPr>
              <w:t>Change in the Modern World</w:t>
            </w:r>
          </w:p>
          <w:p w:rsidR="00405FF8" w:rsidRPr="005B3DD2" w:rsidRDefault="00F1198D" w:rsidP="00405FF8">
            <w:pPr>
              <w:rPr>
                <w:rFonts w:ascii="Arial" w:hAnsi="Arial" w:cs="Arial"/>
              </w:rPr>
            </w:pPr>
            <w:r>
              <w:rPr>
                <w:rFonts w:ascii="Arial" w:hAnsi="Arial" w:cs="Arial"/>
              </w:rPr>
              <w:t xml:space="preserve">Option D: </w:t>
            </w:r>
            <w:r w:rsidR="00405FF8" w:rsidRPr="005B3DD2">
              <w:rPr>
                <w:rFonts w:ascii="Arial" w:hAnsi="Arial" w:cs="Arial"/>
              </w:rPr>
              <w:t>The Cultural Revo</w:t>
            </w:r>
            <w:r w:rsidR="005B3DD2">
              <w:rPr>
                <w:rFonts w:ascii="Arial" w:hAnsi="Arial" w:cs="Arial"/>
              </w:rPr>
              <w:t>lution to Tiananmen Square 1966–</w:t>
            </w:r>
            <w:r w:rsidR="00405FF8" w:rsidRPr="005B3DD2">
              <w:rPr>
                <w:rFonts w:ascii="Arial" w:hAnsi="Arial" w:cs="Arial"/>
              </w:rPr>
              <w:t>1989</w:t>
            </w:r>
          </w:p>
        </w:tc>
        <w:tc>
          <w:tcPr>
            <w:tcW w:w="1967" w:type="dxa"/>
            <w:tcMar>
              <w:top w:w="57" w:type="dxa"/>
              <w:left w:w="57" w:type="dxa"/>
              <w:bottom w:w="57" w:type="dxa"/>
              <w:right w:w="57" w:type="dxa"/>
            </w:tcMar>
          </w:tcPr>
          <w:p w:rsidR="00405FF8" w:rsidRPr="005B3DD2" w:rsidRDefault="00405FF8" w:rsidP="00B15F77">
            <w:pPr>
              <w:rPr>
                <w:rFonts w:ascii="Arial" w:hAnsi="Arial" w:cs="Arial"/>
                <w:b/>
              </w:rPr>
            </w:pPr>
            <w:r w:rsidRPr="005B3DD2">
              <w:rPr>
                <w:rFonts w:ascii="Arial" w:hAnsi="Arial" w:cs="Arial"/>
                <w:b/>
              </w:rPr>
              <w:t>Duration</w:t>
            </w:r>
          </w:p>
        </w:tc>
        <w:tc>
          <w:tcPr>
            <w:tcW w:w="5782" w:type="dxa"/>
            <w:tcMar>
              <w:top w:w="57" w:type="dxa"/>
              <w:left w:w="57" w:type="dxa"/>
              <w:bottom w:w="57" w:type="dxa"/>
              <w:right w:w="57" w:type="dxa"/>
            </w:tcMar>
          </w:tcPr>
          <w:p w:rsidR="00405FF8" w:rsidRPr="005B3DD2" w:rsidRDefault="00405FF8" w:rsidP="00B15F77">
            <w:pPr>
              <w:rPr>
                <w:rFonts w:ascii="Arial" w:hAnsi="Arial" w:cs="Arial"/>
              </w:rPr>
            </w:pPr>
            <w:r w:rsidRPr="005B3DD2">
              <w:rPr>
                <w:rFonts w:ascii="Arial" w:hAnsi="Arial" w:cs="Arial"/>
              </w:rPr>
              <w:t>30 indicative hours</w:t>
            </w:r>
          </w:p>
          <w:p w:rsidR="00405FF8" w:rsidRPr="005B3DD2" w:rsidRDefault="00405FF8" w:rsidP="00B15F77">
            <w:pPr>
              <w:rPr>
                <w:rFonts w:ascii="Arial" w:hAnsi="Arial" w:cs="Arial"/>
                <w:i/>
              </w:rPr>
            </w:pPr>
            <w:r w:rsidRPr="005B3DD2">
              <w:rPr>
                <w:rFonts w:ascii="Arial" w:hAnsi="Arial" w:cs="Arial"/>
              </w:rPr>
              <w:t>10 weeks</w:t>
            </w:r>
          </w:p>
        </w:tc>
      </w:tr>
      <w:tr w:rsidR="00405FF8" w:rsidRPr="005A2377" w:rsidTr="007358EC">
        <w:trPr>
          <w:cantSplit/>
        </w:trPr>
        <w:tc>
          <w:tcPr>
            <w:tcW w:w="1940" w:type="dxa"/>
            <w:tcMar>
              <w:top w:w="57" w:type="dxa"/>
              <w:left w:w="57" w:type="dxa"/>
              <w:bottom w:w="57" w:type="dxa"/>
              <w:right w:w="57" w:type="dxa"/>
            </w:tcMar>
          </w:tcPr>
          <w:p w:rsidR="00405FF8" w:rsidRPr="005B3DD2" w:rsidRDefault="005B3DD2" w:rsidP="00B15F77">
            <w:pPr>
              <w:rPr>
                <w:rFonts w:ascii="Arial" w:hAnsi="Arial" w:cs="Arial"/>
                <w:b/>
              </w:rPr>
            </w:pPr>
            <w:r w:rsidRPr="005B3DD2">
              <w:rPr>
                <w:rFonts w:ascii="Arial" w:hAnsi="Arial" w:cs="Arial"/>
                <w:b/>
              </w:rPr>
              <w:t>Unit d</w:t>
            </w:r>
            <w:r w:rsidR="00405FF8" w:rsidRPr="005B3DD2">
              <w:rPr>
                <w:rFonts w:ascii="Arial" w:hAnsi="Arial" w:cs="Arial"/>
                <w:b/>
              </w:rPr>
              <w:t>escription</w:t>
            </w:r>
          </w:p>
        </w:tc>
        <w:tc>
          <w:tcPr>
            <w:tcW w:w="13460" w:type="dxa"/>
            <w:gridSpan w:val="3"/>
            <w:tcMar>
              <w:top w:w="57" w:type="dxa"/>
              <w:left w:w="57" w:type="dxa"/>
              <w:bottom w:w="57" w:type="dxa"/>
              <w:right w:w="57" w:type="dxa"/>
            </w:tcMar>
          </w:tcPr>
          <w:p w:rsidR="00405FF8" w:rsidRPr="005B3DD2" w:rsidRDefault="00405FF8" w:rsidP="00A16F83">
            <w:pPr>
              <w:rPr>
                <w:rFonts w:ascii="Arial" w:hAnsi="Arial" w:cs="Arial"/>
              </w:rPr>
            </w:pPr>
            <w:r w:rsidRPr="005B3DD2">
              <w:rPr>
                <w:rFonts w:ascii="Arial" w:hAnsi="Arial" w:cs="Arial"/>
              </w:rPr>
              <w:t>Students investigate key features in the history of China from the Cultural Revolution</w:t>
            </w:r>
            <w:r w:rsidR="00D241A3">
              <w:rPr>
                <w:rFonts w:ascii="Arial" w:hAnsi="Arial" w:cs="Arial"/>
              </w:rPr>
              <w:t xml:space="preserve"> to Tiananmen Square 1966–</w:t>
            </w:r>
            <w:r w:rsidR="007B6904">
              <w:rPr>
                <w:rFonts w:ascii="Arial" w:hAnsi="Arial" w:cs="Arial"/>
              </w:rPr>
              <w:t xml:space="preserve">1989. </w:t>
            </w:r>
            <w:r w:rsidR="00F13643" w:rsidRPr="00F13643">
              <w:rPr>
                <w:rFonts w:ascii="Arial" w:eastAsia="Times New Roman" w:hAnsi="Arial" w:cs="Arial"/>
                <w:color w:val="000000"/>
                <w:lang w:eastAsia="en-AU"/>
              </w:rPr>
              <w:t xml:space="preserve">The Historical concepts and skills content </w:t>
            </w:r>
            <w:proofErr w:type="gramStart"/>
            <w:r w:rsidR="00F13643" w:rsidRPr="00F13643">
              <w:rPr>
                <w:rFonts w:ascii="Arial" w:eastAsia="Times New Roman" w:hAnsi="Arial" w:cs="Arial"/>
                <w:color w:val="000000"/>
                <w:lang w:eastAsia="en-AU"/>
              </w:rPr>
              <w:t>is</w:t>
            </w:r>
            <w:proofErr w:type="gramEnd"/>
            <w:r w:rsidR="00F13643" w:rsidRPr="00F13643">
              <w:rPr>
                <w:rFonts w:ascii="Arial" w:eastAsia="Times New Roman" w:hAnsi="Arial" w:cs="Arial"/>
                <w:color w:val="000000"/>
                <w:lang w:eastAsia="en-AU"/>
              </w:rPr>
              <w:t xml:space="preserve"> integrated within this unit as appropriate.</w:t>
            </w:r>
          </w:p>
        </w:tc>
      </w:tr>
      <w:tr w:rsidR="00405FF8" w:rsidRPr="005A2377" w:rsidTr="007358EC">
        <w:trPr>
          <w:cantSplit/>
        </w:trPr>
        <w:tc>
          <w:tcPr>
            <w:tcW w:w="15400" w:type="dxa"/>
            <w:gridSpan w:val="4"/>
            <w:tcMar>
              <w:top w:w="57" w:type="dxa"/>
              <w:left w:w="57" w:type="dxa"/>
              <w:bottom w:w="57" w:type="dxa"/>
              <w:right w:w="57" w:type="dxa"/>
            </w:tcMar>
          </w:tcPr>
          <w:p w:rsidR="00405FF8" w:rsidRDefault="00405FF8" w:rsidP="00B15F77">
            <w:pPr>
              <w:rPr>
                <w:rFonts w:ascii="Arial" w:hAnsi="Arial" w:cs="Arial"/>
                <w:b/>
              </w:rPr>
            </w:pPr>
            <w:r w:rsidRPr="005B3DD2">
              <w:rPr>
                <w:rFonts w:ascii="Arial" w:hAnsi="Arial" w:cs="Arial"/>
                <w:b/>
              </w:rPr>
              <w:t>Outcomes</w:t>
            </w:r>
          </w:p>
          <w:p w:rsidR="00DE4C3C" w:rsidRPr="00DE4C3C" w:rsidRDefault="00DE4C3C" w:rsidP="00B15F77">
            <w:pPr>
              <w:rPr>
                <w:rFonts w:ascii="Arial" w:hAnsi="Arial" w:cs="Arial"/>
              </w:rPr>
            </w:pPr>
            <w:r w:rsidRPr="00DE4C3C">
              <w:rPr>
                <w:rFonts w:ascii="Arial" w:hAnsi="Arial" w:cs="Arial"/>
              </w:rPr>
              <w:t>A student:</w:t>
            </w:r>
          </w:p>
          <w:p w:rsidR="00405FF8" w:rsidRPr="005B3DD2" w:rsidRDefault="00405FF8" w:rsidP="00B15F77">
            <w:pPr>
              <w:rPr>
                <w:rFonts w:ascii="Arial" w:hAnsi="Arial" w:cs="Arial"/>
              </w:rPr>
            </w:pPr>
            <w:r w:rsidRPr="005B3DD2">
              <w:rPr>
                <w:rFonts w:ascii="Arial" w:hAnsi="Arial" w:cs="Arial"/>
                <w:b/>
              </w:rPr>
              <w:t>MH12-1</w:t>
            </w:r>
            <w:r w:rsidRPr="005B3DD2">
              <w:rPr>
                <w:rFonts w:ascii="Arial" w:hAnsi="Arial" w:cs="Arial"/>
              </w:rPr>
              <w:t xml:space="preserve"> accounts for the nature of continuity and change in the modern world</w:t>
            </w:r>
          </w:p>
          <w:p w:rsidR="00405FF8" w:rsidRPr="005B3DD2" w:rsidRDefault="00405FF8" w:rsidP="00B15F77">
            <w:pPr>
              <w:rPr>
                <w:rFonts w:ascii="Arial" w:hAnsi="Arial" w:cs="Arial"/>
              </w:rPr>
            </w:pPr>
            <w:r w:rsidRPr="005B3DD2">
              <w:rPr>
                <w:rFonts w:ascii="Arial" w:hAnsi="Arial" w:cs="Arial"/>
                <w:b/>
              </w:rPr>
              <w:t>MH12-2</w:t>
            </w:r>
            <w:r w:rsidRPr="005B3DD2">
              <w:rPr>
                <w:rFonts w:ascii="Arial" w:hAnsi="Arial" w:cs="Arial"/>
              </w:rPr>
              <w:t xml:space="preserve"> proposes arguments about the varying causes and effects of events and developments</w:t>
            </w:r>
          </w:p>
          <w:p w:rsidR="00405FF8" w:rsidRPr="005B3DD2" w:rsidRDefault="00405FF8" w:rsidP="00B15F77">
            <w:pPr>
              <w:rPr>
                <w:rFonts w:ascii="Arial" w:hAnsi="Arial" w:cs="Arial"/>
              </w:rPr>
            </w:pPr>
            <w:r w:rsidRPr="005B3DD2">
              <w:rPr>
                <w:rFonts w:ascii="Arial" w:hAnsi="Arial" w:cs="Arial"/>
                <w:b/>
              </w:rPr>
              <w:t>MH12-3</w:t>
            </w:r>
            <w:r w:rsidRPr="005B3DD2">
              <w:rPr>
                <w:rFonts w:ascii="Arial" w:hAnsi="Arial" w:cs="Arial"/>
              </w:rPr>
              <w:t xml:space="preserve"> evaluates the role of </w:t>
            </w:r>
            <w:r w:rsidR="00283D3C" w:rsidRPr="005B3DD2">
              <w:rPr>
                <w:rFonts w:ascii="Arial" w:hAnsi="Arial" w:cs="Arial"/>
              </w:rPr>
              <w:t>historical features, individuals, groups and ideas in shaping the past</w:t>
            </w:r>
          </w:p>
          <w:p w:rsidR="00283D3C" w:rsidRPr="005B3DD2" w:rsidRDefault="00283D3C" w:rsidP="00B15F77">
            <w:pPr>
              <w:rPr>
                <w:rFonts w:ascii="Arial" w:hAnsi="Arial" w:cs="Arial"/>
              </w:rPr>
            </w:pPr>
            <w:r w:rsidRPr="005B3DD2">
              <w:rPr>
                <w:rFonts w:ascii="Arial" w:hAnsi="Arial" w:cs="Arial"/>
                <w:b/>
              </w:rPr>
              <w:t>MH12-4</w:t>
            </w:r>
            <w:r w:rsidRPr="005B3DD2">
              <w:rPr>
                <w:rFonts w:ascii="Arial" w:hAnsi="Arial" w:cs="Arial"/>
              </w:rPr>
              <w:t xml:space="preserve"> analyses the different perspectives of individuals and groups in their historical context</w:t>
            </w:r>
          </w:p>
          <w:p w:rsidR="00283D3C" w:rsidRPr="005B3DD2" w:rsidRDefault="00283D3C" w:rsidP="00B15F77">
            <w:pPr>
              <w:rPr>
                <w:rFonts w:ascii="Arial" w:hAnsi="Arial" w:cs="Arial"/>
              </w:rPr>
            </w:pPr>
            <w:r w:rsidRPr="005B3DD2">
              <w:rPr>
                <w:rFonts w:ascii="Arial" w:hAnsi="Arial" w:cs="Arial"/>
                <w:b/>
              </w:rPr>
              <w:t>MH12-5</w:t>
            </w:r>
            <w:r w:rsidRPr="005B3DD2">
              <w:rPr>
                <w:rFonts w:ascii="Arial" w:hAnsi="Arial" w:cs="Arial"/>
              </w:rPr>
              <w:t xml:space="preserve"> assesses the significance of historical features, people, ideas, movements, events and developments of the modern world</w:t>
            </w:r>
          </w:p>
          <w:p w:rsidR="00283D3C" w:rsidRPr="005B3DD2" w:rsidRDefault="00283D3C" w:rsidP="00B15F77">
            <w:pPr>
              <w:rPr>
                <w:rFonts w:ascii="Arial" w:hAnsi="Arial" w:cs="Arial"/>
              </w:rPr>
            </w:pPr>
            <w:r w:rsidRPr="005B3DD2">
              <w:rPr>
                <w:rFonts w:ascii="Arial" w:hAnsi="Arial" w:cs="Arial"/>
                <w:b/>
              </w:rPr>
              <w:t>MH12-6</w:t>
            </w:r>
            <w:r w:rsidRPr="005B3DD2">
              <w:rPr>
                <w:rFonts w:ascii="Arial" w:hAnsi="Arial" w:cs="Arial"/>
              </w:rPr>
              <w:t xml:space="preserve"> analyses and interprets different types of sources for evidence to support an historical account or argument</w:t>
            </w:r>
          </w:p>
          <w:p w:rsidR="00283D3C" w:rsidRPr="005B3DD2" w:rsidRDefault="00283D3C" w:rsidP="00B15F77">
            <w:pPr>
              <w:rPr>
                <w:rFonts w:ascii="Arial" w:hAnsi="Arial" w:cs="Arial"/>
              </w:rPr>
            </w:pPr>
            <w:r w:rsidRPr="005B3DD2">
              <w:rPr>
                <w:rFonts w:ascii="Arial" w:hAnsi="Arial" w:cs="Arial"/>
                <w:b/>
              </w:rPr>
              <w:t>MH12-7</w:t>
            </w:r>
            <w:r w:rsidRPr="005B3DD2">
              <w:rPr>
                <w:rFonts w:ascii="Arial" w:hAnsi="Arial" w:cs="Arial"/>
              </w:rPr>
              <w:t xml:space="preserve"> discusses and evaluates differing interpretations and representations of the past</w:t>
            </w:r>
          </w:p>
          <w:p w:rsidR="00283D3C" w:rsidRPr="005B3DD2" w:rsidRDefault="00283D3C" w:rsidP="00B15F77">
            <w:pPr>
              <w:rPr>
                <w:rFonts w:ascii="Arial" w:hAnsi="Arial" w:cs="Arial"/>
              </w:rPr>
            </w:pPr>
            <w:r w:rsidRPr="005B3DD2">
              <w:rPr>
                <w:rFonts w:ascii="Arial" w:hAnsi="Arial" w:cs="Arial"/>
                <w:b/>
              </w:rPr>
              <w:t>MH12-8</w:t>
            </w:r>
            <w:r w:rsidRPr="005B3DD2">
              <w:rPr>
                <w:rFonts w:ascii="Arial" w:hAnsi="Arial" w:cs="Arial"/>
              </w:rPr>
              <w:t xml:space="preserve"> plans and conducts historical investigations and presents reasoned conclusions, using relevant evidence from a range of sources</w:t>
            </w:r>
          </w:p>
          <w:p w:rsidR="00405FF8" w:rsidRPr="005B3DD2" w:rsidRDefault="00283D3C" w:rsidP="005B3DD2">
            <w:pPr>
              <w:rPr>
                <w:rFonts w:ascii="Arial" w:hAnsi="Arial" w:cs="Arial"/>
              </w:rPr>
            </w:pPr>
            <w:r w:rsidRPr="005B3DD2">
              <w:rPr>
                <w:rFonts w:ascii="Arial" w:hAnsi="Arial" w:cs="Arial"/>
                <w:b/>
              </w:rPr>
              <w:t>MH12-9</w:t>
            </w:r>
            <w:r w:rsidRPr="005B3DD2">
              <w:rPr>
                <w:rFonts w:ascii="Arial" w:hAnsi="Arial" w:cs="Arial"/>
              </w:rPr>
              <w:t xml:space="preserve"> communicates historical understanding, using historical knowledge, concepts and terms, in appropriate and well-structured forms</w:t>
            </w:r>
          </w:p>
        </w:tc>
      </w:tr>
      <w:tr w:rsidR="00405FF8" w:rsidRPr="005A2377" w:rsidTr="007358EC">
        <w:trPr>
          <w:cantSplit/>
          <w:trHeight w:val="794"/>
        </w:trPr>
        <w:tc>
          <w:tcPr>
            <w:tcW w:w="7651" w:type="dxa"/>
            <w:gridSpan w:val="2"/>
            <w:tcMar>
              <w:top w:w="57" w:type="dxa"/>
              <w:left w:w="57" w:type="dxa"/>
              <w:bottom w:w="57" w:type="dxa"/>
              <w:right w:w="57" w:type="dxa"/>
            </w:tcMar>
          </w:tcPr>
          <w:p w:rsidR="00405FF8" w:rsidRPr="005B3DD2" w:rsidRDefault="00405FF8" w:rsidP="00B15F77">
            <w:pPr>
              <w:rPr>
                <w:rFonts w:ascii="Arial" w:hAnsi="Arial" w:cs="Arial"/>
                <w:b/>
              </w:rPr>
            </w:pPr>
            <w:r w:rsidRPr="005B3DD2">
              <w:rPr>
                <w:rFonts w:ascii="Arial" w:hAnsi="Arial" w:cs="Arial"/>
                <w:b/>
              </w:rPr>
              <w:t>Historical concepts and skills</w:t>
            </w:r>
          </w:p>
          <w:p w:rsidR="005B3DD2" w:rsidRPr="00BB40ED" w:rsidRDefault="005B3DD2" w:rsidP="00BB40ED">
            <w:pPr>
              <w:pStyle w:val="ListParagraph"/>
              <w:numPr>
                <w:ilvl w:val="0"/>
                <w:numId w:val="17"/>
              </w:numPr>
              <w:spacing w:after="0" w:line="240" w:lineRule="auto"/>
              <w:rPr>
                <w:rFonts w:cs="Arial"/>
                <w:sz w:val="22"/>
              </w:rPr>
            </w:pPr>
            <w:r w:rsidRPr="00BB40ED">
              <w:rPr>
                <w:rFonts w:cs="Arial"/>
                <w:sz w:val="22"/>
              </w:rPr>
              <w:t xml:space="preserve">Identify and analyse the varying causes and effects of events and developments in order to construct historical arguments (ACHMH001) </w:t>
            </w:r>
            <w:r w:rsidRPr="00BB40ED">
              <w:rPr>
                <w:rFonts w:cs="Arial"/>
                <w:noProof/>
                <w:sz w:val="22"/>
                <w:lang w:eastAsia="en-AU"/>
              </w:rPr>
              <w:drawing>
                <wp:inline distT="114300" distB="114300" distL="114300" distR="114300" wp14:anchorId="4C70F7F3" wp14:editId="24E50CE8">
                  <wp:extent cx="123825" cy="104775"/>
                  <wp:effectExtent l="0" t="0" r="9525" b="9525"/>
                  <wp:docPr id="486" name="image14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2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022CDBC7" wp14:editId="0DF81D50">
                  <wp:extent cx="104775" cy="104775"/>
                  <wp:effectExtent l="0" t="0" r="9525" b="9525"/>
                  <wp:docPr id="487" name="image8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16.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5B3DD2" w:rsidRPr="00BB40ED" w:rsidRDefault="005B3DD2" w:rsidP="00BB40ED">
            <w:pPr>
              <w:pStyle w:val="ListParagraph"/>
              <w:numPr>
                <w:ilvl w:val="0"/>
                <w:numId w:val="17"/>
              </w:numPr>
              <w:spacing w:after="0" w:line="240" w:lineRule="auto"/>
              <w:rPr>
                <w:rFonts w:cs="Arial"/>
                <w:sz w:val="22"/>
              </w:rPr>
            </w:pPr>
            <w:r w:rsidRPr="00BB40ED">
              <w:rPr>
                <w:rFonts w:cs="Arial"/>
                <w:sz w:val="22"/>
              </w:rPr>
              <w:t xml:space="preserve">Form judgements about historical significance, recognising that significance may be attributed for different purposes </w:t>
            </w:r>
            <w:r w:rsidRPr="00BB40ED">
              <w:rPr>
                <w:rFonts w:cs="Arial"/>
                <w:noProof/>
                <w:sz w:val="22"/>
                <w:lang w:eastAsia="en-AU"/>
              </w:rPr>
              <w:drawing>
                <wp:inline distT="114300" distB="114300" distL="114300" distR="114300" wp14:anchorId="02894C80" wp14:editId="68488B16">
                  <wp:extent cx="123825" cy="104775"/>
                  <wp:effectExtent l="0" t="0" r="9525" b="9525"/>
                  <wp:docPr id="489" name="image2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420CBADD" wp14:editId="7D698207">
                  <wp:extent cx="104775" cy="104775"/>
                  <wp:effectExtent l="0" t="0" r="9525" b="9525"/>
                  <wp:docPr id="490" name="image2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53AE4D43" wp14:editId="60D6F3CE">
                  <wp:extent cx="95250" cy="104775"/>
                  <wp:effectExtent l="0" t="0" r="0" b="9525"/>
                  <wp:docPr id="491" name="image51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8.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31541854" wp14:editId="023616FA">
                  <wp:extent cx="66675" cy="104775"/>
                  <wp:effectExtent l="0" t="0" r="9525" b="9525"/>
                  <wp:docPr id="492" name="image36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9.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p w:rsidR="005B3DD2" w:rsidRPr="00BB40ED" w:rsidRDefault="005B3DD2" w:rsidP="00BB40ED">
            <w:pPr>
              <w:pStyle w:val="ListParagraph"/>
              <w:numPr>
                <w:ilvl w:val="0"/>
                <w:numId w:val="17"/>
              </w:numPr>
              <w:spacing w:after="0" w:line="240" w:lineRule="auto"/>
              <w:rPr>
                <w:rFonts w:cs="Arial"/>
                <w:sz w:val="22"/>
              </w:rPr>
            </w:pPr>
            <w:r w:rsidRPr="00BB40ED">
              <w:rPr>
                <w:rFonts w:cs="Arial"/>
                <w:sz w:val="22"/>
              </w:rPr>
              <w:t xml:space="preserve">Analyse and evaluate contested interpretations and representations of the past (ACHMH011, ACHMH012) </w:t>
            </w:r>
            <w:r w:rsidRPr="00BB40ED">
              <w:rPr>
                <w:rFonts w:cs="Arial"/>
                <w:noProof/>
                <w:sz w:val="22"/>
                <w:lang w:eastAsia="en-AU"/>
              </w:rPr>
              <w:drawing>
                <wp:inline distT="114300" distB="114300" distL="114300" distR="114300" wp14:anchorId="701C1ABB" wp14:editId="013A74B2">
                  <wp:extent cx="123825" cy="104775"/>
                  <wp:effectExtent l="0" t="0" r="9525" b="9525"/>
                  <wp:docPr id="493" name="image11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31.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3A9B8557" wp14:editId="7B5728AE">
                  <wp:extent cx="133350" cy="104775"/>
                  <wp:effectExtent l="0" t="0" r="0" b="9525"/>
                  <wp:docPr id="3"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59C08ADA" wp14:editId="4A9BBFC3">
                  <wp:extent cx="104775" cy="104775"/>
                  <wp:effectExtent l="0" t="0" r="9525" b="9525"/>
                  <wp:docPr id="494" name="image6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15.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54186B43" wp14:editId="47D7D7DC">
                  <wp:extent cx="133350" cy="104775"/>
                  <wp:effectExtent l="0" t="0" r="0" b="9525"/>
                  <wp:docPr id="4"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3E80E9B0" wp14:editId="7291EBD0">
                  <wp:extent cx="66675" cy="104775"/>
                  <wp:effectExtent l="0" t="0" r="9525" b="9525"/>
                  <wp:docPr id="495"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p w:rsidR="005B3DD2" w:rsidRPr="00BB40ED" w:rsidRDefault="005B3DD2" w:rsidP="00BB40ED">
            <w:pPr>
              <w:pStyle w:val="ListParagraph"/>
              <w:numPr>
                <w:ilvl w:val="0"/>
                <w:numId w:val="17"/>
              </w:numPr>
              <w:spacing w:after="0" w:line="240" w:lineRule="auto"/>
              <w:rPr>
                <w:rFonts w:cs="Arial"/>
                <w:sz w:val="22"/>
              </w:rPr>
            </w:pPr>
            <w:r w:rsidRPr="00BB40ED">
              <w:rPr>
                <w:rFonts w:cs="Arial"/>
                <w:sz w:val="22"/>
              </w:rPr>
              <w:t xml:space="preserve">Develop texts, particularly historical accounts and arguments, supported by relevant evidence from sources (ACHMH013) </w:t>
            </w:r>
            <w:r w:rsidRPr="00BB40ED">
              <w:rPr>
                <w:rFonts w:cs="Arial"/>
                <w:noProof/>
                <w:sz w:val="22"/>
                <w:lang w:eastAsia="en-AU"/>
              </w:rPr>
              <w:drawing>
                <wp:inline distT="114300" distB="114300" distL="114300" distR="114300" wp14:anchorId="63107376" wp14:editId="092A5B19">
                  <wp:extent cx="123825" cy="104775"/>
                  <wp:effectExtent l="0" t="0" r="9525" b="9525"/>
                  <wp:docPr id="508" name="image66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6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38F590C5" wp14:editId="3FBFA25E">
                  <wp:extent cx="133350" cy="104775"/>
                  <wp:effectExtent l="0" t="0" r="0" b="9525"/>
                  <wp:docPr id="5"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35C4D0F5" wp14:editId="5A91148E">
                  <wp:extent cx="133350" cy="104775"/>
                  <wp:effectExtent l="0" t="0" r="0" b="9525"/>
                  <wp:docPr id="509" name="image49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90.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0ACE655B" wp14:editId="2B12F867">
                  <wp:extent cx="66675" cy="104775"/>
                  <wp:effectExtent l="0" t="0" r="9525" b="9525"/>
                  <wp:docPr id="516"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p w:rsidR="00283D3C" w:rsidRPr="005B3DD2" w:rsidRDefault="005B3DD2" w:rsidP="00BB40ED">
            <w:pPr>
              <w:pStyle w:val="ListParagraph"/>
              <w:numPr>
                <w:ilvl w:val="0"/>
                <w:numId w:val="17"/>
              </w:numPr>
              <w:spacing w:after="0" w:line="240" w:lineRule="auto"/>
            </w:pPr>
            <w:r w:rsidRPr="00BB40ED">
              <w:rPr>
                <w:rFonts w:cs="Arial"/>
                <w:sz w:val="22"/>
              </w:rPr>
              <w:t xml:space="preserve">Communicate historical understanding, using historical knowledge, concepts and terms, in forms appropriate to purpose and audience (ACHMH014) </w:t>
            </w:r>
            <w:r w:rsidRPr="00BB40ED">
              <w:rPr>
                <w:rFonts w:cs="Arial"/>
                <w:noProof/>
                <w:sz w:val="22"/>
                <w:lang w:eastAsia="en-AU"/>
              </w:rPr>
              <w:drawing>
                <wp:inline distT="114300" distB="114300" distL="114300" distR="114300" wp14:anchorId="11D03E91" wp14:editId="7CFD0E86">
                  <wp:extent cx="123825" cy="104775"/>
                  <wp:effectExtent l="0" t="0" r="9525" b="9525"/>
                  <wp:docPr id="518" name="image13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17.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13232052" wp14:editId="459BA402">
                  <wp:extent cx="133350" cy="104775"/>
                  <wp:effectExtent l="0" t="0" r="0" b="9525"/>
                  <wp:docPr id="6"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7EEFBFBB" wp14:editId="4E9B756C">
                  <wp:extent cx="104775" cy="104775"/>
                  <wp:effectExtent l="0" t="0" r="9525" b="9525"/>
                  <wp:docPr id="520" name="image128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5.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3CF4A041" wp14:editId="0FB4A64C">
                  <wp:extent cx="133350" cy="104775"/>
                  <wp:effectExtent l="0" t="0" r="0" b="9525"/>
                  <wp:docPr id="521" name="image12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55.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BB40ED">
              <w:rPr>
                <w:rFonts w:cs="Arial"/>
                <w:sz w:val="22"/>
              </w:rPr>
              <w:t xml:space="preserve"> </w:t>
            </w:r>
            <w:r w:rsidRPr="00BB40ED">
              <w:rPr>
                <w:rFonts w:cs="Arial"/>
                <w:noProof/>
                <w:sz w:val="22"/>
                <w:lang w:eastAsia="en-AU"/>
              </w:rPr>
              <w:drawing>
                <wp:inline distT="114300" distB="114300" distL="114300" distR="114300" wp14:anchorId="205C6C6E" wp14:editId="14B881FE">
                  <wp:extent cx="66675" cy="104775"/>
                  <wp:effectExtent l="0" t="0" r="9525" b="9525"/>
                  <wp:docPr id="523" name="image14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437.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tc>
        <w:tc>
          <w:tcPr>
            <w:tcW w:w="7749" w:type="dxa"/>
            <w:gridSpan w:val="2"/>
            <w:tcMar>
              <w:top w:w="57" w:type="dxa"/>
              <w:left w:w="57" w:type="dxa"/>
              <w:bottom w:w="57" w:type="dxa"/>
              <w:right w:w="57" w:type="dxa"/>
            </w:tcMar>
          </w:tcPr>
          <w:p w:rsidR="00405FF8" w:rsidRDefault="004E6F51" w:rsidP="00B15F77">
            <w:pPr>
              <w:rPr>
                <w:rFonts w:ascii="Arial" w:hAnsi="Arial" w:cs="Arial"/>
                <w:b/>
              </w:rPr>
            </w:pPr>
            <w:r>
              <w:rPr>
                <w:rFonts w:ascii="Arial" w:hAnsi="Arial" w:cs="Arial"/>
                <w:b/>
              </w:rPr>
              <w:t>A</w:t>
            </w:r>
            <w:r w:rsidR="009C3F48">
              <w:rPr>
                <w:rFonts w:ascii="Arial" w:hAnsi="Arial" w:cs="Arial"/>
                <w:b/>
              </w:rPr>
              <w:t>ssessment</w:t>
            </w:r>
          </w:p>
          <w:p w:rsidR="00C657DA" w:rsidRPr="005B3DD2" w:rsidRDefault="00C657DA" w:rsidP="00B15F77">
            <w:pPr>
              <w:rPr>
                <w:rFonts w:ascii="Arial" w:hAnsi="Arial" w:cs="Arial"/>
                <w:b/>
              </w:rPr>
            </w:pPr>
          </w:p>
          <w:p w:rsidR="004814BC" w:rsidRDefault="004E6F51" w:rsidP="00405FF8">
            <w:pPr>
              <w:rPr>
                <w:rFonts w:ascii="Arial" w:hAnsi="Arial" w:cs="Arial"/>
              </w:rPr>
            </w:pPr>
            <w:r w:rsidRPr="004E6F51">
              <w:rPr>
                <w:rFonts w:ascii="Arial" w:hAnsi="Arial" w:cs="Arial"/>
                <w:b/>
              </w:rPr>
              <w:t>Assessment of Learning</w:t>
            </w:r>
            <w:r>
              <w:rPr>
                <w:rFonts w:ascii="Arial" w:hAnsi="Arial" w:cs="Arial"/>
                <w:b/>
              </w:rPr>
              <w:t xml:space="preserve"> </w:t>
            </w:r>
            <w:r w:rsidRPr="004E6F51">
              <w:rPr>
                <w:rFonts w:ascii="Arial" w:hAnsi="Arial" w:cs="Arial"/>
                <w:b/>
              </w:rPr>
              <w:t xml:space="preserve">– </w:t>
            </w:r>
            <w:r w:rsidR="00DE4C3C" w:rsidRPr="004E6F51">
              <w:rPr>
                <w:rFonts w:ascii="Arial" w:hAnsi="Arial" w:cs="Arial"/>
                <w:b/>
              </w:rPr>
              <w:t>Historical Analysis – 20%</w:t>
            </w:r>
          </w:p>
          <w:p w:rsidR="00B67FB3" w:rsidRPr="00B67FB3" w:rsidRDefault="00B67FB3" w:rsidP="00B67FB3">
            <w:pPr>
              <w:rPr>
                <w:rFonts w:ascii="Arial" w:hAnsi="Arial" w:cs="Arial"/>
                <w:lang w:val="en-AU"/>
              </w:rPr>
            </w:pPr>
            <w:r w:rsidRPr="00B67FB3">
              <w:rPr>
                <w:rFonts w:ascii="Arial" w:hAnsi="Arial" w:cs="Arial"/>
                <w:lang w:val="en-AU"/>
              </w:rPr>
              <w:t>Students construct a written response in the form of an essay to ONE of the following questions:</w:t>
            </w:r>
          </w:p>
          <w:p w:rsidR="00B67FB3" w:rsidRPr="00B67FB3" w:rsidRDefault="00B67FB3" w:rsidP="00B67FB3">
            <w:pPr>
              <w:pStyle w:val="ListParagraph"/>
              <w:numPr>
                <w:ilvl w:val="0"/>
                <w:numId w:val="17"/>
              </w:numPr>
              <w:spacing w:after="0" w:line="240" w:lineRule="auto"/>
              <w:rPr>
                <w:rFonts w:cs="Arial"/>
                <w:sz w:val="22"/>
              </w:rPr>
            </w:pPr>
            <w:r w:rsidRPr="00B67FB3">
              <w:rPr>
                <w:rFonts w:cs="Arial"/>
                <w:sz w:val="22"/>
              </w:rPr>
              <w:t>To what extent can the Cultural Revolution be said to have achieved its aims?</w:t>
            </w:r>
          </w:p>
          <w:p w:rsidR="00B67FB3" w:rsidRPr="00B67FB3" w:rsidRDefault="00B67FB3" w:rsidP="00B67FB3">
            <w:pPr>
              <w:pStyle w:val="ListParagraph"/>
              <w:spacing w:after="0" w:line="240" w:lineRule="auto"/>
              <w:ind w:left="360"/>
              <w:rPr>
                <w:rFonts w:cs="Arial"/>
                <w:sz w:val="22"/>
              </w:rPr>
            </w:pPr>
            <w:r w:rsidRPr="00B67FB3">
              <w:rPr>
                <w:rFonts w:cs="Arial"/>
                <w:sz w:val="22"/>
              </w:rPr>
              <w:t>OR</w:t>
            </w:r>
          </w:p>
          <w:p w:rsidR="00B67FB3" w:rsidRDefault="00B67FB3" w:rsidP="00B67FB3">
            <w:pPr>
              <w:pStyle w:val="ListParagraph"/>
              <w:numPr>
                <w:ilvl w:val="0"/>
                <w:numId w:val="17"/>
              </w:numPr>
              <w:spacing w:after="0" w:line="240" w:lineRule="auto"/>
              <w:rPr>
                <w:rFonts w:cs="Arial"/>
                <w:sz w:val="22"/>
              </w:rPr>
            </w:pPr>
            <w:r w:rsidRPr="00B67FB3">
              <w:rPr>
                <w:rFonts w:cs="Arial"/>
                <w:sz w:val="22"/>
              </w:rPr>
              <w:t>Evaluate the difficulties faced by China between 1976 and 1989 in its efforts to modernise.</w:t>
            </w:r>
          </w:p>
          <w:p w:rsidR="00C657DA" w:rsidRPr="00C657DA" w:rsidRDefault="00C657DA" w:rsidP="00C657DA">
            <w:pPr>
              <w:rPr>
                <w:rFonts w:cs="Arial"/>
              </w:rPr>
            </w:pPr>
          </w:p>
          <w:p w:rsidR="00B67FB3" w:rsidRDefault="004E6F51" w:rsidP="00405FF8">
            <w:pPr>
              <w:rPr>
                <w:rFonts w:ascii="Arial" w:hAnsi="Arial" w:cs="Arial"/>
                <w:b/>
              </w:rPr>
            </w:pPr>
            <w:r w:rsidRPr="004E6F51">
              <w:rPr>
                <w:rFonts w:ascii="Arial" w:hAnsi="Arial" w:cs="Arial"/>
                <w:b/>
              </w:rPr>
              <w:t>Assessment as Learning</w:t>
            </w:r>
          </w:p>
          <w:p w:rsidR="004E6F51" w:rsidRPr="004E6F51" w:rsidRDefault="00C657DA" w:rsidP="00405FF8">
            <w:pPr>
              <w:rPr>
                <w:rFonts w:ascii="Arial" w:hAnsi="Arial" w:cs="Arial"/>
              </w:rPr>
            </w:pPr>
            <w:r>
              <w:rPr>
                <w:rFonts w:ascii="Arial" w:hAnsi="Arial" w:cs="Arial"/>
              </w:rPr>
              <w:t xml:space="preserve">Class debate – Student reflection </w:t>
            </w:r>
          </w:p>
        </w:tc>
      </w:tr>
    </w:tbl>
    <w:p w:rsidR="00D462C3" w:rsidRDefault="00405FF8">
      <w:r>
        <w:br w:type="page"/>
      </w:r>
    </w:p>
    <w:tbl>
      <w:tblPr>
        <w:tblStyle w:val="TableGrid"/>
        <w:tblW w:w="14913" w:type="dxa"/>
        <w:tblInd w:w="-601" w:type="dxa"/>
        <w:tblLook w:val="04A0" w:firstRow="1" w:lastRow="0" w:firstColumn="1" w:lastColumn="0" w:noHBand="0" w:noVBand="1"/>
        <w:tblCaption w:val="Unit teaching and learning table"/>
        <w:tblDescription w:val="Unit teaching and learning table showing the unit content; teaching, learning and assessment activities; and differentiation for students"/>
      </w:tblPr>
      <w:tblGrid>
        <w:gridCol w:w="3431"/>
        <w:gridCol w:w="7371"/>
        <w:gridCol w:w="4111"/>
      </w:tblGrid>
      <w:tr w:rsidR="00D462C3" w:rsidTr="007D607E">
        <w:trPr>
          <w:tblHeader/>
        </w:trPr>
        <w:tc>
          <w:tcPr>
            <w:tcW w:w="3431" w:type="dxa"/>
          </w:tcPr>
          <w:p w:rsidR="00D462C3" w:rsidRPr="00522E3F" w:rsidRDefault="00D462C3">
            <w:pPr>
              <w:rPr>
                <w:rFonts w:ascii="Arial" w:hAnsi="Arial" w:cs="Arial"/>
                <w:b/>
              </w:rPr>
            </w:pPr>
            <w:r w:rsidRPr="00522E3F">
              <w:rPr>
                <w:rFonts w:ascii="Arial" w:hAnsi="Arial" w:cs="Arial"/>
                <w:b/>
              </w:rPr>
              <w:lastRenderedPageBreak/>
              <w:t>Content</w:t>
            </w:r>
          </w:p>
        </w:tc>
        <w:tc>
          <w:tcPr>
            <w:tcW w:w="7371" w:type="dxa"/>
          </w:tcPr>
          <w:p w:rsidR="00D462C3" w:rsidRPr="005B3DD2" w:rsidRDefault="00D462C3">
            <w:pPr>
              <w:rPr>
                <w:rFonts w:ascii="Arial" w:hAnsi="Arial" w:cs="Arial"/>
                <w:b/>
              </w:rPr>
            </w:pPr>
            <w:r w:rsidRPr="005B3DD2">
              <w:rPr>
                <w:rFonts w:ascii="Arial" w:hAnsi="Arial" w:cs="Arial"/>
                <w:b/>
              </w:rPr>
              <w:t>Teaching, learning, assessment and resources</w:t>
            </w:r>
          </w:p>
        </w:tc>
        <w:tc>
          <w:tcPr>
            <w:tcW w:w="4111" w:type="dxa"/>
          </w:tcPr>
          <w:p w:rsidR="00D462C3" w:rsidRPr="005B3DD2" w:rsidRDefault="005B3DD2">
            <w:pPr>
              <w:rPr>
                <w:rFonts w:ascii="Arial" w:hAnsi="Arial" w:cs="Arial"/>
                <w:b/>
              </w:rPr>
            </w:pPr>
            <w:r w:rsidRPr="005B3DD2">
              <w:rPr>
                <w:rFonts w:ascii="Arial" w:hAnsi="Arial" w:cs="Arial"/>
                <w:b/>
              </w:rPr>
              <w:t>Differentiation</w:t>
            </w:r>
          </w:p>
        </w:tc>
      </w:tr>
      <w:tr w:rsidR="00D462C3" w:rsidTr="007D607E">
        <w:tc>
          <w:tcPr>
            <w:tcW w:w="3431" w:type="dxa"/>
          </w:tcPr>
          <w:p w:rsidR="004814BC" w:rsidRPr="00B430AC" w:rsidRDefault="004814BC">
            <w:pPr>
              <w:rPr>
                <w:rFonts w:ascii="Arial" w:hAnsi="Arial" w:cs="Arial"/>
              </w:rPr>
            </w:pPr>
            <w:r w:rsidRPr="00B430AC">
              <w:rPr>
                <w:rFonts w:ascii="Arial" w:hAnsi="Arial" w:cs="Arial"/>
              </w:rPr>
              <w:t>Students investigate:</w:t>
            </w:r>
          </w:p>
          <w:p w:rsidR="005B3DD2" w:rsidRPr="00B430AC" w:rsidRDefault="005B3DD2" w:rsidP="005B3DD2">
            <w:pPr>
              <w:rPr>
                <w:rFonts w:ascii="Arial" w:hAnsi="Arial" w:cs="Arial"/>
                <w:b/>
              </w:rPr>
            </w:pPr>
            <w:r w:rsidRPr="00B430AC">
              <w:rPr>
                <w:rFonts w:ascii="Arial" w:hAnsi="Arial" w:cs="Arial"/>
                <w:b/>
              </w:rPr>
              <w:t>Survey</w:t>
            </w:r>
          </w:p>
          <w:p w:rsidR="004814BC" w:rsidRPr="00B4241B" w:rsidRDefault="004814BC" w:rsidP="005B3DD2">
            <w:pPr>
              <w:pStyle w:val="ListParagraph"/>
              <w:numPr>
                <w:ilvl w:val="0"/>
                <w:numId w:val="6"/>
              </w:numPr>
              <w:spacing w:after="0" w:line="240" w:lineRule="auto"/>
              <w:rPr>
                <w:rFonts w:cs="Arial"/>
                <w:sz w:val="22"/>
              </w:rPr>
            </w:pPr>
            <w:r w:rsidRPr="00B4241B">
              <w:rPr>
                <w:rFonts w:cs="Arial"/>
                <w:sz w:val="22"/>
              </w:rPr>
              <w:t>Political and social conditions in China</w:t>
            </w:r>
            <w:r w:rsidR="005B3DD2" w:rsidRPr="00B4241B">
              <w:rPr>
                <w:rFonts w:cs="Arial"/>
                <w:sz w:val="22"/>
              </w:rPr>
              <w:t xml:space="preserve"> at the start of the period, including:</w:t>
            </w:r>
          </w:p>
          <w:p w:rsidR="00E07BA5" w:rsidRPr="009C3F48" w:rsidRDefault="005B3DD2" w:rsidP="00B430AC">
            <w:pPr>
              <w:numPr>
                <w:ilvl w:val="2"/>
                <w:numId w:val="5"/>
              </w:numPr>
              <w:spacing w:line="276" w:lineRule="auto"/>
              <w:ind w:left="720" w:hanging="360"/>
              <w:rPr>
                <w:rFonts w:ascii="Arial" w:hAnsi="Arial" w:cs="Arial"/>
              </w:rPr>
            </w:pPr>
            <w:r w:rsidRPr="009C3F48">
              <w:rPr>
                <w:rFonts w:ascii="Arial" w:hAnsi="Arial" w:cs="Arial"/>
              </w:rPr>
              <w:t>the l</w:t>
            </w:r>
            <w:r w:rsidR="00E07BA5" w:rsidRPr="009C3F48">
              <w:rPr>
                <w:rFonts w:ascii="Arial" w:hAnsi="Arial" w:cs="Arial"/>
              </w:rPr>
              <w:t>egacy of the 1949 revolution</w:t>
            </w:r>
            <w:r w:rsidRPr="009C3F48">
              <w:rPr>
                <w:rFonts w:ascii="Arial" w:hAnsi="Arial" w:cs="Arial"/>
              </w:rPr>
              <w:t xml:space="preserve"> and the Great Leap Forward (ACHMH168) </w:t>
            </w:r>
            <w:r w:rsidRPr="009C3F48">
              <w:rPr>
                <w:rFonts w:ascii="Arial" w:hAnsi="Arial" w:cs="Arial"/>
                <w:noProof/>
                <w:lang w:val="en-AU" w:eastAsia="en-AU"/>
              </w:rPr>
              <w:drawing>
                <wp:inline distT="114300" distB="114300" distL="114300" distR="114300" wp14:anchorId="6CE2652A" wp14:editId="444FE8AE">
                  <wp:extent cx="95250" cy="104775"/>
                  <wp:effectExtent l="0" t="0" r="0" b="9525"/>
                  <wp:docPr id="155"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9C3F48">
              <w:rPr>
                <w:rFonts w:ascii="Arial" w:hAnsi="Arial" w:cs="Arial"/>
              </w:rPr>
              <w:t xml:space="preserve"> </w:t>
            </w:r>
            <w:r w:rsidRPr="009C3F48">
              <w:rPr>
                <w:rFonts w:ascii="Arial" w:hAnsi="Arial" w:cs="Arial"/>
                <w:noProof/>
                <w:lang w:val="en-AU" w:eastAsia="en-AU"/>
              </w:rPr>
              <w:drawing>
                <wp:inline distT="114300" distB="114300" distL="114300" distR="114300" wp14:anchorId="489E2EC1" wp14:editId="77749041">
                  <wp:extent cx="104775" cy="104775"/>
                  <wp:effectExtent l="0" t="0" r="9525" b="9525"/>
                  <wp:docPr id="156" name="image78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8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D462C3" w:rsidRDefault="00D462C3">
            <w:pPr>
              <w:rPr>
                <w:rFonts w:ascii="Arial" w:hAnsi="Arial" w:cs="Arial"/>
              </w:rPr>
            </w:pPr>
          </w:p>
          <w:p w:rsidR="009C3F48" w:rsidRPr="005C787A" w:rsidRDefault="009C3F48" w:rsidP="005C787A">
            <w:pPr>
              <w:pStyle w:val="ListParagraph"/>
              <w:numPr>
                <w:ilvl w:val="0"/>
                <w:numId w:val="6"/>
              </w:numPr>
              <w:spacing w:after="0" w:line="240" w:lineRule="auto"/>
              <w:rPr>
                <w:rFonts w:cs="Arial"/>
                <w:sz w:val="22"/>
              </w:rPr>
            </w:pPr>
            <w:r w:rsidRPr="005C787A">
              <w:rPr>
                <w:rFonts w:cs="Arial"/>
                <w:sz w:val="22"/>
              </w:rPr>
              <w:t xml:space="preserve">identify and analyse the varying causes and effects of events and developments in order to construct historical arguments (ACHMH001) </w:t>
            </w:r>
            <w:r w:rsidRPr="005C787A">
              <w:rPr>
                <w:rFonts w:cs="Arial"/>
                <w:noProof/>
                <w:sz w:val="22"/>
                <w:lang w:eastAsia="en-AU"/>
              </w:rPr>
              <w:drawing>
                <wp:inline distT="114300" distB="114300" distL="114300" distR="114300" wp14:anchorId="4DCF0E44" wp14:editId="1B631BE6">
                  <wp:extent cx="123825" cy="104775"/>
                  <wp:effectExtent l="0" t="0" r="9525" b="9525"/>
                  <wp:docPr id="76" name="image142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2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44320E30" wp14:editId="4F5713CA">
                  <wp:extent cx="104775" cy="104775"/>
                  <wp:effectExtent l="0" t="0" r="9525" b="9525"/>
                  <wp:docPr id="77" name="image81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816.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9C3F48" w:rsidRPr="00522E3F" w:rsidRDefault="009C3F48">
            <w:pPr>
              <w:rPr>
                <w:rFonts w:ascii="Arial" w:hAnsi="Arial" w:cs="Arial"/>
              </w:rPr>
            </w:pPr>
          </w:p>
        </w:tc>
        <w:tc>
          <w:tcPr>
            <w:tcW w:w="7371" w:type="dxa"/>
          </w:tcPr>
          <w:p w:rsidR="00B4241B" w:rsidRPr="00DF2BB7" w:rsidRDefault="00B4241B" w:rsidP="00906FDF">
            <w:pPr>
              <w:jc w:val="both"/>
              <w:rPr>
                <w:rFonts w:ascii="Arial" w:hAnsi="Arial" w:cs="Arial"/>
                <w:lang w:val="en-AU"/>
              </w:rPr>
            </w:pPr>
          </w:p>
          <w:p w:rsidR="004814BC" w:rsidRPr="00DF2BB7" w:rsidRDefault="00776887" w:rsidP="00B4241B">
            <w:pPr>
              <w:pStyle w:val="ListParagraph"/>
              <w:numPr>
                <w:ilvl w:val="0"/>
                <w:numId w:val="6"/>
              </w:numPr>
              <w:spacing w:after="0" w:line="240" w:lineRule="auto"/>
              <w:rPr>
                <w:rFonts w:cs="Arial"/>
                <w:sz w:val="22"/>
              </w:rPr>
            </w:pPr>
            <w:r w:rsidRPr="00DF2BB7">
              <w:rPr>
                <w:rFonts w:cs="Arial"/>
                <w:sz w:val="22"/>
              </w:rPr>
              <w:t>Students are i</w:t>
            </w:r>
            <w:r w:rsidR="004814BC" w:rsidRPr="00DF2BB7">
              <w:rPr>
                <w:rFonts w:cs="Arial"/>
                <w:sz w:val="22"/>
              </w:rPr>
              <w:t>ntroduce</w:t>
            </w:r>
            <w:r w:rsidRPr="00DF2BB7">
              <w:rPr>
                <w:rFonts w:cs="Arial"/>
                <w:sz w:val="22"/>
              </w:rPr>
              <w:t xml:space="preserve">d </w:t>
            </w:r>
            <w:r w:rsidR="004814BC" w:rsidRPr="00DF2BB7">
              <w:rPr>
                <w:rFonts w:cs="Arial"/>
                <w:sz w:val="22"/>
              </w:rPr>
              <w:t>to</w:t>
            </w:r>
            <w:r w:rsidRPr="00DF2BB7">
              <w:rPr>
                <w:rFonts w:cs="Arial"/>
                <w:sz w:val="22"/>
              </w:rPr>
              <w:t xml:space="preserve"> the</w:t>
            </w:r>
            <w:r w:rsidR="004814BC" w:rsidRPr="00DF2BB7">
              <w:rPr>
                <w:rFonts w:cs="Arial"/>
                <w:sz w:val="22"/>
              </w:rPr>
              <w:t xml:space="preserve"> </w:t>
            </w:r>
            <w:r w:rsidR="006A01D5">
              <w:rPr>
                <w:rFonts w:cs="Arial"/>
                <w:sz w:val="22"/>
              </w:rPr>
              <w:t>focus areas of the topic and why the topic is being studied.</w:t>
            </w:r>
          </w:p>
          <w:p w:rsidR="00CC500C" w:rsidRPr="00DF2BB7" w:rsidRDefault="00CC500C" w:rsidP="00B4241B">
            <w:pPr>
              <w:pStyle w:val="ListParagraph"/>
              <w:numPr>
                <w:ilvl w:val="0"/>
                <w:numId w:val="6"/>
              </w:numPr>
              <w:spacing w:after="0" w:line="240" w:lineRule="auto"/>
              <w:rPr>
                <w:rFonts w:cs="Arial"/>
                <w:sz w:val="22"/>
              </w:rPr>
            </w:pPr>
            <w:r w:rsidRPr="00DF2BB7">
              <w:rPr>
                <w:rFonts w:cs="Arial"/>
                <w:sz w:val="22"/>
              </w:rPr>
              <w:t>On a map of Asia, students label the following relevant areas:</w:t>
            </w:r>
          </w:p>
          <w:p w:rsidR="00CC500C" w:rsidRPr="00E774D6" w:rsidRDefault="00776887" w:rsidP="00E774D6">
            <w:pPr>
              <w:pStyle w:val="ListParagraph"/>
              <w:numPr>
                <w:ilvl w:val="0"/>
                <w:numId w:val="9"/>
              </w:numPr>
              <w:spacing w:after="0" w:line="240" w:lineRule="auto"/>
              <w:rPr>
                <w:rFonts w:cs="Arial"/>
                <w:sz w:val="22"/>
              </w:rPr>
            </w:pPr>
            <w:r>
              <w:rPr>
                <w:rFonts w:cs="Arial"/>
                <w:sz w:val="22"/>
              </w:rPr>
              <w:t>b</w:t>
            </w:r>
            <w:r w:rsidR="00CC500C" w:rsidRPr="00E774D6">
              <w:rPr>
                <w:rFonts w:cs="Arial"/>
                <w:sz w:val="22"/>
              </w:rPr>
              <w:t>order of China</w:t>
            </w:r>
          </w:p>
          <w:p w:rsidR="00CC500C" w:rsidRPr="00E774D6" w:rsidRDefault="00CC500C" w:rsidP="00E774D6">
            <w:pPr>
              <w:pStyle w:val="ListParagraph"/>
              <w:numPr>
                <w:ilvl w:val="0"/>
                <w:numId w:val="9"/>
              </w:numPr>
              <w:tabs>
                <w:tab w:val="left" w:pos="2057"/>
              </w:tabs>
              <w:spacing w:after="0" w:line="240" w:lineRule="auto"/>
              <w:rPr>
                <w:rFonts w:cs="Arial"/>
                <w:sz w:val="22"/>
              </w:rPr>
            </w:pPr>
            <w:r w:rsidRPr="00E774D6">
              <w:rPr>
                <w:rFonts w:cs="Arial"/>
                <w:sz w:val="22"/>
              </w:rPr>
              <w:t>Beijing (Capital)</w:t>
            </w:r>
            <w:r w:rsidR="00621763" w:rsidRPr="00E774D6">
              <w:rPr>
                <w:rFonts w:cs="Arial"/>
                <w:sz w:val="22"/>
              </w:rPr>
              <w:tab/>
            </w:r>
          </w:p>
          <w:p w:rsidR="00621763" w:rsidRPr="00E774D6" w:rsidRDefault="00621763" w:rsidP="00E774D6">
            <w:pPr>
              <w:pStyle w:val="ListParagraph"/>
              <w:numPr>
                <w:ilvl w:val="0"/>
                <w:numId w:val="9"/>
              </w:numPr>
              <w:tabs>
                <w:tab w:val="left" w:pos="2057"/>
              </w:tabs>
              <w:spacing w:after="0" w:line="240" w:lineRule="auto"/>
              <w:rPr>
                <w:rFonts w:cs="Arial"/>
                <w:sz w:val="22"/>
              </w:rPr>
            </w:pPr>
            <w:r w:rsidRPr="00E774D6">
              <w:rPr>
                <w:rFonts w:cs="Arial"/>
                <w:sz w:val="22"/>
              </w:rPr>
              <w:t>Shanghai</w:t>
            </w:r>
          </w:p>
          <w:p w:rsidR="00CC500C" w:rsidRPr="00E774D6" w:rsidRDefault="00776887" w:rsidP="00E774D6">
            <w:pPr>
              <w:pStyle w:val="ListParagraph"/>
              <w:numPr>
                <w:ilvl w:val="0"/>
                <w:numId w:val="9"/>
              </w:numPr>
              <w:spacing w:after="0" w:line="240" w:lineRule="auto"/>
              <w:rPr>
                <w:rFonts w:cs="Arial"/>
                <w:sz w:val="22"/>
              </w:rPr>
            </w:pPr>
            <w:r>
              <w:rPr>
                <w:rFonts w:cs="Arial"/>
                <w:sz w:val="22"/>
              </w:rPr>
              <w:t>c</w:t>
            </w:r>
            <w:r w:rsidR="00CC500C" w:rsidRPr="00E774D6">
              <w:rPr>
                <w:rFonts w:cs="Arial"/>
                <w:sz w:val="22"/>
              </w:rPr>
              <w:t xml:space="preserve">ity of </w:t>
            </w:r>
            <w:proofErr w:type="spellStart"/>
            <w:r w:rsidR="00CC500C" w:rsidRPr="00E774D6">
              <w:rPr>
                <w:rFonts w:cs="Arial"/>
                <w:sz w:val="22"/>
              </w:rPr>
              <w:t>Yanan</w:t>
            </w:r>
            <w:proofErr w:type="spellEnd"/>
            <w:r w:rsidR="00CC500C" w:rsidRPr="00E774D6">
              <w:rPr>
                <w:rFonts w:cs="Arial"/>
                <w:sz w:val="22"/>
              </w:rPr>
              <w:t xml:space="preserve"> (</w:t>
            </w:r>
            <w:r w:rsidR="006C40B2" w:rsidRPr="00563D88">
              <w:rPr>
                <w:rFonts w:cs="Arial"/>
                <w:sz w:val="22"/>
              </w:rPr>
              <w:t>Chinese Communist Party</w:t>
            </w:r>
            <w:r w:rsidR="006C40B2">
              <w:rPr>
                <w:rFonts w:cs="Arial"/>
                <w:sz w:val="22"/>
              </w:rPr>
              <w:t xml:space="preserve"> (CCP)</w:t>
            </w:r>
            <w:r w:rsidR="00CC500C" w:rsidRPr="00E774D6">
              <w:rPr>
                <w:rFonts w:cs="Arial"/>
                <w:sz w:val="22"/>
              </w:rPr>
              <w:t xml:space="preserve"> stronghold prior to 1949)</w:t>
            </w:r>
          </w:p>
          <w:p w:rsidR="00CC500C" w:rsidRPr="00E774D6" w:rsidRDefault="00776887" w:rsidP="00E774D6">
            <w:pPr>
              <w:pStyle w:val="ListParagraph"/>
              <w:numPr>
                <w:ilvl w:val="0"/>
                <w:numId w:val="9"/>
              </w:numPr>
              <w:spacing w:after="0" w:line="240" w:lineRule="auto"/>
              <w:rPr>
                <w:rFonts w:cs="Arial"/>
                <w:sz w:val="22"/>
              </w:rPr>
            </w:pPr>
            <w:r>
              <w:rPr>
                <w:rFonts w:cs="Arial"/>
                <w:sz w:val="22"/>
              </w:rPr>
              <w:t>p</w:t>
            </w:r>
            <w:r w:rsidR="00CC500C" w:rsidRPr="00E774D6">
              <w:rPr>
                <w:rFonts w:cs="Arial"/>
                <w:sz w:val="22"/>
              </w:rPr>
              <w:t>rovince of Inner Mongolia (Cultural Revolution case study)</w:t>
            </w:r>
          </w:p>
          <w:p w:rsidR="00CC500C" w:rsidRPr="00E774D6" w:rsidRDefault="00776887" w:rsidP="00E774D6">
            <w:pPr>
              <w:pStyle w:val="ListParagraph"/>
              <w:numPr>
                <w:ilvl w:val="0"/>
                <w:numId w:val="9"/>
              </w:numPr>
              <w:spacing w:after="0" w:line="240" w:lineRule="auto"/>
              <w:rPr>
                <w:rFonts w:cs="Arial"/>
                <w:sz w:val="22"/>
              </w:rPr>
            </w:pPr>
            <w:r>
              <w:rPr>
                <w:rFonts w:cs="Arial"/>
                <w:sz w:val="22"/>
              </w:rPr>
              <w:t>p</w:t>
            </w:r>
            <w:r w:rsidR="00CC500C" w:rsidRPr="00E774D6">
              <w:rPr>
                <w:rFonts w:cs="Arial"/>
                <w:sz w:val="22"/>
              </w:rPr>
              <w:t>rovince of Guangxi (Cultural Revolution case study)</w:t>
            </w:r>
          </w:p>
          <w:p w:rsidR="00CC500C" w:rsidRPr="00E774D6" w:rsidRDefault="00CC500C" w:rsidP="00E774D6">
            <w:pPr>
              <w:pStyle w:val="ListParagraph"/>
              <w:numPr>
                <w:ilvl w:val="0"/>
                <w:numId w:val="9"/>
              </w:numPr>
              <w:spacing w:after="0" w:line="240" w:lineRule="auto"/>
              <w:rPr>
                <w:rFonts w:cs="Arial"/>
                <w:sz w:val="22"/>
              </w:rPr>
            </w:pPr>
            <w:r w:rsidRPr="00E774D6">
              <w:rPr>
                <w:rFonts w:cs="Arial"/>
                <w:sz w:val="22"/>
              </w:rPr>
              <w:t>Taiwan (Nationalist/Kuomintang ‘rebels’)</w:t>
            </w:r>
          </w:p>
          <w:p w:rsidR="00CC500C" w:rsidRPr="00E774D6" w:rsidRDefault="00776887" w:rsidP="00E774D6">
            <w:pPr>
              <w:pStyle w:val="ListParagraph"/>
              <w:numPr>
                <w:ilvl w:val="0"/>
                <w:numId w:val="9"/>
              </w:numPr>
              <w:spacing w:after="0" w:line="240" w:lineRule="auto"/>
              <w:rPr>
                <w:rFonts w:cs="Arial"/>
                <w:sz w:val="22"/>
              </w:rPr>
            </w:pPr>
            <w:r>
              <w:rPr>
                <w:rFonts w:cs="Arial"/>
                <w:sz w:val="22"/>
              </w:rPr>
              <w:t>p</w:t>
            </w:r>
            <w:r w:rsidR="00CC500C" w:rsidRPr="00E774D6">
              <w:rPr>
                <w:rFonts w:cs="Arial"/>
                <w:sz w:val="22"/>
              </w:rPr>
              <w:t>rovince of Hunan (birthplace of Mao Zedong)</w:t>
            </w:r>
          </w:p>
          <w:p w:rsidR="00CC500C" w:rsidRPr="00E774D6" w:rsidRDefault="00776887" w:rsidP="00E774D6">
            <w:pPr>
              <w:pStyle w:val="ListParagraph"/>
              <w:numPr>
                <w:ilvl w:val="0"/>
                <w:numId w:val="9"/>
              </w:numPr>
              <w:spacing w:after="0" w:line="240" w:lineRule="auto"/>
              <w:rPr>
                <w:rFonts w:cs="Arial"/>
                <w:sz w:val="22"/>
              </w:rPr>
            </w:pPr>
            <w:proofErr w:type="gramStart"/>
            <w:r>
              <w:rPr>
                <w:rFonts w:cs="Arial"/>
                <w:sz w:val="22"/>
              </w:rPr>
              <w:t>s</w:t>
            </w:r>
            <w:r w:rsidR="005A1935">
              <w:rPr>
                <w:rFonts w:cs="Arial"/>
                <w:sz w:val="22"/>
              </w:rPr>
              <w:t>ignificant</w:t>
            </w:r>
            <w:proofErr w:type="gramEnd"/>
            <w:r w:rsidR="005A1935">
              <w:rPr>
                <w:rFonts w:cs="Arial"/>
                <w:sz w:val="22"/>
              </w:rPr>
              <w:t xml:space="preserve"> neighbours: U</w:t>
            </w:r>
            <w:r w:rsidR="00CC500C" w:rsidRPr="00E774D6">
              <w:rPr>
                <w:rFonts w:cs="Arial"/>
                <w:sz w:val="22"/>
              </w:rPr>
              <w:t>SSR (Soviet Union)</w:t>
            </w:r>
            <w:r w:rsidR="002A498B">
              <w:rPr>
                <w:rFonts w:cs="Arial"/>
                <w:sz w:val="22"/>
              </w:rPr>
              <w:t>,</w:t>
            </w:r>
            <w:r w:rsidR="00CC500C" w:rsidRPr="00E774D6">
              <w:rPr>
                <w:rFonts w:cs="Arial"/>
                <w:sz w:val="22"/>
              </w:rPr>
              <w:t xml:space="preserve"> Vietnam, India, Korea</w:t>
            </w:r>
            <w:r w:rsidR="00702660">
              <w:rPr>
                <w:rFonts w:cs="Arial"/>
                <w:sz w:val="22"/>
              </w:rPr>
              <w:t>.</w:t>
            </w:r>
          </w:p>
          <w:p w:rsidR="00621763" w:rsidRPr="000775FD" w:rsidRDefault="00776887" w:rsidP="000775FD">
            <w:pPr>
              <w:pStyle w:val="ListParagraph"/>
              <w:numPr>
                <w:ilvl w:val="0"/>
                <w:numId w:val="6"/>
              </w:numPr>
              <w:spacing w:after="0" w:line="240" w:lineRule="auto"/>
              <w:rPr>
                <w:rFonts w:cs="Arial"/>
                <w:sz w:val="22"/>
              </w:rPr>
            </w:pPr>
            <w:r>
              <w:rPr>
                <w:rFonts w:cs="Arial"/>
                <w:sz w:val="22"/>
              </w:rPr>
              <w:t>Students are i</w:t>
            </w:r>
            <w:r w:rsidR="00621763" w:rsidRPr="000775FD">
              <w:rPr>
                <w:rFonts w:cs="Arial"/>
                <w:sz w:val="22"/>
              </w:rPr>
              <w:t>ntroduce</w:t>
            </w:r>
            <w:r>
              <w:rPr>
                <w:rFonts w:cs="Arial"/>
                <w:sz w:val="22"/>
              </w:rPr>
              <w:t>d</w:t>
            </w:r>
            <w:r w:rsidR="00621763" w:rsidRPr="000775FD">
              <w:rPr>
                <w:rFonts w:cs="Arial"/>
                <w:sz w:val="22"/>
              </w:rPr>
              <w:t xml:space="preserve"> </w:t>
            </w:r>
            <w:r>
              <w:rPr>
                <w:rFonts w:cs="Arial"/>
                <w:sz w:val="22"/>
              </w:rPr>
              <w:t xml:space="preserve">to </w:t>
            </w:r>
            <w:r w:rsidR="00621763" w:rsidRPr="000775FD">
              <w:rPr>
                <w:rFonts w:cs="Arial"/>
                <w:sz w:val="22"/>
              </w:rPr>
              <w:t>and revise</w:t>
            </w:r>
            <w:r w:rsidR="00E07BA5" w:rsidRPr="000775FD">
              <w:rPr>
                <w:rFonts w:cs="Arial"/>
                <w:sz w:val="22"/>
              </w:rPr>
              <w:t xml:space="preserve"> </w:t>
            </w:r>
            <w:r w:rsidR="00621763" w:rsidRPr="000775FD">
              <w:rPr>
                <w:rFonts w:cs="Arial"/>
                <w:sz w:val="22"/>
              </w:rPr>
              <w:t xml:space="preserve">relevant </w:t>
            </w:r>
            <w:r w:rsidR="00E07BA5" w:rsidRPr="000775FD">
              <w:rPr>
                <w:rFonts w:cs="Arial"/>
                <w:sz w:val="22"/>
              </w:rPr>
              <w:t>terminology</w:t>
            </w:r>
            <w:r w:rsidR="006A01D5">
              <w:rPr>
                <w:rFonts w:cs="Arial"/>
                <w:sz w:val="22"/>
              </w:rPr>
              <w:t xml:space="preserve"> as they investigate various aspects of the topic</w:t>
            </w:r>
            <w:r>
              <w:rPr>
                <w:rFonts w:cs="Arial"/>
                <w:sz w:val="22"/>
              </w:rPr>
              <w:t>: bourgeoisie, c</w:t>
            </w:r>
            <w:r w:rsidR="00E07BA5" w:rsidRPr="000775FD">
              <w:rPr>
                <w:rFonts w:cs="Arial"/>
                <w:sz w:val="22"/>
              </w:rPr>
              <w:t xml:space="preserve">apitalism, </w:t>
            </w:r>
            <w:r w:rsidR="00621763" w:rsidRPr="000775FD">
              <w:rPr>
                <w:rFonts w:cs="Arial"/>
                <w:sz w:val="22"/>
              </w:rPr>
              <w:t xml:space="preserve">Cold War, Cult of Personality, </w:t>
            </w:r>
            <w:r>
              <w:rPr>
                <w:rFonts w:cs="Arial"/>
                <w:sz w:val="22"/>
              </w:rPr>
              <w:t>f</w:t>
            </w:r>
            <w:r w:rsidR="00E07BA5" w:rsidRPr="000775FD">
              <w:rPr>
                <w:rFonts w:cs="Arial"/>
                <w:sz w:val="22"/>
              </w:rPr>
              <w:t>eudalism,</w:t>
            </w:r>
            <w:r>
              <w:rPr>
                <w:rFonts w:cs="Arial"/>
                <w:sz w:val="22"/>
              </w:rPr>
              <w:t xml:space="preserve"> i</w:t>
            </w:r>
            <w:r w:rsidR="00621763" w:rsidRPr="000775FD">
              <w:rPr>
                <w:rFonts w:cs="Arial"/>
                <w:sz w:val="22"/>
              </w:rPr>
              <w:t xml:space="preserve">ndustrialisation, </w:t>
            </w:r>
            <w:r w:rsidR="00E07BA5" w:rsidRPr="000775FD">
              <w:rPr>
                <w:rFonts w:cs="Arial"/>
                <w:sz w:val="22"/>
              </w:rPr>
              <w:t xml:space="preserve">Marxism, Maoism/Mao Zedong Thought, </w:t>
            </w:r>
            <w:r w:rsidR="00621763" w:rsidRPr="000775FD">
              <w:rPr>
                <w:rFonts w:cs="Arial"/>
                <w:sz w:val="22"/>
              </w:rPr>
              <w:t xml:space="preserve">People’s Liberation Army, </w:t>
            </w:r>
            <w:r>
              <w:rPr>
                <w:rFonts w:cs="Arial"/>
                <w:sz w:val="22"/>
              </w:rPr>
              <w:t>p</w:t>
            </w:r>
            <w:r w:rsidR="00E07BA5" w:rsidRPr="000775FD">
              <w:rPr>
                <w:rFonts w:cs="Arial"/>
                <w:sz w:val="22"/>
              </w:rPr>
              <w:t>roletariat, Stalinism</w:t>
            </w:r>
            <w:r>
              <w:rPr>
                <w:rFonts w:cs="Arial"/>
                <w:sz w:val="22"/>
              </w:rPr>
              <w:t>.</w:t>
            </w:r>
          </w:p>
          <w:p w:rsidR="008C1508" w:rsidRDefault="00776887" w:rsidP="009E446E">
            <w:pPr>
              <w:pStyle w:val="ListParagraph"/>
              <w:numPr>
                <w:ilvl w:val="0"/>
                <w:numId w:val="6"/>
              </w:numPr>
              <w:spacing w:after="0" w:line="240" w:lineRule="auto"/>
              <w:rPr>
                <w:rFonts w:cs="Arial"/>
                <w:sz w:val="22"/>
              </w:rPr>
            </w:pPr>
            <w:r>
              <w:rPr>
                <w:rFonts w:cs="Arial"/>
                <w:sz w:val="22"/>
              </w:rPr>
              <w:t xml:space="preserve">Students </w:t>
            </w:r>
            <w:r w:rsidR="009E446E">
              <w:rPr>
                <w:rFonts w:cs="Arial"/>
                <w:sz w:val="22"/>
              </w:rPr>
              <w:t>are provided with a brief overview of the 1949 revolution, including the aims of Mao Zedong in establishing the People’s Republic of China</w:t>
            </w:r>
            <w:r w:rsidR="008C1508">
              <w:rPr>
                <w:rFonts w:cs="Arial"/>
                <w:sz w:val="22"/>
              </w:rPr>
              <w:t xml:space="preserve"> and the Great Leap Forward</w:t>
            </w:r>
            <w:r w:rsidR="009E446E">
              <w:rPr>
                <w:rFonts w:cs="Arial"/>
                <w:sz w:val="22"/>
              </w:rPr>
              <w:t xml:space="preserve">. </w:t>
            </w:r>
          </w:p>
          <w:p w:rsidR="00776887" w:rsidRPr="009E446E" w:rsidRDefault="009E446E" w:rsidP="009E446E">
            <w:pPr>
              <w:pStyle w:val="ListParagraph"/>
              <w:numPr>
                <w:ilvl w:val="0"/>
                <w:numId w:val="6"/>
              </w:numPr>
              <w:spacing w:after="0" w:line="240" w:lineRule="auto"/>
              <w:rPr>
                <w:rFonts w:cs="Arial"/>
                <w:sz w:val="22"/>
              </w:rPr>
            </w:pPr>
            <w:r>
              <w:rPr>
                <w:rFonts w:cs="Arial"/>
                <w:sz w:val="22"/>
              </w:rPr>
              <w:t xml:space="preserve">Students </w:t>
            </w:r>
            <w:r w:rsidR="00776887" w:rsidRPr="009E446E">
              <w:rPr>
                <w:rFonts w:cs="Arial"/>
                <w:sz w:val="22"/>
              </w:rPr>
              <w:t>investigate the legacy of the 1949 revolution</w:t>
            </w:r>
            <w:r w:rsidR="00BF1FF0" w:rsidRPr="009E446E">
              <w:rPr>
                <w:rFonts w:cs="Arial"/>
                <w:sz w:val="22"/>
              </w:rPr>
              <w:t xml:space="preserve"> </w:t>
            </w:r>
            <w:r w:rsidR="000A090E" w:rsidRPr="009E446E">
              <w:rPr>
                <w:rFonts w:cs="Arial"/>
                <w:sz w:val="22"/>
              </w:rPr>
              <w:t xml:space="preserve">to </w:t>
            </w:r>
            <w:r w:rsidR="00BF1FF0" w:rsidRPr="009E446E">
              <w:rPr>
                <w:rFonts w:cs="Arial"/>
                <w:sz w:val="22"/>
              </w:rPr>
              <w:t>complete the following table:</w:t>
            </w:r>
          </w:p>
          <w:p w:rsidR="002A498B" w:rsidRPr="00BF1FF0" w:rsidRDefault="002A498B" w:rsidP="00BF1FF0">
            <w:pPr>
              <w:rPr>
                <w:rFonts w:cs="Arial"/>
              </w:rPr>
            </w:pPr>
          </w:p>
          <w:tbl>
            <w:tblPr>
              <w:tblStyle w:val="TableGrid"/>
              <w:tblW w:w="0" w:type="auto"/>
              <w:tblLook w:val="04A0" w:firstRow="1" w:lastRow="0" w:firstColumn="1" w:lastColumn="0" w:noHBand="0" w:noVBand="1"/>
            </w:tblPr>
            <w:tblGrid>
              <w:gridCol w:w="1985"/>
              <w:gridCol w:w="5103"/>
            </w:tblGrid>
            <w:tr w:rsidR="00D520B8" w:rsidTr="00702660">
              <w:tc>
                <w:tcPr>
                  <w:tcW w:w="1985" w:type="dxa"/>
                  <w:shd w:val="clear" w:color="auto" w:fill="BDD6EE" w:themeFill="accent1" w:themeFillTint="66"/>
                </w:tcPr>
                <w:p w:rsidR="00D520B8" w:rsidRPr="00BF1FF0" w:rsidRDefault="00D520B8" w:rsidP="00BF1FF0">
                  <w:pPr>
                    <w:jc w:val="center"/>
                    <w:rPr>
                      <w:rFonts w:ascii="Arial" w:hAnsi="Arial" w:cs="Arial"/>
                    </w:rPr>
                  </w:pPr>
                  <w:r w:rsidRPr="00BF1FF0">
                    <w:rPr>
                      <w:rFonts w:ascii="Arial" w:hAnsi="Arial" w:cs="Arial"/>
                    </w:rPr>
                    <w:t>Category</w:t>
                  </w:r>
                </w:p>
              </w:tc>
              <w:tc>
                <w:tcPr>
                  <w:tcW w:w="5103" w:type="dxa"/>
                  <w:shd w:val="clear" w:color="auto" w:fill="BDD6EE" w:themeFill="accent1" w:themeFillTint="66"/>
                </w:tcPr>
                <w:p w:rsidR="00D520B8" w:rsidRPr="00BF1FF0" w:rsidRDefault="00D520B8" w:rsidP="00BF1FF0">
                  <w:pPr>
                    <w:jc w:val="center"/>
                    <w:rPr>
                      <w:rFonts w:ascii="Arial" w:hAnsi="Arial" w:cs="Arial"/>
                    </w:rPr>
                  </w:pPr>
                  <w:r w:rsidRPr="00BF1FF0">
                    <w:rPr>
                      <w:rFonts w:ascii="Arial" w:hAnsi="Arial" w:cs="Arial"/>
                    </w:rPr>
                    <w:t>Legacy</w:t>
                  </w:r>
                </w:p>
              </w:tc>
            </w:tr>
            <w:tr w:rsidR="00D520B8" w:rsidTr="00702660">
              <w:tc>
                <w:tcPr>
                  <w:tcW w:w="1985" w:type="dxa"/>
                </w:tcPr>
                <w:p w:rsidR="00D520B8" w:rsidRPr="00BF1FF0" w:rsidRDefault="00766BD0" w:rsidP="00BF1FF0">
                  <w:pPr>
                    <w:rPr>
                      <w:rFonts w:ascii="Arial" w:hAnsi="Arial" w:cs="Arial"/>
                    </w:rPr>
                  </w:pPr>
                  <w:r>
                    <w:rPr>
                      <w:rFonts w:ascii="Arial" w:hAnsi="Arial" w:cs="Arial"/>
                    </w:rPr>
                    <w:t>Agriculture</w:t>
                  </w:r>
                </w:p>
              </w:tc>
              <w:tc>
                <w:tcPr>
                  <w:tcW w:w="5103" w:type="dxa"/>
                </w:tcPr>
                <w:p w:rsidR="00D520B8" w:rsidRPr="00BF1FF0" w:rsidRDefault="00D520B8" w:rsidP="00BF1FF0">
                  <w:pPr>
                    <w:rPr>
                      <w:rFonts w:ascii="Arial" w:hAnsi="Arial" w:cs="Arial"/>
                    </w:rPr>
                  </w:pPr>
                </w:p>
              </w:tc>
            </w:tr>
            <w:tr w:rsidR="00D520B8" w:rsidTr="00702660">
              <w:tc>
                <w:tcPr>
                  <w:tcW w:w="1985" w:type="dxa"/>
                </w:tcPr>
                <w:p w:rsidR="00D520B8" w:rsidRPr="00BF1FF0" w:rsidRDefault="00766BD0" w:rsidP="00BF1FF0">
                  <w:pPr>
                    <w:rPr>
                      <w:rFonts w:ascii="Arial" w:hAnsi="Arial" w:cs="Arial"/>
                    </w:rPr>
                  </w:pPr>
                  <w:r>
                    <w:rPr>
                      <w:rFonts w:ascii="Arial" w:hAnsi="Arial" w:cs="Arial"/>
                    </w:rPr>
                    <w:t>Industry</w:t>
                  </w:r>
                </w:p>
              </w:tc>
              <w:tc>
                <w:tcPr>
                  <w:tcW w:w="5103" w:type="dxa"/>
                </w:tcPr>
                <w:p w:rsidR="00D520B8" w:rsidRPr="00BF1FF0" w:rsidRDefault="00D520B8" w:rsidP="00BF1FF0">
                  <w:pPr>
                    <w:rPr>
                      <w:rFonts w:ascii="Arial" w:hAnsi="Arial" w:cs="Arial"/>
                    </w:rPr>
                  </w:pPr>
                </w:p>
              </w:tc>
            </w:tr>
            <w:tr w:rsidR="00D30632" w:rsidTr="00702660">
              <w:tc>
                <w:tcPr>
                  <w:tcW w:w="1985" w:type="dxa"/>
                </w:tcPr>
                <w:p w:rsidR="00D30632" w:rsidRDefault="00D241A3" w:rsidP="00D241A3">
                  <w:pPr>
                    <w:rPr>
                      <w:rFonts w:ascii="Arial" w:hAnsi="Arial" w:cs="Arial"/>
                    </w:rPr>
                  </w:pPr>
                  <w:r w:rsidRPr="00BF1FF0">
                    <w:rPr>
                      <w:rFonts w:ascii="Arial" w:hAnsi="Arial" w:cs="Arial"/>
                    </w:rPr>
                    <w:t>Population</w:t>
                  </w:r>
                  <w:r>
                    <w:rPr>
                      <w:rFonts w:ascii="Arial" w:hAnsi="Arial" w:cs="Arial"/>
                    </w:rPr>
                    <w:t xml:space="preserve"> </w:t>
                  </w:r>
                </w:p>
              </w:tc>
              <w:tc>
                <w:tcPr>
                  <w:tcW w:w="5103" w:type="dxa"/>
                </w:tcPr>
                <w:p w:rsidR="00D30632" w:rsidRPr="00BF1FF0" w:rsidRDefault="00D30632" w:rsidP="00BF1FF0">
                  <w:pPr>
                    <w:rPr>
                      <w:rFonts w:ascii="Arial" w:hAnsi="Arial" w:cs="Arial"/>
                    </w:rPr>
                  </w:pPr>
                </w:p>
              </w:tc>
            </w:tr>
            <w:tr w:rsidR="00D520B8" w:rsidTr="00702660">
              <w:tc>
                <w:tcPr>
                  <w:tcW w:w="1985" w:type="dxa"/>
                </w:tcPr>
                <w:p w:rsidR="00D520B8" w:rsidRPr="00BF1FF0" w:rsidRDefault="00D241A3" w:rsidP="00BF1FF0">
                  <w:pPr>
                    <w:rPr>
                      <w:rFonts w:ascii="Arial" w:hAnsi="Arial" w:cs="Arial"/>
                    </w:rPr>
                  </w:pPr>
                  <w:r>
                    <w:rPr>
                      <w:rFonts w:ascii="Arial" w:hAnsi="Arial" w:cs="Arial"/>
                    </w:rPr>
                    <w:t>Education</w:t>
                  </w:r>
                </w:p>
              </w:tc>
              <w:tc>
                <w:tcPr>
                  <w:tcW w:w="5103" w:type="dxa"/>
                </w:tcPr>
                <w:p w:rsidR="00D520B8" w:rsidRPr="00BF1FF0" w:rsidRDefault="00D520B8" w:rsidP="00BF1FF0">
                  <w:pPr>
                    <w:rPr>
                      <w:rFonts w:ascii="Arial" w:hAnsi="Arial" w:cs="Arial"/>
                    </w:rPr>
                  </w:pPr>
                </w:p>
              </w:tc>
            </w:tr>
            <w:tr w:rsidR="00D520B8" w:rsidTr="00702660">
              <w:tc>
                <w:tcPr>
                  <w:tcW w:w="1985" w:type="dxa"/>
                </w:tcPr>
                <w:p w:rsidR="00D520B8" w:rsidRPr="00BF1FF0" w:rsidRDefault="00D520B8" w:rsidP="00D520B8">
                  <w:pPr>
                    <w:rPr>
                      <w:rFonts w:ascii="Arial" w:hAnsi="Arial" w:cs="Arial"/>
                    </w:rPr>
                  </w:pPr>
                  <w:r>
                    <w:rPr>
                      <w:rFonts w:ascii="Arial" w:hAnsi="Arial" w:cs="Arial"/>
                    </w:rPr>
                    <w:t>Gender roles</w:t>
                  </w:r>
                </w:p>
              </w:tc>
              <w:tc>
                <w:tcPr>
                  <w:tcW w:w="5103" w:type="dxa"/>
                </w:tcPr>
                <w:p w:rsidR="00D520B8" w:rsidRPr="00BF1FF0" w:rsidRDefault="00D520B8" w:rsidP="00BF1FF0">
                  <w:pPr>
                    <w:rPr>
                      <w:rFonts w:ascii="Arial" w:hAnsi="Arial" w:cs="Arial"/>
                    </w:rPr>
                  </w:pPr>
                </w:p>
              </w:tc>
            </w:tr>
          </w:tbl>
          <w:p w:rsidR="002A498B" w:rsidRDefault="002A498B" w:rsidP="009E446E">
            <w:pPr>
              <w:rPr>
                <w:rFonts w:cs="Arial"/>
              </w:rPr>
            </w:pPr>
          </w:p>
          <w:p w:rsidR="00B4241B" w:rsidRPr="001A2C86" w:rsidRDefault="000A090E" w:rsidP="001A2C86">
            <w:pPr>
              <w:pStyle w:val="ListParagraph"/>
              <w:numPr>
                <w:ilvl w:val="0"/>
                <w:numId w:val="6"/>
              </w:numPr>
              <w:spacing w:after="0" w:line="240" w:lineRule="auto"/>
              <w:rPr>
                <w:rFonts w:cs="Arial"/>
                <w:sz w:val="22"/>
              </w:rPr>
            </w:pPr>
            <w:r w:rsidRPr="009E446E">
              <w:rPr>
                <w:rFonts w:cs="Arial"/>
                <w:sz w:val="22"/>
              </w:rPr>
              <w:t xml:space="preserve">Students </w:t>
            </w:r>
            <w:r w:rsidR="008C1508">
              <w:rPr>
                <w:rFonts w:cs="Arial"/>
                <w:sz w:val="22"/>
              </w:rPr>
              <w:t>engage in a class discussion addressing the question</w:t>
            </w:r>
            <w:r w:rsidR="006A01D5">
              <w:rPr>
                <w:rFonts w:cs="Arial"/>
                <w:sz w:val="22"/>
              </w:rPr>
              <w:t>,</w:t>
            </w:r>
            <w:r w:rsidR="008C1508">
              <w:rPr>
                <w:rFonts w:cs="Arial"/>
                <w:sz w:val="22"/>
              </w:rPr>
              <w:t xml:space="preserve"> ‘</w:t>
            </w:r>
            <w:r w:rsidRPr="000A090E">
              <w:rPr>
                <w:rFonts w:cs="Arial"/>
                <w:sz w:val="22"/>
              </w:rPr>
              <w:t>Did the Great Leap Forward achieve Mao’s objectives?</w:t>
            </w:r>
            <w:r w:rsidR="005A1935">
              <w:rPr>
                <w:rFonts w:cs="Arial"/>
                <w:sz w:val="22"/>
              </w:rPr>
              <w:t>’</w:t>
            </w:r>
          </w:p>
        </w:tc>
        <w:tc>
          <w:tcPr>
            <w:tcW w:w="4111" w:type="dxa"/>
          </w:tcPr>
          <w:p w:rsidR="00520BBD" w:rsidRPr="00DF2BB7" w:rsidRDefault="00520BBD">
            <w:pPr>
              <w:rPr>
                <w:rFonts w:ascii="Arial" w:hAnsi="Arial" w:cs="Arial"/>
              </w:rPr>
            </w:pPr>
          </w:p>
          <w:p w:rsidR="00382B70" w:rsidRDefault="00382B70" w:rsidP="00382B70">
            <w:pPr>
              <w:jc w:val="both"/>
              <w:rPr>
                <w:rFonts w:ascii="Arial" w:hAnsi="Arial" w:cs="Arial"/>
                <w:b/>
              </w:rPr>
            </w:pPr>
            <w:r>
              <w:rPr>
                <w:rFonts w:ascii="Arial" w:hAnsi="Arial" w:cs="Arial"/>
                <w:b/>
              </w:rPr>
              <w:t>Structured</w:t>
            </w:r>
          </w:p>
          <w:p w:rsidR="00E33765" w:rsidRPr="00522E3F" w:rsidRDefault="004814BC" w:rsidP="001A2C86">
            <w:pPr>
              <w:rPr>
                <w:rFonts w:ascii="Arial" w:hAnsi="Arial" w:cs="Arial"/>
              </w:rPr>
            </w:pPr>
            <w:r w:rsidRPr="00522E3F">
              <w:rPr>
                <w:rFonts w:ascii="Arial" w:hAnsi="Arial" w:cs="Arial"/>
              </w:rPr>
              <w:t>Stud</w:t>
            </w:r>
            <w:r w:rsidR="00906FDF">
              <w:rPr>
                <w:rFonts w:ascii="Arial" w:hAnsi="Arial" w:cs="Arial"/>
              </w:rPr>
              <w:t xml:space="preserve">ents </w:t>
            </w:r>
            <w:r w:rsidR="002A498B">
              <w:rPr>
                <w:rFonts w:ascii="Arial" w:hAnsi="Arial" w:cs="Arial"/>
              </w:rPr>
              <w:t>are provided with a</w:t>
            </w:r>
            <w:r w:rsidR="00906FDF">
              <w:rPr>
                <w:rFonts w:ascii="Arial" w:hAnsi="Arial" w:cs="Arial"/>
              </w:rPr>
              <w:t xml:space="preserve"> pre-labelled map</w:t>
            </w:r>
            <w:r w:rsidRPr="00522E3F">
              <w:rPr>
                <w:rFonts w:ascii="Arial" w:hAnsi="Arial" w:cs="Arial"/>
              </w:rPr>
              <w:t xml:space="preserve"> and</w:t>
            </w:r>
            <w:r w:rsidR="001A2C86">
              <w:rPr>
                <w:rFonts w:ascii="Arial" w:hAnsi="Arial" w:cs="Arial"/>
              </w:rPr>
              <w:t xml:space="preserve"> highlight appropriate sections.</w:t>
            </w:r>
          </w:p>
        </w:tc>
      </w:tr>
      <w:tr w:rsidR="001A2C86" w:rsidTr="00730768">
        <w:trPr>
          <w:trHeight w:val="1530"/>
        </w:trPr>
        <w:tc>
          <w:tcPr>
            <w:tcW w:w="3431" w:type="dxa"/>
            <w:tcBorders>
              <w:bottom w:val="nil"/>
            </w:tcBorders>
          </w:tcPr>
          <w:p w:rsidR="001A2C86" w:rsidRPr="00E5512D" w:rsidRDefault="001A2C86" w:rsidP="001A2C86">
            <w:pPr>
              <w:numPr>
                <w:ilvl w:val="2"/>
                <w:numId w:val="5"/>
              </w:numPr>
              <w:spacing w:line="276" w:lineRule="auto"/>
              <w:ind w:left="720" w:hanging="360"/>
              <w:rPr>
                <w:rFonts w:ascii="Arial" w:hAnsi="Arial" w:cs="Arial"/>
              </w:rPr>
            </w:pPr>
            <w:r w:rsidRPr="00E5512D">
              <w:rPr>
                <w:rFonts w:ascii="Arial" w:hAnsi="Arial" w:cs="Arial"/>
              </w:rPr>
              <w:lastRenderedPageBreak/>
              <w:t xml:space="preserve">the state of Sino-Soviet relations </w:t>
            </w:r>
            <w:r w:rsidRPr="00E5512D">
              <w:rPr>
                <w:rFonts w:ascii="Arial" w:hAnsi="Arial" w:cs="Arial"/>
                <w:noProof/>
                <w:lang w:val="en-AU" w:eastAsia="en-AU"/>
              </w:rPr>
              <w:drawing>
                <wp:inline distT="114300" distB="114300" distL="114300" distR="114300" wp14:anchorId="61480677" wp14:editId="232CF6D9">
                  <wp:extent cx="95250" cy="104775"/>
                  <wp:effectExtent l="0" t="0" r="0" b="9525"/>
                  <wp:docPr id="1"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E5512D">
              <w:rPr>
                <w:rFonts w:ascii="Arial" w:hAnsi="Arial" w:cs="Arial"/>
              </w:rPr>
              <w:t xml:space="preserve"> </w:t>
            </w:r>
            <w:r w:rsidRPr="00E5512D">
              <w:rPr>
                <w:rFonts w:ascii="Arial" w:hAnsi="Arial" w:cs="Arial"/>
                <w:noProof/>
                <w:lang w:val="en-AU" w:eastAsia="en-AU"/>
              </w:rPr>
              <w:drawing>
                <wp:inline distT="114300" distB="114300" distL="114300" distR="114300" wp14:anchorId="0F06A0BA" wp14:editId="0C50B466">
                  <wp:extent cx="104775" cy="104775"/>
                  <wp:effectExtent l="0" t="0" r="9525" b="9525"/>
                  <wp:docPr id="2" name="image78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78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1A2C86" w:rsidRPr="00B430AC" w:rsidRDefault="001A2C86" w:rsidP="001A2C86">
            <w:pPr>
              <w:rPr>
                <w:rFonts w:ascii="Arial" w:hAnsi="Arial" w:cs="Arial"/>
              </w:rPr>
            </w:pPr>
          </w:p>
        </w:tc>
        <w:tc>
          <w:tcPr>
            <w:tcW w:w="7371" w:type="dxa"/>
            <w:tcBorders>
              <w:bottom w:val="nil"/>
            </w:tcBorders>
          </w:tcPr>
          <w:p w:rsidR="001A2C86" w:rsidRPr="00DF2BB7" w:rsidRDefault="001A2C86" w:rsidP="006A01D5">
            <w:pPr>
              <w:pStyle w:val="ListParagraph"/>
              <w:numPr>
                <w:ilvl w:val="0"/>
                <w:numId w:val="6"/>
              </w:numPr>
              <w:spacing w:after="0" w:line="240" w:lineRule="auto"/>
              <w:rPr>
                <w:rFonts w:cs="Arial"/>
              </w:rPr>
            </w:pPr>
            <w:r>
              <w:rPr>
                <w:sz w:val="22"/>
              </w:rPr>
              <w:t xml:space="preserve">Students </w:t>
            </w:r>
            <w:r w:rsidRPr="00EC3200">
              <w:rPr>
                <w:sz w:val="22"/>
              </w:rPr>
              <w:t xml:space="preserve">access the CIA’s Freedom of Information Act Electronic Reading Room – </w:t>
            </w:r>
            <w:hyperlink r:id="rId17" w:history="1">
              <w:r w:rsidRPr="00EC3200">
                <w:rPr>
                  <w:rStyle w:val="Hyperlink"/>
                  <w:sz w:val="22"/>
                </w:rPr>
                <w:t>www.cia.gov/library/readingroom/</w:t>
              </w:r>
            </w:hyperlink>
            <w:r w:rsidRPr="00EC3200">
              <w:rPr>
                <w:sz w:val="22"/>
              </w:rPr>
              <w:t xml:space="preserve"> </w:t>
            </w:r>
            <w:r w:rsidR="005A1935">
              <w:rPr>
                <w:sz w:val="22"/>
              </w:rPr>
              <w:t xml:space="preserve">– </w:t>
            </w:r>
            <w:r w:rsidRPr="00EC3200">
              <w:rPr>
                <w:sz w:val="22"/>
              </w:rPr>
              <w:t>to access information about Sino-Soviet relations at the start of the period. Students contribute to a class mind map which details key characteristics of the relationship between China and Russia, and concerns of the CIA.</w:t>
            </w:r>
          </w:p>
        </w:tc>
        <w:tc>
          <w:tcPr>
            <w:tcW w:w="4111" w:type="dxa"/>
            <w:tcBorders>
              <w:bottom w:val="nil"/>
            </w:tcBorders>
          </w:tcPr>
          <w:p w:rsidR="001A2C86" w:rsidRDefault="001A2C86" w:rsidP="00687BB2">
            <w:pPr>
              <w:rPr>
                <w:rFonts w:ascii="Arial" w:hAnsi="Arial" w:cs="Arial"/>
                <w:b/>
              </w:rPr>
            </w:pPr>
            <w:r>
              <w:rPr>
                <w:rFonts w:ascii="Arial" w:hAnsi="Arial" w:cs="Arial"/>
                <w:b/>
              </w:rPr>
              <w:t>Extension</w:t>
            </w:r>
          </w:p>
          <w:p w:rsidR="001A2C86" w:rsidRDefault="001A2C86" w:rsidP="00687BB2">
            <w:pPr>
              <w:rPr>
                <w:rFonts w:ascii="Arial" w:hAnsi="Arial" w:cs="Arial"/>
              </w:rPr>
            </w:pPr>
            <w:r>
              <w:rPr>
                <w:rFonts w:ascii="Arial" w:hAnsi="Arial" w:cs="Arial"/>
              </w:rPr>
              <w:t>To what extent is the Sino-Soviet split a result of competing versions of Marxism?</w:t>
            </w:r>
          </w:p>
          <w:p w:rsidR="001A2C86" w:rsidRPr="00DF2BB7" w:rsidRDefault="001A2C86" w:rsidP="009E446E">
            <w:pPr>
              <w:rPr>
                <w:rFonts w:ascii="Arial" w:hAnsi="Arial" w:cs="Arial"/>
              </w:rPr>
            </w:pPr>
          </w:p>
        </w:tc>
      </w:tr>
      <w:tr w:rsidR="001A2C86" w:rsidTr="00730768">
        <w:trPr>
          <w:trHeight w:val="2548"/>
        </w:trPr>
        <w:tc>
          <w:tcPr>
            <w:tcW w:w="3431" w:type="dxa"/>
            <w:tcBorders>
              <w:top w:val="nil"/>
            </w:tcBorders>
          </w:tcPr>
          <w:p w:rsidR="001A2C86" w:rsidRPr="001A2C86" w:rsidRDefault="001A2C86" w:rsidP="001A2C86">
            <w:pPr>
              <w:numPr>
                <w:ilvl w:val="2"/>
                <w:numId w:val="5"/>
              </w:numPr>
              <w:spacing w:line="276" w:lineRule="auto"/>
              <w:ind w:left="720" w:hanging="360"/>
              <w:rPr>
                <w:rFonts w:ascii="Arial" w:hAnsi="Arial" w:cs="Arial"/>
              </w:rPr>
            </w:pPr>
            <w:r w:rsidRPr="00B4241B">
              <w:rPr>
                <w:rFonts w:ascii="Arial" w:hAnsi="Arial" w:cs="Arial"/>
              </w:rPr>
              <w:t xml:space="preserve">tensions between the Chinese Communist Party and its leader, Mao Zedong that gave rise to the Cultural Revolution </w:t>
            </w:r>
            <w:r w:rsidRPr="00B4241B">
              <w:rPr>
                <w:rFonts w:ascii="Arial" w:hAnsi="Arial" w:cs="Arial"/>
                <w:noProof/>
                <w:lang w:val="en-AU" w:eastAsia="en-AU"/>
              </w:rPr>
              <w:drawing>
                <wp:inline distT="114300" distB="114300" distL="114300" distR="114300" wp14:anchorId="70D3A3C6" wp14:editId="023ECFF4">
                  <wp:extent cx="95250" cy="104775"/>
                  <wp:effectExtent l="0" t="0" r="0" b="9525"/>
                  <wp:docPr id="9" name="image122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1226.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B4241B">
              <w:rPr>
                <w:rFonts w:ascii="Arial" w:hAnsi="Arial" w:cs="Arial"/>
              </w:rPr>
              <w:t xml:space="preserve"> </w:t>
            </w:r>
            <w:r w:rsidRPr="00B4241B">
              <w:rPr>
                <w:rFonts w:ascii="Arial" w:hAnsi="Arial" w:cs="Arial"/>
                <w:noProof/>
                <w:lang w:val="en-AU" w:eastAsia="en-AU"/>
              </w:rPr>
              <w:drawing>
                <wp:inline distT="114300" distB="114300" distL="114300" distR="114300" wp14:anchorId="3EBC8235" wp14:editId="60DBF86E">
                  <wp:extent cx="95250" cy="104775"/>
                  <wp:effectExtent l="0" t="0" r="0" b="9525"/>
                  <wp:docPr id="10" name="image21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4.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p>
        </w:tc>
        <w:tc>
          <w:tcPr>
            <w:tcW w:w="7371" w:type="dxa"/>
            <w:tcBorders>
              <w:top w:val="nil"/>
            </w:tcBorders>
          </w:tcPr>
          <w:p w:rsidR="001A2C86" w:rsidRPr="003D4123" w:rsidRDefault="001A2C86" w:rsidP="003D4123">
            <w:pPr>
              <w:pStyle w:val="ListParagraph"/>
              <w:numPr>
                <w:ilvl w:val="0"/>
                <w:numId w:val="6"/>
              </w:numPr>
              <w:spacing w:after="0" w:line="240" w:lineRule="auto"/>
              <w:rPr>
                <w:rFonts w:cs="Arial"/>
                <w:sz w:val="22"/>
              </w:rPr>
            </w:pPr>
            <w:r w:rsidRPr="003D4123">
              <w:rPr>
                <w:rFonts w:cs="Arial"/>
                <w:sz w:val="22"/>
              </w:rPr>
              <w:t xml:space="preserve">Students investigate the reasons behind tensions between Mao Zedong and the rest of the </w:t>
            </w:r>
            <w:r w:rsidR="006C40B2">
              <w:rPr>
                <w:rFonts w:cs="Arial"/>
                <w:sz w:val="22"/>
              </w:rPr>
              <w:t>CCP</w:t>
            </w:r>
            <w:r w:rsidRPr="003D4123">
              <w:rPr>
                <w:rFonts w:cs="Arial"/>
                <w:sz w:val="22"/>
              </w:rPr>
              <w:t xml:space="preserve"> through </w:t>
            </w:r>
            <w:r>
              <w:rPr>
                <w:rFonts w:cs="Arial"/>
                <w:sz w:val="22"/>
              </w:rPr>
              <w:t xml:space="preserve">the </w:t>
            </w:r>
            <w:r w:rsidRPr="003D4123">
              <w:rPr>
                <w:rFonts w:cs="Arial"/>
                <w:sz w:val="22"/>
              </w:rPr>
              <w:t>analy</w:t>
            </w:r>
            <w:r>
              <w:rPr>
                <w:rFonts w:cs="Arial"/>
                <w:sz w:val="22"/>
              </w:rPr>
              <w:t>sis of a range of primary sources, for example:</w:t>
            </w:r>
          </w:p>
          <w:p w:rsidR="001A2C86" w:rsidRPr="005A1935" w:rsidRDefault="001A2C86" w:rsidP="003D4123">
            <w:pPr>
              <w:pStyle w:val="ListParagraph"/>
              <w:numPr>
                <w:ilvl w:val="0"/>
                <w:numId w:val="9"/>
              </w:numPr>
              <w:spacing w:after="0" w:line="240" w:lineRule="auto"/>
              <w:rPr>
                <w:rFonts w:cs="Arial"/>
                <w:sz w:val="22"/>
              </w:rPr>
            </w:pPr>
            <w:r w:rsidRPr="005A1935">
              <w:rPr>
                <w:rFonts w:cs="Arial"/>
                <w:sz w:val="22"/>
              </w:rPr>
              <w:t>‘On the Correct Handling of Contradictions in the People’s Party’ –  Mao Zedong (Article, 1957)</w:t>
            </w:r>
          </w:p>
          <w:p w:rsidR="001A2C86" w:rsidRPr="005A1935" w:rsidRDefault="001A2C86" w:rsidP="003D4123">
            <w:pPr>
              <w:pStyle w:val="ListParagraph"/>
              <w:numPr>
                <w:ilvl w:val="0"/>
                <w:numId w:val="9"/>
              </w:numPr>
              <w:spacing w:after="0" w:line="240" w:lineRule="auto"/>
              <w:rPr>
                <w:rFonts w:cs="Arial"/>
                <w:sz w:val="22"/>
              </w:rPr>
            </w:pPr>
            <w:r w:rsidRPr="005A1935">
              <w:rPr>
                <w:rFonts w:cs="Arial"/>
                <w:sz w:val="22"/>
              </w:rPr>
              <w:t>‘On the Cult of Personality and its Consequences’ – Nikita Khrushchev (Speech, 1956)</w:t>
            </w:r>
          </w:p>
          <w:p w:rsidR="001A2C86" w:rsidRPr="005A1935" w:rsidRDefault="001A2C86" w:rsidP="003D4123">
            <w:pPr>
              <w:pStyle w:val="ListParagraph"/>
              <w:numPr>
                <w:ilvl w:val="0"/>
                <w:numId w:val="9"/>
              </w:numPr>
              <w:spacing w:after="0" w:line="240" w:lineRule="auto"/>
              <w:rPr>
                <w:rFonts w:cs="Arial"/>
                <w:sz w:val="22"/>
              </w:rPr>
            </w:pPr>
            <w:r w:rsidRPr="005A1935">
              <w:rPr>
                <w:rFonts w:cs="Arial"/>
                <w:sz w:val="22"/>
              </w:rPr>
              <w:t>‘Twenty-Three Articles’ – Mao Zedong (Policy, 1965)</w:t>
            </w:r>
          </w:p>
          <w:p w:rsidR="001A2C86" w:rsidRDefault="001A2C86" w:rsidP="00621763">
            <w:pPr>
              <w:pStyle w:val="ListParagraph"/>
              <w:numPr>
                <w:ilvl w:val="0"/>
                <w:numId w:val="9"/>
              </w:numPr>
              <w:spacing w:after="0" w:line="240" w:lineRule="auto"/>
              <w:rPr>
                <w:sz w:val="22"/>
              </w:rPr>
            </w:pPr>
            <w:r w:rsidRPr="005A1935">
              <w:rPr>
                <w:rFonts w:cs="Arial"/>
                <w:sz w:val="22"/>
              </w:rPr>
              <w:t xml:space="preserve">‘How to Be a Good Communist’ – Liu </w:t>
            </w:r>
            <w:proofErr w:type="spellStart"/>
            <w:r w:rsidRPr="005A1935">
              <w:rPr>
                <w:rFonts w:cs="Arial"/>
                <w:sz w:val="22"/>
              </w:rPr>
              <w:t>Shaoqi</w:t>
            </w:r>
            <w:proofErr w:type="spellEnd"/>
            <w:r w:rsidRPr="005A1935">
              <w:rPr>
                <w:rFonts w:cs="Arial"/>
                <w:sz w:val="22"/>
              </w:rPr>
              <w:t xml:space="preserve"> (Manifesto, 1939)</w:t>
            </w:r>
            <w:r w:rsidRPr="003D4123">
              <w:rPr>
                <w:rFonts w:cs="Arial"/>
                <w:sz w:val="22"/>
              </w:rPr>
              <w:t xml:space="preserve"> </w:t>
            </w:r>
          </w:p>
        </w:tc>
        <w:tc>
          <w:tcPr>
            <w:tcW w:w="4111" w:type="dxa"/>
            <w:tcBorders>
              <w:top w:val="nil"/>
            </w:tcBorders>
          </w:tcPr>
          <w:p w:rsidR="001A2C86" w:rsidRPr="001A2C86" w:rsidRDefault="001A2C86" w:rsidP="009E446E">
            <w:pPr>
              <w:rPr>
                <w:rFonts w:ascii="Arial" w:hAnsi="Arial" w:cs="Arial"/>
                <w:b/>
              </w:rPr>
            </w:pPr>
            <w:r w:rsidRPr="001A2C86">
              <w:rPr>
                <w:rFonts w:ascii="Arial" w:hAnsi="Arial" w:cs="Arial"/>
                <w:b/>
              </w:rPr>
              <w:t>Extension</w:t>
            </w:r>
          </w:p>
          <w:p w:rsidR="001A2C86" w:rsidRDefault="001A2C86" w:rsidP="005A1935">
            <w:pPr>
              <w:rPr>
                <w:rFonts w:ascii="Arial" w:hAnsi="Arial" w:cs="Arial"/>
                <w:b/>
              </w:rPr>
            </w:pPr>
            <w:r w:rsidRPr="009E446E">
              <w:rPr>
                <w:rFonts w:ascii="Arial" w:hAnsi="Arial" w:cs="Arial"/>
              </w:rPr>
              <w:t xml:space="preserve">Students identify </w:t>
            </w:r>
            <w:r w:rsidR="005A1935">
              <w:rPr>
                <w:rFonts w:ascii="Arial" w:hAnsi="Arial" w:cs="Arial"/>
              </w:rPr>
              <w:t>three to five</w:t>
            </w:r>
            <w:r w:rsidRPr="009E446E">
              <w:rPr>
                <w:rFonts w:ascii="Arial" w:hAnsi="Arial" w:cs="Arial"/>
              </w:rPr>
              <w:t xml:space="preserve"> points of contestability in a </w:t>
            </w:r>
            <w:r w:rsidR="006A01D5">
              <w:rPr>
                <w:rFonts w:ascii="Arial" w:hAnsi="Arial" w:cs="Arial"/>
              </w:rPr>
              <w:t xml:space="preserve">secondary source in relation to </w:t>
            </w:r>
            <w:r w:rsidRPr="009E446E">
              <w:rPr>
                <w:rFonts w:ascii="Arial" w:hAnsi="Arial" w:cs="Arial"/>
              </w:rPr>
              <w:t xml:space="preserve">what aspects of history may be up to interpretation, </w:t>
            </w:r>
            <w:proofErr w:type="spellStart"/>
            <w:r w:rsidRPr="009E446E">
              <w:rPr>
                <w:rFonts w:ascii="Arial" w:hAnsi="Arial" w:cs="Arial"/>
              </w:rPr>
              <w:t>eg</w:t>
            </w:r>
            <w:proofErr w:type="spellEnd"/>
            <w:r w:rsidRPr="009E446E">
              <w:rPr>
                <w:rFonts w:ascii="Arial" w:hAnsi="Arial" w:cs="Arial"/>
              </w:rPr>
              <w:t xml:space="preserve"> Mao’s intentions for specific policies mentioned, origins of Sino-Soviet tensions, etc.</w:t>
            </w:r>
          </w:p>
        </w:tc>
      </w:tr>
      <w:tr w:rsidR="00B4241B" w:rsidRPr="00D462C3" w:rsidTr="00730768">
        <w:trPr>
          <w:trHeight w:val="2715"/>
        </w:trPr>
        <w:tc>
          <w:tcPr>
            <w:tcW w:w="3431" w:type="dxa"/>
            <w:tcBorders>
              <w:bottom w:val="single" w:sz="4" w:space="0" w:color="auto"/>
            </w:tcBorders>
          </w:tcPr>
          <w:p w:rsidR="00B4241B" w:rsidRPr="00E5512D" w:rsidRDefault="00B4241B" w:rsidP="00B4241B">
            <w:pPr>
              <w:rPr>
                <w:rFonts w:ascii="Arial" w:hAnsi="Arial" w:cs="Arial"/>
                <w:b/>
              </w:rPr>
            </w:pPr>
            <w:r w:rsidRPr="00E5512D">
              <w:rPr>
                <w:rFonts w:ascii="Arial" w:hAnsi="Arial" w:cs="Arial"/>
                <w:b/>
              </w:rPr>
              <w:t>Focus of study</w:t>
            </w:r>
          </w:p>
          <w:p w:rsidR="00CC7998" w:rsidRPr="005C787A" w:rsidRDefault="00B4241B" w:rsidP="00CC7998">
            <w:pPr>
              <w:pStyle w:val="ListParagraph"/>
              <w:numPr>
                <w:ilvl w:val="0"/>
                <w:numId w:val="6"/>
              </w:numPr>
              <w:spacing w:after="0" w:line="240" w:lineRule="auto"/>
              <w:rPr>
                <w:rFonts w:cs="Arial"/>
                <w:sz w:val="22"/>
              </w:rPr>
            </w:pPr>
            <w:r w:rsidRPr="005C787A">
              <w:rPr>
                <w:rFonts w:cs="Arial"/>
                <w:sz w:val="22"/>
              </w:rPr>
              <w:t>The Cultural Revolution, including:</w:t>
            </w:r>
          </w:p>
          <w:p w:rsidR="00B4241B" w:rsidRPr="005C787A" w:rsidRDefault="00B4241B" w:rsidP="00CC7998">
            <w:pPr>
              <w:numPr>
                <w:ilvl w:val="2"/>
                <w:numId w:val="5"/>
              </w:numPr>
              <w:spacing w:line="276" w:lineRule="auto"/>
              <w:ind w:left="720" w:hanging="360"/>
              <w:rPr>
                <w:rFonts w:ascii="Arial" w:hAnsi="Arial" w:cs="Arial"/>
              </w:rPr>
            </w:pPr>
            <w:r w:rsidRPr="005C787A">
              <w:rPr>
                <w:rFonts w:ascii="Arial" w:hAnsi="Arial" w:cs="Arial"/>
              </w:rPr>
              <w:t xml:space="preserve">the aims and methods of Mao Zedong </w:t>
            </w:r>
            <w:r w:rsidRPr="005C787A">
              <w:rPr>
                <w:rFonts w:ascii="Arial" w:hAnsi="Arial" w:cs="Arial"/>
                <w:noProof/>
                <w:lang w:val="en-AU" w:eastAsia="en-AU"/>
              </w:rPr>
              <w:drawing>
                <wp:inline distT="114300" distB="114300" distL="114300" distR="114300" wp14:anchorId="09221D00" wp14:editId="7CBF2F36">
                  <wp:extent cx="95250" cy="104775"/>
                  <wp:effectExtent l="0" t="0" r="0" b="9525"/>
                  <wp:docPr id="950"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rsidR="00D477D6" w:rsidRPr="00730768" w:rsidRDefault="00730768" w:rsidP="00730768">
            <w:pPr>
              <w:pStyle w:val="ListParagraph"/>
              <w:numPr>
                <w:ilvl w:val="0"/>
                <w:numId w:val="6"/>
              </w:numPr>
              <w:spacing w:after="0" w:line="240" w:lineRule="auto"/>
              <w:rPr>
                <w:rFonts w:eastAsia="Arial" w:cs="Arial"/>
                <w:color w:val="000000"/>
                <w:lang w:eastAsia="en-AU"/>
              </w:rPr>
            </w:pPr>
            <w:r w:rsidRPr="005C787A">
              <w:rPr>
                <w:rFonts w:cs="Arial"/>
                <w:sz w:val="22"/>
              </w:rPr>
              <w:t xml:space="preserve">communicate historical understanding, using historical knowledge, concepts and terms, in forms appropriate to purpose and audience (ACHMH014) </w:t>
            </w:r>
            <w:r w:rsidRPr="005C787A">
              <w:rPr>
                <w:rFonts w:cs="Arial"/>
                <w:noProof/>
                <w:sz w:val="22"/>
                <w:lang w:eastAsia="en-AU"/>
              </w:rPr>
              <w:drawing>
                <wp:inline distT="114300" distB="114300" distL="114300" distR="114300" wp14:anchorId="4D831CE2" wp14:editId="39F7E417">
                  <wp:extent cx="123825" cy="104775"/>
                  <wp:effectExtent l="0" t="0" r="9525" b="9525"/>
                  <wp:docPr id="7" name="image13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17.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75F625F6" wp14:editId="7F1B45E0">
                  <wp:extent cx="133350" cy="104775"/>
                  <wp:effectExtent l="0" t="0" r="0" b="9525"/>
                  <wp:docPr id="8"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545497C9" wp14:editId="4C4FEC23">
                  <wp:extent cx="104775" cy="104775"/>
                  <wp:effectExtent l="0" t="0" r="9525" b="9525"/>
                  <wp:docPr id="12" name="image128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285.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3122C6B2" wp14:editId="1E2D552F">
                  <wp:extent cx="133350" cy="104775"/>
                  <wp:effectExtent l="0" t="0" r="0" b="9525"/>
                  <wp:docPr id="13" name="image12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55.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4C29C098" wp14:editId="78CE5CDC">
                  <wp:extent cx="66675" cy="104775"/>
                  <wp:effectExtent l="0" t="0" r="9525" b="9525"/>
                  <wp:docPr id="14" name="image14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437.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tc>
        <w:tc>
          <w:tcPr>
            <w:tcW w:w="7371" w:type="dxa"/>
            <w:tcBorders>
              <w:bottom w:val="single" w:sz="4" w:space="0" w:color="auto"/>
            </w:tcBorders>
          </w:tcPr>
          <w:p w:rsidR="00620344" w:rsidRPr="00620344" w:rsidRDefault="00620344" w:rsidP="00B15F77">
            <w:pPr>
              <w:rPr>
                <w:rFonts w:ascii="Arial" w:hAnsi="Arial" w:cs="Arial"/>
                <w:b/>
              </w:rPr>
            </w:pPr>
          </w:p>
          <w:p w:rsidR="00AB6905" w:rsidRPr="009E446E" w:rsidRDefault="00697460" w:rsidP="00620344">
            <w:pPr>
              <w:pStyle w:val="ListParagraph"/>
              <w:numPr>
                <w:ilvl w:val="0"/>
                <w:numId w:val="6"/>
              </w:numPr>
              <w:spacing w:after="0" w:line="240" w:lineRule="auto"/>
              <w:rPr>
                <w:rFonts w:cs="Arial"/>
                <w:sz w:val="22"/>
              </w:rPr>
            </w:pPr>
            <w:r w:rsidRPr="009E446E">
              <w:rPr>
                <w:rFonts w:cs="Arial"/>
                <w:sz w:val="22"/>
              </w:rPr>
              <w:t xml:space="preserve">Students </w:t>
            </w:r>
            <w:r w:rsidR="00C9690E" w:rsidRPr="009E446E">
              <w:rPr>
                <w:rFonts w:cs="Arial"/>
                <w:sz w:val="22"/>
              </w:rPr>
              <w:t xml:space="preserve">are provided with a range of possible aims of Mao Zedong. In pairs, students research and select two sources which support each aim. Aims to investigate may include: </w:t>
            </w:r>
          </w:p>
          <w:p w:rsidR="00766BD0" w:rsidRPr="008249CC" w:rsidRDefault="00C9690E" w:rsidP="008249CC">
            <w:pPr>
              <w:pStyle w:val="ListParagraph"/>
              <w:numPr>
                <w:ilvl w:val="0"/>
                <w:numId w:val="9"/>
              </w:numPr>
              <w:spacing w:after="0" w:line="240" w:lineRule="auto"/>
              <w:rPr>
                <w:rFonts w:cs="Arial"/>
                <w:sz w:val="22"/>
              </w:rPr>
            </w:pPr>
            <w:r>
              <w:rPr>
                <w:rFonts w:cs="Arial"/>
                <w:sz w:val="22"/>
              </w:rPr>
              <w:t>the re-</w:t>
            </w:r>
            <w:r w:rsidR="00766BD0" w:rsidRPr="008249CC">
              <w:rPr>
                <w:rFonts w:cs="Arial"/>
                <w:sz w:val="22"/>
              </w:rPr>
              <w:t>assert</w:t>
            </w:r>
            <w:r>
              <w:rPr>
                <w:rFonts w:cs="Arial"/>
                <w:sz w:val="22"/>
              </w:rPr>
              <w:t>ion of his authority</w:t>
            </w:r>
            <w:r w:rsidR="00766BD0" w:rsidRPr="008249CC">
              <w:rPr>
                <w:rFonts w:cs="Arial"/>
                <w:sz w:val="22"/>
              </w:rPr>
              <w:t xml:space="preserve"> following the </w:t>
            </w:r>
            <w:r w:rsidR="008249CC" w:rsidRPr="008249CC">
              <w:rPr>
                <w:rFonts w:cs="Arial"/>
                <w:sz w:val="22"/>
              </w:rPr>
              <w:t>Great Leap F</w:t>
            </w:r>
            <w:r w:rsidR="00766BD0" w:rsidRPr="008249CC">
              <w:rPr>
                <w:rFonts w:cs="Arial"/>
                <w:sz w:val="22"/>
              </w:rPr>
              <w:t>orward</w:t>
            </w:r>
          </w:p>
          <w:p w:rsidR="00C9690E" w:rsidRDefault="00C9690E" w:rsidP="008249CC">
            <w:pPr>
              <w:pStyle w:val="ListParagraph"/>
              <w:numPr>
                <w:ilvl w:val="0"/>
                <w:numId w:val="9"/>
              </w:numPr>
              <w:spacing w:after="0" w:line="240" w:lineRule="auto"/>
              <w:rPr>
                <w:rFonts w:cs="Arial"/>
                <w:sz w:val="22"/>
              </w:rPr>
            </w:pPr>
            <w:r>
              <w:rPr>
                <w:rFonts w:cs="Arial"/>
                <w:sz w:val="22"/>
              </w:rPr>
              <w:t>reviving the revolutionary spirit</w:t>
            </w:r>
          </w:p>
          <w:p w:rsidR="00C9690E" w:rsidRDefault="00C9690E" w:rsidP="008249CC">
            <w:pPr>
              <w:pStyle w:val="ListParagraph"/>
              <w:numPr>
                <w:ilvl w:val="0"/>
                <w:numId w:val="9"/>
              </w:numPr>
              <w:spacing w:after="0" w:line="240" w:lineRule="auto"/>
              <w:rPr>
                <w:rFonts w:cs="Arial"/>
                <w:sz w:val="22"/>
              </w:rPr>
            </w:pPr>
            <w:r>
              <w:rPr>
                <w:rFonts w:cs="Arial"/>
                <w:sz w:val="22"/>
              </w:rPr>
              <w:t>anti-traditionalism</w:t>
            </w:r>
          </w:p>
          <w:p w:rsidR="00C9690E" w:rsidRDefault="00C9690E" w:rsidP="008249CC">
            <w:pPr>
              <w:pStyle w:val="ListParagraph"/>
              <w:numPr>
                <w:ilvl w:val="0"/>
                <w:numId w:val="9"/>
              </w:numPr>
              <w:spacing w:after="0" w:line="240" w:lineRule="auto"/>
              <w:rPr>
                <w:rFonts w:cs="Arial"/>
                <w:sz w:val="22"/>
              </w:rPr>
            </w:pPr>
            <w:r>
              <w:rPr>
                <w:rFonts w:cs="Arial"/>
                <w:sz w:val="22"/>
              </w:rPr>
              <w:t>empowering the peasantry</w:t>
            </w:r>
          </w:p>
          <w:p w:rsidR="002645C1" w:rsidRPr="005D4DCE" w:rsidRDefault="00C9690E" w:rsidP="005D4DCE">
            <w:pPr>
              <w:ind w:left="360"/>
              <w:rPr>
                <w:rFonts w:ascii="Arial" w:hAnsi="Arial" w:cs="Arial"/>
              </w:rPr>
            </w:pPr>
            <w:r w:rsidRPr="009E446E">
              <w:rPr>
                <w:rFonts w:ascii="Arial" w:hAnsi="Arial" w:cs="Arial"/>
              </w:rPr>
              <w:t>Stude</w:t>
            </w:r>
            <w:r w:rsidR="00786EDA" w:rsidRPr="009E446E">
              <w:rPr>
                <w:rFonts w:ascii="Arial" w:hAnsi="Arial" w:cs="Arial"/>
              </w:rPr>
              <w:t xml:space="preserve">nts develop a </w:t>
            </w:r>
            <w:r w:rsidR="00786EDA">
              <w:rPr>
                <w:rFonts w:ascii="Arial" w:hAnsi="Arial" w:cs="Arial"/>
              </w:rPr>
              <w:t>two-minute</w:t>
            </w:r>
            <w:r w:rsidR="00786EDA" w:rsidRPr="009E446E">
              <w:rPr>
                <w:rFonts w:ascii="Arial" w:hAnsi="Arial" w:cs="Arial"/>
              </w:rPr>
              <w:t xml:space="preserve"> presentation </w:t>
            </w:r>
            <w:r w:rsidR="00786EDA">
              <w:rPr>
                <w:rFonts w:ascii="Arial" w:hAnsi="Arial" w:cs="Arial"/>
              </w:rPr>
              <w:t xml:space="preserve">to present </w:t>
            </w:r>
            <w:r w:rsidR="006A01D5">
              <w:rPr>
                <w:rFonts w:ascii="Arial" w:hAnsi="Arial" w:cs="Arial"/>
              </w:rPr>
              <w:t xml:space="preserve">their findings </w:t>
            </w:r>
            <w:r w:rsidR="00786EDA">
              <w:rPr>
                <w:rFonts w:ascii="Arial" w:hAnsi="Arial" w:cs="Arial"/>
              </w:rPr>
              <w:t xml:space="preserve">to one other </w:t>
            </w:r>
            <w:r w:rsidR="00786EDA" w:rsidRPr="009E446E">
              <w:rPr>
                <w:rFonts w:ascii="Arial" w:hAnsi="Arial" w:cs="Arial"/>
              </w:rPr>
              <w:t>group.</w:t>
            </w:r>
          </w:p>
        </w:tc>
        <w:tc>
          <w:tcPr>
            <w:tcW w:w="4111" w:type="dxa"/>
            <w:tcBorders>
              <w:bottom w:val="single" w:sz="4" w:space="0" w:color="auto"/>
            </w:tcBorders>
          </w:tcPr>
          <w:p w:rsidR="00786EDA" w:rsidRDefault="00786EDA" w:rsidP="005D4DCE">
            <w:pPr>
              <w:rPr>
                <w:rFonts w:ascii="Arial" w:hAnsi="Arial" w:cs="Arial"/>
                <w:b/>
              </w:rPr>
            </w:pPr>
            <w:r>
              <w:rPr>
                <w:rFonts w:ascii="Arial" w:hAnsi="Arial" w:cs="Arial"/>
                <w:b/>
              </w:rPr>
              <w:t>Structured</w:t>
            </w:r>
          </w:p>
          <w:p w:rsidR="002645C1" w:rsidRPr="005D4DCE" w:rsidRDefault="00786EDA" w:rsidP="005D4DCE">
            <w:pPr>
              <w:spacing w:after="160" w:line="259" w:lineRule="auto"/>
              <w:rPr>
                <w:rFonts w:ascii="Arial" w:hAnsi="Arial" w:cs="Arial"/>
              </w:rPr>
            </w:pPr>
            <w:r w:rsidRPr="009E446E">
              <w:rPr>
                <w:rFonts w:ascii="Arial" w:hAnsi="Arial" w:cs="Arial"/>
              </w:rPr>
              <w:t>Students are provided with sources, from which they identify relevant information.</w:t>
            </w:r>
          </w:p>
          <w:p w:rsidR="00B4241B" w:rsidRPr="00522E3F" w:rsidRDefault="00B4241B" w:rsidP="009E446E">
            <w:pPr>
              <w:rPr>
                <w:rFonts w:ascii="Arial" w:hAnsi="Arial" w:cs="Arial"/>
                <w:b/>
              </w:rPr>
            </w:pPr>
          </w:p>
        </w:tc>
      </w:tr>
      <w:tr w:rsidR="005D4DCE" w:rsidRPr="00D462C3" w:rsidTr="00730768">
        <w:trPr>
          <w:trHeight w:val="3165"/>
        </w:trPr>
        <w:tc>
          <w:tcPr>
            <w:tcW w:w="3431" w:type="dxa"/>
            <w:tcBorders>
              <w:bottom w:val="nil"/>
            </w:tcBorders>
          </w:tcPr>
          <w:p w:rsidR="005D4DCE" w:rsidRDefault="005D4DCE" w:rsidP="00B4241B">
            <w:pPr>
              <w:numPr>
                <w:ilvl w:val="2"/>
                <w:numId w:val="5"/>
              </w:numPr>
              <w:spacing w:line="276" w:lineRule="auto"/>
              <w:ind w:left="720" w:hanging="360"/>
              <w:rPr>
                <w:rFonts w:ascii="Arial" w:eastAsia="Arial" w:hAnsi="Arial" w:cs="Arial"/>
                <w:color w:val="000000"/>
                <w:lang w:val="en-AU" w:eastAsia="en-AU"/>
              </w:rPr>
            </w:pPr>
            <w:r w:rsidRPr="00E5512D">
              <w:rPr>
                <w:rFonts w:ascii="Arial" w:eastAsia="Arial" w:hAnsi="Arial" w:cs="Arial"/>
                <w:color w:val="000000"/>
                <w:lang w:val="en-AU" w:eastAsia="en-AU"/>
              </w:rPr>
              <w:lastRenderedPageBreak/>
              <w:t>role of the Gang of Four and the Red Guards; the Destruction of the ‘Four Olds’</w:t>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2FBF567B" wp14:editId="5A657A3C">
                  <wp:extent cx="95250" cy="104775"/>
                  <wp:effectExtent l="0" t="0" r="0" b="9525"/>
                  <wp:docPr id="11"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rsidR="005D4DCE" w:rsidRPr="00522E3F" w:rsidRDefault="005D4DCE" w:rsidP="005D4DCE">
            <w:pPr>
              <w:spacing w:line="276" w:lineRule="auto"/>
              <w:rPr>
                <w:rFonts w:ascii="Arial" w:hAnsi="Arial" w:cs="Arial"/>
                <w:b/>
              </w:rPr>
            </w:pPr>
          </w:p>
        </w:tc>
        <w:tc>
          <w:tcPr>
            <w:tcW w:w="7371" w:type="dxa"/>
            <w:tcBorders>
              <w:bottom w:val="nil"/>
            </w:tcBorders>
          </w:tcPr>
          <w:p w:rsidR="005D4DCE" w:rsidRPr="009E446E" w:rsidRDefault="005D4DCE" w:rsidP="00620344">
            <w:pPr>
              <w:pStyle w:val="ListParagraph"/>
              <w:numPr>
                <w:ilvl w:val="0"/>
                <w:numId w:val="6"/>
              </w:numPr>
              <w:spacing w:after="0" w:line="240" w:lineRule="auto"/>
              <w:rPr>
                <w:rFonts w:cs="Arial"/>
                <w:sz w:val="22"/>
              </w:rPr>
            </w:pPr>
            <w:r w:rsidRPr="009E446E">
              <w:rPr>
                <w:rFonts w:cs="Arial"/>
                <w:sz w:val="22"/>
              </w:rPr>
              <w:t xml:space="preserve">Students </w:t>
            </w:r>
            <w:r>
              <w:rPr>
                <w:rFonts w:cs="Arial"/>
                <w:sz w:val="22"/>
              </w:rPr>
              <w:t xml:space="preserve">are provided with a range of sources relating to the </w:t>
            </w:r>
            <w:r w:rsidRPr="009E446E">
              <w:rPr>
                <w:rFonts w:cs="Arial"/>
                <w:sz w:val="22"/>
              </w:rPr>
              <w:t>Gang of Four</w:t>
            </w:r>
            <w:r>
              <w:rPr>
                <w:rFonts w:cs="Arial"/>
                <w:sz w:val="22"/>
              </w:rPr>
              <w:t>, making notes on the</w:t>
            </w:r>
            <w:r w:rsidRPr="009E446E">
              <w:rPr>
                <w:rFonts w:cs="Arial"/>
                <w:sz w:val="22"/>
              </w:rPr>
              <w:t xml:space="preserve"> background of the members, the role of the group within the Revolution, and their use of media and propaganda.</w:t>
            </w:r>
          </w:p>
          <w:p w:rsidR="005D4DCE" w:rsidRDefault="005D4DCE" w:rsidP="00620344">
            <w:pPr>
              <w:pStyle w:val="ListParagraph"/>
              <w:numPr>
                <w:ilvl w:val="0"/>
                <w:numId w:val="6"/>
              </w:numPr>
              <w:spacing w:after="0" w:line="240" w:lineRule="auto"/>
              <w:rPr>
                <w:rFonts w:cs="Arial"/>
                <w:sz w:val="22"/>
              </w:rPr>
            </w:pPr>
            <w:r w:rsidRPr="00620344">
              <w:rPr>
                <w:rFonts w:cs="Arial"/>
                <w:sz w:val="22"/>
              </w:rPr>
              <w:t xml:space="preserve">Students undertake research on </w:t>
            </w:r>
            <w:r>
              <w:rPr>
                <w:rFonts w:cs="Arial"/>
                <w:sz w:val="22"/>
              </w:rPr>
              <w:t xml:space="preserve">the Red Guards, to investigate </w:t>
            </w:r>
            <w:proofErr w:type="spellStart"/>
            <w:r>
              <w:rPr>
                <w:rFonts w:cs="Arial"/>
                <w:sz w:val="22"/>
              </w:rPr>
              <w:t>their</w:t>
            </w:r>
            <w:proofErr w:type="spellEnd"/>
            <w:r>
              <w:rPr>
                <w:rFonts w:cs="Arial"/>
                <w:sz w:val="22"/>
              </w:rPr>
              <w:t>:</w:t>
            </w:r>
          </w:p>
          <w:p w:rsidR="005D4DCE" w:rsidRDefault="005D4DCE" w:rsidP="008249CC">
            <w:pPr>
              <w:pStyle w:val="ListParagraph"/>
              <w:numPr>
                <w:ilvl w:val="0"/>
                <w:numId w:val="9"/>
              </w:numPr>
              <w:spacing w:after="0" w:line="240" w:lineRule="auto"/>
              <w:rPr>
                <w:rFonts w:cs="Arial"/>
                <w:sz w:val="22"/>
              </w:rPr>
            </w:pPr>
            <w:r>
              <w:rPr>
                <w:rFonts w:cs="Arial"/>
                <w:sz w:val="22"/>
              </w:rPr>
              <w:t>formation and composition</w:t>
            </w:r>
          </w:p>
          <w:p w:rsidR="005D4DCE" w:rsidRDefault="005D4DCE" w:rsidP="008249CC">
            <w:pPr>
              <w:pStyle w:val="ListParagraph"/>
              <w:numPr>
                <w:ilvl w:val="0"/>
                <w:numId w:val="9"/>
              </w:numPr>
              <w:spacing w:after="0" w:line="240" w:lineRule="auto"/>
              <w:rPr>
                <w:rFonts w:cs="Arial"/>
                <w:sz w:val="22"/>
              </w:rPr>
            </w:pPr>
            <w:r>
              <w:rPr>
                <w:rFonts w:cs="Arial"/>
                <w:sz w:val="22"/>
              </w:rPr>
              <w:t>role within the Cultural Revolution</w:t>
            </w:r>
          </w:p>
          <w:p w:rsidR="005D4DCE" w:rsidRDefault="005D4DCE" w:rsidP="008249CC">
            <w:pPr>
              <w:pStyle w:val="ListParagraph"/>
              <w:numPr>
                <w:ilvl w:val="0"/>
                <w:numId w:val="9"/>
              </w:numPr>
              <w:spacing w:after="0" w:line="240" w:lineRule="auto"/>
              <w:rPr>
                <w:rFonts w:cs="Arial"/>
                <w:sz w:val="22"/>
              </w:rPr>
            </w:pPr>
            <w:r>
              <w:rPr>
                <w:rFonts w:cs="Arial"/>
                <w:sz w:val="22"/>
              </w:rPr>
              <w:t>methods</w:t>
            </w:r>
          </w:p>
          <w:p w:rsidR="005D4DCE" w:rsidRPr="009E446E" w:rsidRDefault="005D4DCE" w:rsidP="008249CC">
            <w:pPr>
              <w:pStyle w:val="ListParagraph"/>
              <w:numPr>
                <w:ilvl w:val="0"/>
                <w:numId w:val="9"/>
              </w:numPr>
              <w:spacing w:after="0" w:line="240" w:lineRule="auto"/>
              <w:rPr>
                <w:rFonts w:cs="Arial"/>
                <w:sz w:val="22"/>
              </w:rPr>
            </w:pPr>
            <w:proofErr w:type="gramStart"/>
            <w:r>
              <w:rPr>
                <w:rFonts w:cs="Arial"/>
                <w:sz w:val="22"/>
              </w:rPr>
              <w:t>slogans</w:t>
            </w:r>
            <w:proofErr w:type="gramEnd"/>
            <w:r>
              <w:rPr>
                <w:rFonts w:cs="Arial"/>
                <w:sz w:val="22"/>
              </w:rPr>
              <w:t xml:space="preserve"> used on Cultural Revolution </w:t>
            </w:r>
            <w:r w:rsidR="00203766">
              <w:rPr>
                <w:rFonts w:cs="Arial"/>
                <w:sz w:val="22"/>
              </w:rPr>
              <w:t>big-character posters (</w:t>
            </w:r>
            <w:proofErr w:type="spellStart"/>
            <w:r w:rsidRPr="008249CC">
              <w:rPr>
                <w:rFonts w:cs="Arial"/>
                <w:i/>
                <w:sz w:val="22"/>
              </w:rPr>
              <w:t>dazibao</w:t>
            </w:r>
            <w:proofErr w:type="spellEnd"/>
            <w:r w:rsidR="00203766">
              <w:rPr>
                <w:rFonts w:cs="Arial"/>
                <w:i/>
                <w:sz w:val="22"/>
              </w:rPr>
              <w:t>)</w:t>
            </w:r>
            <w:r w:rsidR="005A1935">
              <w:rPr>
                <w:rFonts w:cs="Arial"/>
                <w:i/>
                <w:sz w:val="22"/>
              </w:rPr>
              <w:t>.</w:t>
            </w:r>
          </w:p>
          <w:p w:rsidR="005D4DCE" w:rsidRPr="00620344" w:rsidRDefault="005D4DCE" w:rsidP="00AB6905">
            <w:pPr>
              <w:pStyle w:val="ListParagraph"/>
              <w:numPr>
                <w:ilvl w:val="0"/>
                <w:numId w:val="6"/>
              </w:numPr>
              <w:spacing w:after="0" w:line="240" w:lineRule="auto"/>
              <w:rPr>
                <w:rFonts w:cs="Arial"/>
                <w:b/>
              </w:rPr>
            </w:pPr>
            <w:r w:rsidRPr="00620344">
              <w:rPr>
                <w:rFonts w:cs="Arial"/>
                <w:sz w:val="22"/>
              </w:rPr>
              <w:t>Students look at a range of photographs depicting the destruction of the Four Olds and discuss the impact this may have on Chinese society and history.</w:t>
            </w:r>
          </w:p>
        </w:tc>
        <w:tc>
          <w:tcPr>
            <w:tcW w:w="4111" w:type="dxa"/>
            <w:tcBorders>
              <w:bottom w:val="nil"/>
            </w:tcBorders>
          </w:tcPr>
          <w:p w:rsidR="005D4DCE" w:rsidRPr="009E446E" w:rsidRDefault="005D4DCE" w:rsidP="00687BB2">
            <w:pPr>
              <w:spacing w:after="160" w:line="259" w:lineRule="auto"/>
              <w:rPr>
                <w:rFonts w:ascii="Arial" w:hAnsi="Arial" w:cs="Arial"/>
                <w:highlight w:val="red"/>
              </w:rPr>
            </w:pPr>
          </w:p>
          <w:p w:rsidR="005D4DCE" w:rsidRDefault="005D4DCE" w:rsidP="009E446E">
            <w:pPr>
              <w:rPr>
                <w:rFonts w:ascii="Arial" w:hAnsi="Arial" w:cs="Arial"/>
                <w:b/>
              </w:rPr>
            </w:pPr>
          </w:p>
        </w:tc>
      </w:tr>
      <w:tr w:rsidR="005D4DCE" w:rsidRPr="00D462C3" w:rsidTr="00730768">
        <w:trPr>
          <w:trHeight w:val="3060"/>
        </w:trPr>
        <w:tc>
          <w:tcPr>
            <w:tcW w:w="3431" w:type="dxa"/>
            <w:tcBorders>
              <w:top w:val="nil"/>
            </w:tcBorders>
          </w:tcPr>
          <w:p w:rsidR="005D4DCE" w:rsidRDefault="005D4DCE" w:rsidP="00B4241B">
            <w:pPr>
              <w:numPr>
                <w:ilvl w:val="2"/>
                <w:numId w:val="5"/>
              </w:numPr>
              <w:spacing w:line="276" w:lineRule="auto"/>
              <w:ind w:left="720" w:hanging="360"/>
              <w:rPr>
                <w:rFonts w:ascii="Arial" w:eastAsia="Arial" w:hAnsi="Arial" w:cs="Arial"/>
                <w:color w:val="000000"/>
                <w:lang w:val="en-AU" w:eastAsia="en-AU"/>
              </w:rPr>
            </w:pPr>
            <w:r w:rsidRPr="00B4241B">
              <w:rPr>
                <w:rFonts w:ascii="Arial" w:eastAsia="Arial" w:hAnsi="Arial" w:cs="Arial"/>
                <w:color w:val="000000"/>
                <w:lang w:val="en-AU" w:eastAsia="en-AU"/>
              </w:rPr>
              <w:t xml:space="preserve">removal of Deng Xiaoping from politics and the flight of Lin Biao (ACHMH170) </w:t>
            </w:r>
            <w:r w:rsidRPr="00B4241B">
              <w:rPr>
                <w:rFonts w:ascii="Arial" w:eastAsia="Arial" w:hAnsi="Arial" w:cs="Arial"/>
                <w:noProof/>
                <w:color w:val="000000"/>
                <w:lang w:val="en-AU" w:eastAsia="en-AU"/>
              </w:rPr>
              <w:drawing>
                <wp:inline distT="114300" distB="114300" distL="114300" distR="114300" wp14:anchorId="75861435" wp14:editId="33C21E14">
                  <wp:extent cx="95250" cy="104775"/>
                  <wp:effectExtent l="0" t="0" r="0" b="9525"/>
                  <wp:docPr id="26"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3908C39A" wp14:editId="2044B8B9">
                  <wp:extent cx="123825" cy="104775"/>
                  <wp:effectExtent l="0" t="0" r="9525" b="9525"/>
                  <wp:docPr id="27" name="image62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6.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076F5984" wp14:editId="55C9DB4B">
                  <wp:extent cx="123825" cy="104775"/>
                  <wp:effectExtent l="0" t="0" r="9525" b="9525"/>
                  <wp:docPr id="28" name="image129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298.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3BEEAAE2" wp14:editId="4E1E6363">
                  <wp:extent cx="104775" cy="104775"/>
                  <wp:effectExtent l="0" t="0" r="9525" b="9525"/>
                  <wp:docPr id="29" name="image40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03.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5D4DCE" w:rsidRPr="00B4241B" w:rsidRDefault="005D4DCE" w:rsidP="009E3BC7">
            <w:pPr>
              <w:spacing w:line="276" w:lineRule="auto"/>
              <w:rPr>
                <w:rFonts w:ascii="Arial" w:eastAsia="Arial" w:hAnsi="Arial" w:cs="Arial"/>
                <w:color w:val="000000"/>
                <w:lang w:val="en-AU" w:eastAsia="en-AU"/>
              </w:rPr>
            </w:pPr>
          </w:p>
        </w:tc>
        <w:tc>
          <w:tcPr>
            <w:tcW w:w="7371" w:type="dxa"/>
            <w:tcBorders>
              <w:top w:val="nil"/>
            </w:tcBorders>
          </w:tcPr>
          <w:p w:rsidR="005D4DCE" w:rsidRPr="002645C1" w:rsidRDefault="005D4DCE" w:rsidP="00AB6905">
            <w:pPr>
              <w:pStyle w:val="ListParagraph"/>
              <w:numPr>
                <w:ilvl w:val="0"/>
                <w:numId w:val="6"/>
              </w:numPr>
              <w:spacing w:after="0" w:line="240" w:lineRule="auto"/>
              <w:rPr>
                <w:rFonts w:cs="Arial"/>
                <w:sz w:val="22"/>
              </w:rPr>
            </w:pPr>
            <w:r w:rsidRPr="002645C1">
              <w:rPr>
                <w:rFonts w:cs="Arial"/>
                <w:sz w:val="22"/>
              </w:rPr>
              <w:t xml:space="preserve">Students </w:t>
            </w:r>
            <w:r w:rsidR="006A01D5">
              <w:rPr>
                <w:rFonts w:cs="Arial"/>
                <w:sz w:val="22"/>
              </w:rPr>
              <w:t xml:space="preserve">are introduced to key figures of the Cultural Revolution: </w:t>
            </w:r>
            <w:r w:rsidR="006A01D5" w:rsidRPr="002645C1">
              <w:rPr>
                <w:rFonts w:cs="Arial"/>
                <w:sz w:val="22"/>
              </w:rPr>
              <w:t xml:space="preserve">Zhou </w:t>
            </w:r>
            <w:proofErr w:type="spellStart"/>
            <w:r w:rsidR="006A01D5" w:rsidRPr="002645C1">
              <w:rPr>
                <w:rFonts w:cs="Arial"/>
                <w:sz w:val="22"/>
              </w:rPr>
              <w:t>Enlai</w:t>
            </w:r>
            <w:proofErr w:type="spellEnd"/>
            <w:r w:rsidR="006A01D5" w:rsidRPr="002645C1">
              <w:rPr>
                <w:rFonts w:cs="Arial"/>
                <w:sz w:val="22"/>
              </w:rPr>
              <w:t xml:space="preserve">, Deng Xiaoping, Mao Zedong, Lin Biao, Hua </w:t>
            </w:r>
            <w:proofErr w:type="spellStart"/>
            <w:r w:rsidR="006A01D5" w:rsidRPr="002645C1">
              <w:rPr>
                <w:rFonts w:cs="Arial"/>
                <w:sz w:val="22"/>
              </w:rPr>
              <w:t>Guofeng</w:t>
            </w:r>
            <w:proofErr w:type="spellEnd"/>
            <w:r w:rsidR="006A01D5" w:rsidRPr="002645C1">
              <w:rPr>
                <w:rFonts w:cs="Arial"/>
                <w:sz w:val="22"/>
              </w:rPr>
              <w:t>, and Jiang Zemin</w:t>
            </w:r>
            <w:r w:rsidR="006A01D5">
              <w:rPr>
                <w:rFonts w:cs="Arial"/>
                <w:sz w:val="22"/>
              </w:rPr>
              <w:t xml:space="preserve">. They </w:t>
            </w:r>
            <w:r>
              <w:rPr>
                <w:rFonts w:cs="Arial"/>
                <w:sz w:val="22"/>
              </w:rPr>
              <w:t>research and complete the</w:t>
            </w:r>
            <w:r w:rsidR="006A01D5">
              <w:rPr>
                <w:rFonts w:cs="Arial"/>
                <w:sz w:val="22"/>
              </w:rPr>
              <w:t xml:space="preserve"> following questions:</w:t>
            </w:r>
            <w:r>
              <w:rPr>
                <w:rFonts w:cs="Arial"/>
                <w:sz w:val="22"/>
              </w:rPr>
              <w:t xml:space="preserve"> </w:t>
            </w:r>
          </w:p>
          <w:p w:rsidR="005D4DCE" w:rsidRPr="00AB6905" w:rsidRDefault="005D4DCE" w:rsidP="00AB6905">
            <w:pPr>
              <w:pStyle w:val="ListParagraph"/>
              <w:numPr>
                <w:ilvl w:val="0"/>
                <w:numId w:val="9"/>
              </w:numPr>
              <w:spacing w:after="0" w:line="240" w:lineRule="auto"/>
              <w:rPr>
                <w:rFonts w:cs="Arial"/>
                <w:sz w:val="22"/>
              </w:rPr>
            </w:pPr>
            <w:r w:rsidRPr="00AB6905">
              <w:rPr>
                <w:rFonts w:cs="Arial"/>
                <w:sz w:val="22"/>
              </w:rPr>
              <w:t>What is the significance of this figure in relation to period being</w:t>
            </w:r>
            <w:r w:rsidR="00C4108B">
              <w:rPr>
                <w:rFonts w:cs="Arial"/>
                <w:sz w:val="22"/>
              </w:rPr>
              <w:t xml:space="preserve"> studied?</w:t>
            </w:r>
          </w:p>
          <w:p w:rsidR="005D4DCE" w:rsidRDefault="005D4DCE" w:rsidP="00AB6905">
            <w:pPr>
              <w:pStyle w:val="ListParagraph"/>
              <w:numPr>
                <w:ilvl w:val="0"/>
                <w:numId w:val="9"/>
              </w:numPr>
              <w:spacing w:after="0" w:line="240" w:lineRule="auto"/>
              <w:rPr>
                <w:rFonts w:cs="Arial"/>
                <w:sz w:val="22"/>
              </w:rPr>
            </w:pPr>
            <w:r w:rsidRPr="00AB6905">
              <w:rPr>
                <w:rFonts w:cs="Arial"/>
                <w:sz w:val="22"/>
              </w:rPr>
              <w:t>In th</w:t>
            </w:r>
            <w:r w:rsidR="006A01D5">
              <w:rPr>
                <w:rFonts w:cs="Arial"/>
                <w:sz w:val="22"/>
              </w:rPr>
              <w:t>e case of Zhou and Lin, what were</w:t>
            </w:r>
            <w:r w:rsidRPr="00AB6905">
              <w:rPr>
                <w:rFonts w:cs="Arial"/>
                <w:sz w:val="22"/>
              </w:rPr>
              <w:t xml:space="preserve"> the circumstances of their demise</w:t>
            </w:r>
            <w:r>
              <w:rPr>
                <w:rFonts w:cs="Arial"/>
                <w:sz w:val="22"/>
              </w:rPr>
              <w:t xml:space="preserve">? </w:t>
            </w:r>
          </w:p>
          <w:p w:rsidR="005D4DCE" w:rsidRPr="00AB6905" w:rsidRDefault="005D4DCE" w:rsidP="00AB6905">
            <w:pPr>
              <w:pStyle w:val="ListParagraph"/>
              <w:numPr>
                <w:ilvl w:val="0"/>
                <w:numId w:val="9"/>
              </w:numPr>
              <w:spacing w:after="0" w:line="240" w:lineRule="auto"/>
              <w:rPr>
                <w:rFonts w:cs="Arial"/>
                <w:sz w:val="22"/>
              </w:rPr>
            </w:pPr>
            <w:r w:rsidRPr="00AB6905">
              <w:rPr>
                <w:rFonts w:cs="Arial"/>
                <w:sz w:val="22"/>
              </w:rPr>
              <w:t>Why did Deng fall out of favour during the Cultural Revolution and how did he re-emerge as a significant figure?</w:t>
            </w:r>
          </w:p>
          <w:p w:rsidR="005D4DCE" w:rsidRPr="009E3BC7" w:rsidRDefault="005D4DCE" w:rsidP="009E3BC7">
            <w:pPr>
              <w:pStyle w:val="ListParagraph"/>
              <w:numPr>
                <w:ilvl w:val="0"/>
                <w:numId w:val="9"/>
              </w:numPr>
              <w:spacing w:after="0" w:line="240" w:lineRule="auto"/>
              <w:rPr>
                <w:rFonts w:cs="Arial"/>
                <w:sz w:val="22"/>
              </w:rPr>
            </w:pPr>
            <w:r w:rsidRPr="00AB6905">
              <w:rPr>
                <w:rFonts w:cs="Arial"/>
                <w:sz w:val="22"/>
              </w:rPr>
              <w:t xml:space="preserve">Account for the rise and fall of Hua </w:t>
            </w:r>
            <w:proofErr w:type="spellStart"/>
            <w:r w:rsidRPr="00AB6905">
              <w:rPr>
                <w:rFonts w:cs="Arial"/>
                <w:sz w:val="22"/>
              </w:rPr>
              <w:t>Guofeng</w:t>
            </w:r>
            <w:proofErr w:type="spellEnd"/>
            <w:r w:rsidRPr="00AB6905">
              <w:rPr>
                <w:rFonts w:cs="Arial"/>
                <w:sz w:val="22"/>
              </w:rPr>
              <w:t>, and the rise of Jiang Zemin.</w:t>
            </w:r>
          </w:p>
        </w:tc>
        <w:tc>
          <w:tcPr>
            <w:tcW w:w="4111" w:type="dxa"/>
            <w:tcBorders>
              <w:top w:val="nil"/>
            </w:tcBorders>
          </w:tcPr>
          <w:p w:rsidR="005D4DCE" w:rsidRDefault="005D4DCE" w:rsidP="009E446E">
            <w:pPr>
              <w:rPr>
                <w:rFonts w:ascii="Arial" w:hAnsi="Arial" w:cs="Arial"/>
                <w:b/>
              </w:rPr>
            </w:pPr>
          </w:p>
        </w:tc>
      </w:tr>
      <w:tr w:rsidR="009E3BC7" w:rsidRPr="00D462C3" w:rsidTr="00730768">
        <w:trPr>
          <w:cantSplit/>
        </w:trPr>
        <w:tc>
          <w:tcPr>
            <w:tcW w:w="3431" w:type="dxa"/>
            <w:tcBorders>
              <w:bottom w:val="nil"/>
            </w:tcBorders>
          </w:tcPr>
          <w:p w:rsidR="009E3BC7" w:rsidRDefault="009E3BC7" w:rsidP="00223A6E">
            <w:pPr>
              <w:numPr>
                <w:ilvl w:val="2"/>
                <w:numId w:val="5"/>
              </w:numPr>
              <w:spacing w:line="276" w:lineRule="auto"/>
              <w:ind w:left="720" w:hanging="360"/>
              <w:rPr>
                <w:rFonts w:ascii="Arial" w:eastAsia="Arial" w:hAnsi="Arial" w:cs="Arial"/>
                <w:color w:val="000000"/>
                <w:lang w:val="en-AU" w:eastAsia="en-AU"/>
              </w:rPr>
            </w:pPr>
            <w:r w:rsidRPr="00B4241B">
              <w:rPr>
                <w:rFonts w:ascii="Arial" w:eastAsia="Arial" w:hAnsi="Arial" w:cs="Arial"/>
                <w:color w:val="000000"/>
                <w:lang w:val="en-AU" w:eastAsia="en-AU"/>
              </w:rPr>
              <w:lastRenderedPageBreak/>
              <w:t xml:space="preserve">impact of the Cultural Revolution on society, the economy, education and culture (ACHMH169) </w:t>
            </w:r>
            <w:r w:rsidRPr="00B4241B">
              <w:rPr>
                <w:rFonts w:ascii="Arial" w:eastAsia="Arial" w:hAnsi="Arial" w:cs="Arial"/>
                <w:noProof/>
                <w:color w:val="000000"/>
                <w:lang w:val="en-AU" w:eastAsia="en-AU"/>
              </w:rPr>
              <w:drawing>
                <wp:inline distT="114300" distB="114300" distL="114300" distR="114300" wp14:anchorId="72F38790" wp14:editId="03A48E49">
                  <wp:extent cx="95250" cy="104775"/>
                  <wp:effectExtent l="0" t="0" r="0" b="9525"/>
                  <wp:docPr id="936"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5AF33A72" wp14:editId="4015FC88">
                  <wp:extent cx="123825" cy="104775"/>
                  <wp:effectExtent l="0" t="0" r="9525" b="9525"/>
                  <wp:docPr id="937" name="image7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58.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2685D46F" wp14:editId="773376CB">
                  <wp:extent cx="123825" cy="104775"/>
                  <wp:effectExtent l="0" t="0" r="9525" b="9525"/>
                  <wp:docPr id="938" name="image108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89.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0C614D19" wp14:editId="0BD77B99">
                  <wp:extent cx="104775" cy="104775"/>
                  <wp:effectExtent l="0" t="0" r="9525" b="9525"/>
                  <wp:docPr id="939" name="image5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53.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64AD42F2" wp14:editId="65EE17C0">
                  <wp:extent cx="104775" cy="104775"/>
                  <wp:effectExtent l="0" t="0" r="9525" b="9525"/>
                  <wp:docPr id="940" name="image134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345.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7A1218C8" wp14:editId="234DB069">
                  <wp:extent cx="104775" cy="104775"/>
                  <wp:effectExtent l="0" t="0" r="9525" b="9525"/>
                  <wp:docPr id="941" name="image734.png" descr="Work and enterprise" title="Work and enterprise"/>
                  <wp:cNvGraphicFramePr/>
                  <a:graphic xmlns:a="http://schemas.openxmlformats.org/drawingml/2006/main">
                    <a:graphicData uri="http://schemas.openxmlformats.org/drawingml/2006/picture">
                      <pic:pic xmlns:pic="http://schemas.openxmlformats.org/drawingml/2006/picture">
                        <pic:nvPicPr>
                          <pic:cNvPr id="0" name="image734.png" title="Work and enterprise"/>
                          <pic:cNvPicPr preferRelativeResize="0"/>
                        </pic:nvPicPr>
                        <pic:blipFill>
                          <a:blip r:embed="rId19"/>
                          <a:srcRect/>
                          <a:stretch>
                            <a:fillRect/>
                          </a:stretch>
                        </pic:blipFill>
                        <pic:spPr>
                          <a:xfrm>
                            <a:off x="0" y="0"/>
                            <a:ext cx="104775" cy="104775"/>
                          </a:xfrm>
                          <a:prstGeom prst="rect">
                            <a:avLst/>
                          </a:prstGeom>
                          <a:ln/>
                        </pic:spPr>
                      </pic:pic>
                    </a:graphicData>
                  </a:graphic>
                </wp:inline>
              </w:drawing>
            </w:r>
          </w:p>
          <w:p w:rsidR="009C3F48" w:rsidRDefault="009C3F48" w:rsidP="009C3F48">
            <w:pPr>
              <w:spacing w:line="276" w:lineRule="auto"/>
              <w:rPr>
                <w:rFonts w:ascii="Arial" w:eastAsia="Arial" w:hAnsi="Arial" w:cs="Arial"/>
                <w:color w:val="000000"/>
                <w:lang w:val="en-AU" w:eastAsia="en-AU"/>
              </w:rPr>
            </w:pPr>
          </w:p>
          <w:p w:rsidR="009C3F48" w:rsidRPr="005C787A" w:rsidRDefault="009C3F48" w:rsidP="005C787A">
            <w:pPr>
              <w:pStyle w:val="ListParagraph"/>
              <w:numPr>
                <w:ilvl w:val="0"/>
                <w:numId w:val="6"/>
              </w:numPr>
              <w:spacing w:after="0" w:line="240" w:lineRule="auto"/>
              <w:rPr>
                <w:rFonts w:cs="Arial"/>
                <w:sz w:val="22"/>
              </w:rPr>
            </w:pPr>
            <w:r w:rsidRPr="005C787A">
              <w:rPr>
                <w:rFonts w:cs="Arial"/>
                <w:sz w:val="22"/>
              </w:rPr>
              <w:t xml:space="preserve">develop texts, particularly historical accounts and arguments, supported by relevant evidence from sources (ACHMH013) </w:t>
            </w:r>
            <w:r w:rsidRPr="005C787A">
              <w:rPr>
                <w:rFonts w:cs="Arial"/>
                <w:noProof/>
                <w:sz w:val="22"/>
                <w:lang w:eastAsia="en-AU"/>
              </w:rPr>
              <w:drawing>
                <wp:inline distT="114300" distB="114300" distL="114300" distR="114300" wp14:anchorId="76757A71" wp14:editId="13E73A23">
                  <wp:extent cx="123825" cy="104775"/>
                  <wp:effectExtent l="0" t="0" r="9525" b="9525"/>
                  <wp:docPr id="130" name="image66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6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28AE1893" wp14:editId="39F17A4C">
                  <wp:extent cx="133350" cy="104775"/>
                  <wp:effectExtent l="0" t="0" r="0" b="9525"/>
                  <wp:docPr id="131"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7FED869A" wp14:editId="5651CFB5">
                  <wp:extent cx="133350" cy="104775"/>
                  <wp:effectExtent l="0" t="0" r="0" b="9525"/>
                  <wp:docPr id="132" name="image49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90.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1B9A4612" wp14:editId="087EE8EC">
                  <wp:extent cx="66675" cy="104775"/>
                  <wp:effectExtent l="0" t="0" r="9525" b="9525"/>
                  <wp:docPr id="133" name="image38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87.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p w:rsidR="009C3F48" w:rsidRPr="00223A6E" w:rsidRDefault="009C3F48" w:rsidP="009C3F48">
            <w:pPr>
              <w:spacing w:line="276" w:lineRule="auto"/>
              <w:rPr>
                <w:rFonts w:ascii="Arial" w:eastAsia="Arial" w:hAnsi="Arial" w:cs="Arial"/>
                <w:color w:val="000000"/>
                <w:lang w:val="en-AU" w:eastAsia="en-AU"/>
              </w:rPr>
            </w:pPr>
          </w:p>
        </w:tc>
        <w:tc>
          <w:tcPr>
            <w:tcW w:w="7371" w:type="dxa"/>
            <w:tcBorders>
              <w:bottom w:val="nil"/>
            </w:tcBorders>
          </w:tcPr>
          <w:p w:rsidR="00563D88" w:rsidRDefault="009E3BC7" w:rsidP="00223A6E">
            <w:pPr>
              <w:pStyle w:val="ListParagraph"/>
              <w:numPr>
                <w:ilvl w:val="0"/>
                <w:numId w:val="6"/>
              </w:numPr>
              <w:spacing w:after="0" w:line="240" w:lineRule="auto"/>
              <w:rPr>
                <w:rFonts w:cs="Arial"/>
                <w:sz w:val="22"/>
              </w:rPr>
            </w:pPr>
            <w:r w:rsidRPr="009E3BC7">
              <w:rPr>
                <w:rFonts w:cs="Arial"/>
                <w:sz w:val="22"/>
              </w:rPr>
              <w:t xml:space="preserve">Students </w:t>
            </w:r>
            <w:r w:rsidR="009C3F48">
              <w:rPr>
                <w:rFonts w:cs="Arial"/>
                <w:sz w:val="22"/>
              </w:rPr>
              <w:t>develop a response assessing</w:t>
            </w:r>
            <w:r w:rsidRPr="009E3BC7">
              <w:rPr>
                <w:rFonts w:cs="Arial"/>
                <w:sz w:val="22"/>
              </w:rPr>
              <w:t xml:space="preserve"> the impact of the Cultural Revolution through </w:t>
            </w:r>
            <w:r w:rsidR="006A01D5">
              <w:rPr>
                <w:rFonts w:cs="Arial"/>
                <w:sz w:val="22"/>
              </w:rPr>
              <w:t xml:space="preserve">an </w:t>
            </w:r>
            <w:r w:rsidRPr="009E3BC7">
              <w:rPr>
                <w:rFonts w:cs="Arial"/>
                <w:sz w:val="22"/>
              </w:rPr>
              <w:t xml:space="preserve">examination of </w:t>
            </w:r>
            <w:r w:rsidR="009C3F48">
              <w:rPr>
                <w:rFonts w:cs="Arial"/>
                <w:sz w:val="22"/>
              </w:rPr>
              <w:t>source material</w:t>
            </w:r>
            <w:r w:rsidRPr="009E3BC7">
              <w:rPr>
                <w:rFonts w:cs="Arial"/>
                <w:sz w:val="22"/>
              </w:rPr>
              <w:t xml:space="preserve">. </w:t>
            </w:r>
            <w:r w:rsidR="00E25683">
              <w:rPr>
                <w:rFonts w:cs="Arial"/>
                <w:sz w:val="22"/>
              </w:rPr>
              <w:t>Sources</w:t>
            </w:r>
            <w:r w:rsidR="00563D88">
              <w:rPr>
                <w:rFonts w:cs="Arial"/>
                <w:sz w:val="22"/>
              </w:rPr>
              <w:t xml:space="preserve"> may </w:t>
            </w:r>
            <w:r w:rsidR="00E25683">
              <w:rPr>
                <w:rFonts w:cs="Arial"/>
                <w:sz w:val="22"/>
              </w:rPr>
              <w:t>relate to</w:t>
            </w:r>
            <w:r w:rsidR="00563D88">
              <w:rPr>
                <w:rFonts w:cs="Arial"/>
                <w:sz w:val="22"/>
              </w:rPr>
              <w:t>:</w:t>
            </w:r>
          </w:p>
          <w:p w:rsidR="00563D88" w:rsidRDefault="00563D88" w:rsidP="00563D88">
            <w:pPr>
              <w:pStyle w:val="ListParagraph"/>
              <w:numPr>
                <w:ilvl w:val="0"/>
                <w:numId w:val="9"/>
              </w:numPr>
              <w:spacing w:after="0" w:line="240" w:lineRule="auto"/>
              <w:rPr>
                <w:rFonts w:cs="Arial"/>
                <w:sz w:val="22"/>
              </w:rPr>
            </w:pPr>
            <w:r>
              <w:rPr>
                <w:rFonts w:cs="Arial"/>
                <w:sz w:val="22"/>
              </w:rPr>
              <w:t>estimated death tolls</w:t>
            </w:r>
          </w:p>
          <w:p w:rsidR="00563D88" w:rsidRDefault="009E3BC7" w:rsidP="00563D88">
            <w:pPr>
              <w:pStyle w:val="ListParagraph"/>
              <w:numPr>
                <w:ilvl w:val="0"/>
                <w:numId w:val="9"/>
              </w:numPr>
              <w:spacing w:after="0" w:line="240" w:lineRule="auto"/>
              <w:rPr>
                <w:rFonts w:cs="Arial"/>
                <w:sz w:val="22"/>
              </w:rPr>
            </w:pPr>
            <w:r w:rsidRPr="009E3BC7">
              <w:rPr>
                <w:rFonts w:cs="Arial"/>
                <w:sz w:val="22"/>
              </w:rPr>
              <w:t>small case studies on heavily affected regions</w:t>
            </w:r>
            <w:r w:rsidR="00563D88">
              <w:rPr>
                <w:rFonts w:cs="Arial"/>
                <w:sz w:val="22"/>
              </w:rPr>
              <w:t xml:space="preserve"> (</w:t>
            </w:r>
            <w:proofErr w:type="spellStart"/>
            <w:r w:rsidR="00563D88">
              <w:rPr>
                <w:rFonts w:cs="Arial"/>
                <w:sz w:val="22"/>
              </w:rPr>
              <w:t>eg</w:t>
            </w:r>
            <w:proofErr w:type="spellEnd"/>
            <w:r w:rsidRPr="009E3BC7">
              <w:rPr>
                <w:rFonts w:cs="Arial"/>
                <w:sz w:val="22"/>
              </w:rPr>
              <w:t xml:space="preserve"> </w:t>
            </w:r>
            <w:proofErr w:type="spellStart"/>
            <w:r w:rsidRPr="009E3BC7">
              <w:rPr>
                <w:rFonts w:cs="Arial"/>
                <w:sz w:val="22"/>
              </w:rPr>
              <w:t>Guanxi</w:t>
            </w:r>
            <w:proofErr w:type="spellEnd"/>
            <w:r w:rsidRPr="009E3BC7">
              <w:rPr>
                <w:rFonts w:cs="Arial"/>
                <w:sz w:val="22"/>
              </w:rPr>
              <w:t xml:space="preserve"> and/or Inner Mongolia</w:t>
            </w:r>
            <w:r w:rsidR="00563D88">
              <w:rPr>
                <w:rFonts w:cs="Arial"/>
                <w:sz w:val="22"/>
              </w:rPr>
              <w:t>)</w:t>
            </w:r>
          </w:p>
          <w:p w:rsidR="00563D88" w:rsidRDefault="009E3BC7" w:rsidP="00563D88">
            <w:pPr>
              <w:pStyle w:val="ListParagraph"/>
              <w:numPr>
                <w:ilvl w:val="0"/>
                <w:numId w:val="9"/>
              </w:numPr>
              <w:spacing w:after="0" w:line="240" w:lineRule="auto"/>
              <w:rPr>
                <w:rFonts w:cs="Arial"/>
                <w:sz w:val="22"/>
              </w:rPr>
            </w:pPr>
            <w:r w:rsidRPr="009E3BC7">
              <w:rPr>
                <w:rFonts w:cs="Arial"/>
                <w:sz w:val="22"/>
              </w:rPr>
              <w:t>the fate of the Red Guards</w:t>
            </w:r>
          </w:p>
          <w:p w:rsidR="00E25683" w:rsidRDefault="00E25683" w:rsidP="00563D88">
            <w:pPr>
              <w:pStyle w:val="ListParagraph"/>
              <w:numPr>
                <w:ilvl w:val="0"/>
                <w:numId w:val="9"/>
              </w:numPr>
              <w:spacing w:after="0" w:line="240" w:lineRule="auto"/>
              <w:rPr>
                <w:rFonts w:cs="Arial"/>
                <w:sz w:val="22"/>
              </w:rPr>
            </w:pPr>
            <w:r>
              <w:rPr>
                <w:rFonts w:cs="Arial"/>
                <w:sz w:val="22"/>
              </w:rPr>
              <w:t>attacks on Chinese traditions</w:t>
            </w:r>
          </w:p>
          <w:p w:rsidR="00563D88" w:rsidRDefault="009E3BC7" w:rsidP="00563D88">
            <w:pPr>
              <w:pStyle w:val="ListParagraph"/>
              <w:numPr>
                <w:ilvl w:val="0"/>
                <w:numId w:val="9"/>
              </w:numPr>
              <w:spacing w:after="0" w:line="240" w:lineRule="auto"/>
              <w:rPr>
                <w:rFonts w:cs="Arial"/>
                <w:sz w:val="22"/>
              </w:rPr>
            </w:pPr>
            <w:proofErr w:type="gramStart"/>
            <w:r w:rsidRPr="009E3BC7">
              <w:rPr>
                <w:rFonts w:cs="Arial"/>
                <w:sz w:val="22"/>
              </w:rPr>
              <w:t>quotes</w:t>
            </w:r>
            <w:proofErr w:type="gramEnd"/>
            <w:r w:rsidRPr="009E3BC7">
              <w:rPr>
                <w:rFonts w:cs="Arial"/>
                <w:sz w:val="22"/>
              </w:rPr>
              <w:t xml:space="preserve"> from primary sources (</w:t>
            </w:r>
            <w:proofErr w:type="spellStart"/>
            <w:r w:rsidRPr="009E3BC7">
              <w:rPr>
                <w:rFonts w:cs="Arial"/>
                <w:sz w:val="22"/>
              </w:rPr>
              <w:t>eg</w:t>
            </w:r>
            <w:proofErr w:type="spellEnd"/>
            <w:r w:rsidRPr="009E3BC7">
              <w:rPr>
                <w:rFonts w:cs="Arial"/>
                <w:sz w:val="22"/>
              </w:rPr>
              <w:t xml:space="preserve"> Chairman Mao, Lin Biao, Jiang Qing). </w:t>
            </w:r>
          </w:p>
          <w:p w:rsidR="009E3BC7" w:rsidRPr="00563D88" w:rsidRDefault="009E3BC7" w:rsidP="00563D88">
            <w:pPr>
              <w:pStyle w:val="ListParagraph"/>
              <w:numPr>
                <w:ilvl w:val="0"/>
                <w:numId w:val="6"/>
              </w:numPr>
              <w:spacing w:after="0" w:line="240" w:lineRule="auto"/>
              <w:rPr>
                <w:rFonts w:cs="Arial"/>
                <w:sz w:val="22"/>
              </w:rPr>
            </w:pPr>
            <w:r w:rsidRPr="00563D88">
              <w:rPr>
                <w:rFonts w:cs="Arial"/>
                <w:sz w:val="22"/>
              </w:rPr>
              <w:t>Students evaluate a range of</w:t>
            </w:r>
            <w:r w:rsidR="006A01D5">
              <w:rPr>
                <w:rFonts w:cs="Arial"/>
                <w:sz w:val="22"/>
              </w:rPr>
              <w:t xml:space="preserve"> secondary</w:t>
            </w:r>
            <w:r w:rsidRPr="00563D88">
              <w:rPr>
                <w:rFonts w:cs="Arial"/>
                <w:sz w:val="22"/>
              </w:rPr>
              <w:t xml:space="preserve"> sources indicating historical opinion and arrange </w:t>
            </w:r>
            <w:r w:rsidR="006A01D5">
              <w:rPr>
                <w:rFonts w:cs="Arial"/>
                <w:sz w:val="22"/>
              </w:rPr>
              <w:t xml:space="preserve">these </w:t>
            </w:r>
            <w:r w:rsidRPr="00563D88">
              <w:rPr>
                <w:rFonts w:cs="Arial"/>
                <w:sz w:val="22"/>
              </w:rPr>
              <w:t>in order</w:t>
            </w:r>
            <w:r w:rsidR="006C40B2">
              <w:rPr>
                <w:rFonts w:cs="Arial"/>
                <w:sz w:val="22"/>
              </w:rPr>
              <w:t xml:space="preserve"> from the ones they most agree with to the ones they agree with least. </w:t>
            </w:r>
            <w:r w:rsidRPr="00563D88">
              <w:rPr>
                <w:rFonts w:cs="Arial"/>
                <w:sz w:val="22"/>
              </w:rPr>
              <w:t xml:space="preserve"> </w:t>
            </w:r>
          </w:p>
          <w:p w:rsidR="00563D88" w:rsidRPr="00563D88" w:rsidRDefault="00563D88" w:rsidP="00600AE6">
            <w:pPr>
              <w:pStyle w:val="ListParagraph"/>
              <w:numPr>
                <w:ilvl w:val="0"/>
                <w:numId w:val="6"/>
              </w:numPr>
              <w:spacing w:after="0" w:line="240" w:lineRule="auto"/>
              <w:rPr>
                <w:rFonts w:cs="Arial"/>
                <w:sz w:val="22"/>
              </w:rPr>
            </w:pPr>
            <w:r w:rsidRPr="009E3BC7">
              <w:rPr>
                <w:rFonts w:cs="Arial"/>
                <w:sz w:val="22"/>
              </w:rPr>
              <w:t>Students share their i</w:t>
            </w:r>
            <w:r>
              <w:rPr>
                <w:rFonts w:cs="Arial"/>
                <w:sz w:val="22"/>
              </w:rPr>
              <w:t xml:space="preserve">nformation with the class, in order to populate a web diagram displaying the impact </w:t>
            </w:r>
            <w:r w:rsidRPr="009E3BC7">
              <w:rPr>
                <w:rFonts w:cs="Arial"/>
                <w:sz w:val="22"/>
              </w:rPr>
              <w:t>on society,</w:t>
            </w:r>
            <w:r>
              <w:rPr>
                <w:rFonts w:cs="Arial"/>
                <w:sz w:val="22"/>
              </w:rPr>
              <w:t xml:space="preserve"> economy, education and culture.</w:t>
            </w:r>
            <w:r w:rsidR="00600AE6">
              <w:rPr>
                <w:rFonts w:cs="Arial"/>
                <w:sz w:val="22"/>
              </w:rPr>
              <w:t xml:space="preserve"> A range of data is available at – </w:t>
            </w:r>
            <w:hyperlink r:id="rId20" w:history="1">
              <w:r w:rsidR="00600AE6" w:rsidRPr="0069543E">
                <w:rPr>
                  <w:rStyle w:val="Hyperlink"/>
                  <w:rFonts w:cs="Arial"/>
                  <w:sz w:val="22"/>
                </w:rPr>
                <w:t>multimedia.scmp.com/cultural-revolution/</w:t>
              </w:r>
            </w:hyperlink>
            <w:r w:rsidR="00600AE6">
              <w:rPr>
                <w:rFonts w:cs="Arial"/>
                <w:sz w:val="22"/>
              </w:rPr>
              <w:t xml:space="preserve">  </w:t>
            </w:r>
          </w:p>
        </w:tc>
        <w:tc>
          <w:tcPr>
            <w:tcW w:w="4111" w:type="dxa"/>
            <w:tcBorders>
              <w:bottom w:val="nil"/>
            </w:tcBorders>
          </w:tcPr>
          <w:p w:rsidR="006038EC" w:rsidRDefault="006038EC" w:rsidP="009E446E">
            <w:pPr>
              <w:rPr>
                <w:rFonts w:ascii="Arial" w:hAnsi="Arial" w:cs="Arial"/>
                <w:b/>
              </w:rPr>
            </w:pPr>
            <w:r>
              <w:rPr>
                <w:rFonts w:ascii="Arial" w:hAnsi="Arial" w:cs="Arial"/>
                <w:b/>
              </w:rPr>
              <w:t>Extension</w:t>
            </w:r>
          </w:p>
          <w:p w:rsidR="006038EC" w:rsidRPr="00203766" w:rsidRDefault="006038EC" w:rsidP="00203766">
            <w:pPr>
              <w:rPr>
                <w:rFonts w:ascii="Arial" w:hAnsi="Arial" w:cs="Arial"/>
              </w:rPr>
            </w:pPr>
            <w:r w:rsidRPr="00203766">
              <w:rPr>
                <w:rFonts w:ascii="Arial" w:hAnsi="Arial" w:cs="Arial"/>
              </w:rPr>
              <w:t xml:space="preserve">Students explore the South China Morning Post’s interactive article </w:t>
            </w:r>
            <w:r w:rsidR="005A1935">
              <w:rPr>
                <w:rFonts w:ascii="Arial" w:hAnsi="Arial" w:cs="Arial"/>
              </w:rPr>
              <w:t>‘</w:t>
            </w:r>
            <w:r w:rsidRPr="005A1935">
              <w:rPr>
                <w:rFonts w:ascii="Arial" w:hAnsi="Arial" w:cs="Arial"/>
              </w:rPr>
              <w:t>Cultural Revolution, 50 years on</w:t>
            </w:r>
            <w:r w:rsidR="005A1935">
              <w:rPr>
                <w:rFonts w:ascii="Arial" w:hAnsi="Arial" w:cs="Arial"/>
              </w:rPr>
              <w:t>’</w:t>
            </w:r>
            <w:r w:rsidRPr="005A1935">
              <w:rPr>
                <w:rFonts w:ascii="Arial" w:hAnsi="Arial" w:cs="Arial"/>
              </w:rPr>
              <w:t xml:space="preserve"> </w:t>
            </w:r>
            <w:r w:rsidR="00397D5C" w:rsidRPr="005A1935">
              <w:rPr>
                <w:rFonts w:ascii="Arial" w:hAnsi="Arial" w:cs="Arial"/>
              </w:rPr>
              <w:t>–</w:t>
            </w:r>
            <w:hyperlink r:id="rId21" w:history="1">
              <w:r w:rsidRPr="00203766">
                <w:rPr>
                  <w:rStyle w:val="Hyperlink"/>
                  <w:rFonts w:ascii="Arial" w:hAnsi="Arial" w:cs="Arial"/>
                </w:rPr>
                <w:t>multimedia.scmp.com/cultural-revolution/</w:t>
              </w:r>
            </w:hyperlink>
            <w:r w:rsidRPr="00203766">
              <w:rPr>
                <w:rFonts w:ascii="Arial" w:hAnsi="Arial" w:cs="Arial"/>
              </w:rPr>
              <w:t xml:space="preserve"> </w:t>
            </w:r>
            <w:r w:rsidR="005A1935">
              <w:rPr>
                <w:rFonts w:ascii="Arial" w:hAnsi="Arial" w:cs="Arial"/>
              </w:rPr>
              <w:t xml:space="preserve">– </w:t>
            </w:r>
            <w:r w:rsidR="00397D5C" w:rsidRPr="00203766">
              <w:rPr>
                <w:rFonts w:ascii="Arial" w:hAnsi="Arial" w:cs="Arial"/>
              </w:rPr>
              <w:t>and account for the differing perspectives on the impact of the Cultural Revolution.</w:t>
            </w:r>
          </w:p>
          <w:p w:rsidR="009E3BC7" w:rsidRPr="006038EC" w:rsidRDefault="009E3BC7" w:rsidP="009E446E">
            <w:pPr>
              <w:rPr>
                <w:rFonts w:ascii="Arial" w:hAnsi="Arial" w:cs="Arial"/>
              </w:rPr>
            </w:pPr>
          </w:p>
        </w:tc>
      </w:tr>
      <w:tr w:rsidR="00223A6E" w:rsidRPr="00D462C3" w:rsidTr="00730768">
        <w:trPr>
          <w:cantSplit/>
        </w:trPr>
        <w:tc>
          <w:tcPr>
            <w:tcW w:w="3431" w:type="dxa"/>
            <w:tcBorders>
              <w:top w:val="nil"/>
              <w:bottom w:val="single" w:sz="4" w:space="0" w:color="auto"/>
            </w:tcBorders>
          </w:tcPr>
          <w:p w:rsidR="00223A6E" w:rsidRPr="00B4241B" w:rsidRDefault="00223A6E" w:rsidP="00B4241B">
            <w:pPr>
              <w:numPr>
                <w:ilvl w:val="2"/>
                <w:numId w:val="5"/>
              </w:numPr>
              <w:spacing w:line="276" w:lineRule="auto"/>
              <w:ind w:left="720" w:hanging="360"/>
              <w:rPr>
                <w:rFonts w:ascii="Arial" w:eastAsia="Arial" w:hAnsi="Arial" w:cs="Arial"/>
                <w:color w:val="000000"/>
                <w:lang w:val="en-AU" w:eastAsia="en-AU"/>
              </w:rPr>
            </w:pPr>
            <w:r w:rsidRPr="00F24EAE">
              <w:rPr>
                <w:rFonts w:ascii="Arial" w:eastAsia="Arial" w:hAnsi="Arial" w:cs="Arial"/>
                <w:color w:val="000000"/>
                <w:lang w:val="en-AU" w:eastAsia="en-AU"/>
              </w:rPr>
              <w:t xml:space="preserve">the nature of political disruption and the impact on the Chinese Communist Party </w:t>
            </w:r>
            <w:r w:rsidRPr="00F24EAE">
              <w:rPr>
                <w:rFonts w:ascii="Arial" w:eastAsia="Arial" w:hAnsi="Arial" w:cs="Arial"/>
                <w:noProof/>
                <w:color w:val="000000"/>
                <w:lang w:val="en-AU" w:eastAsia="en-AU"/>
              </w:rPr>
              <w:drawing>
                <wp:inline distT="114300" distB="114300" distL="114300" distR="114300" wp14:anchorId="39A61345" wp14:editId="333E0D31">
                  <wp:extent cx="95250" cy="104775"/>
                  <wp:effectExtent l="0" t="0" r="0" b="9525"/>
                  <wp:docPr id="946"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F24EAE">
              <w:rPr>
                <w:rFonts w:ascii="Arial" w:eastAsia="Arial" w:hAnsi="Arial" w:cs="Arial"/>
                <w:color w:val="000000"/>
                <w:lang w:val="en-AU" w:eastAsia="en-AU"/>
              </w:rPr>
              <w:t xml:space="preserve"> </w:t>
            </w:r>
            <w:r w:rsidRPr="00F24EAE">
              <w:rPr>
                <w:rFonts w:ascii="Arial" w:eastAsia="Arial" w:hAnsi="Arial" w:cs="Arial"/>
                <w:noProof/>
                <w:color w:val="000000"/>
                <w:lang w:val="en-AU" w:eastAsia="en-AU"/>
              </w:rPr>
              <w:drawing>
                <wp:inline distT="114300" distB="114300" distL="114300" distR="114300" wp14:anchorId="6E8CE372" wp14:editId="2DFE73AB">
                  <wp:extent cx="123825" cy="104775"/>
                  <wp:effectExtent l="0" t="0" r="9525" b="9525"/>
                  <wp:docPr id="947" name="image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15A82624" wp14:editId="6ECBDD56">
                  <wp:extent cx="123825" cy="104775"/>
                  <wp:effectExtent l="0" t="0" r="9525" b="9525"/>
                  <wp:docPr id="948" name="image50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503.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B4241B">
              <w:rPr>
                <w:rFonts w:ascii="Arial" w:eastAsia="Arial" w:hAnsi="Arial" w:cs="Arial"/>
                <w:color w:val="000000"/>
                <w:lang w:val="en-AU" w:eastAsia="en-AU"/>
              </w:rPr>
              <w:t xml:space="preserve"> </w:t>
            </w:r>
            <w:r w:rsidRPr="00B4241B">
              <w:rPr>
                <w:rFonts w:ascii="Arial" w:eastAsia="Arial" w:hAnsi="Arial" w:cs="Arial"/>
                <w:noProof/>
                <w:color w:val="000000"/>
                <w:lang w:val="en-AU" w:eastAsia="en-AU"/>
              </w:rPr>
              <w:drawing>
                <wp:inline distT="114300" distB="114300" distL="114300" distR="114300" wp14:anchorId="1DF7172B" wp14:editId="2B4087E4">
                  <wp:extent cx="104775" cy="104775"/>
                  <wp:effectExtent l="0" t="0" r="9525" b="9525"/>
                  <wp:docPr id="949" name="image35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4.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371" w:type="dxa"/>
            <w:tcBorders>
              <w:top w:val="nil"/>
              <w:bottom w:val="single" w:sz="4" w:space="0" w:color="auto"/>
            </w:tcBorders>
          </w:tcPr>
          <w:p w:rsidR="00E17448" w:rsidRPr="006C40B2" w:rsidRDefault="00E17448" w:rsidP="002645C1">
            <w:pPr>
              <w:pStyle w:val="ListParagraph"/>
              <w:numPr>
                <w:ilvl w:val="0"/>
                <w:numId w:val="6"/>
              </w:numPr>
              <w:spacing w:after="0" w:line="240" w:lineRule="auto"/>
              <w:rPr>
                <w:rFonts w:cs="Arial"/>
                <w:color w:val="000000" w:themeColor="text1"/>
                <w:sz w:val="22"/>
              </w:rPr>
            </w:pPr>
            <w:r w:rsidRPr="006C40B2">
              <w:rPr>
                <w:rFonts w:cs="Arial"/>
                <w:color w:val="000000" w:themeColor="text1"/>
                <w:sz w:val="22"/>
              </w:rPr>
              <w:t>Students</w:t>
            </w:r>
            <w:r w:rsidR="006038EC" w:rsidRPr="006C40B2">
              <w:rPr>
                <w:rFonts w:cs="Arial"/>
                <w:color w:val="000000" w:themeColor="text1"/>
                <w:sz w:val="22"/>
              </w:rPr>
              <w:t xml:space="preserve"> investigate a range of sources to</w:t>
            </w:r>
            <w:r w:rsidRPr="006C40B2">
              <w:rPr>
                <w:rFonts w:cs="Arial"/>
                <w:color w:val="000000" w:themeColor="text1"/>
                <w:sz w:val="22"/>
              </w:rPr>
              <w:t xml:space="preserve"> account for the </w:t>
            </w:r>
            <w:r w:rsidR="006038EC" w:rsidRPr="006C40B2">
              <w:rPr>
                <w:rFonts w:cs="Arial"/>
                <w:color w:val="000000" w:themeColor="text1"/>
                <w:sz w:val="22"/>
              </w:rPr>
              <w:t xml:space="preserve">power struggles within the </w:t>
            </w:r>
            <w:r w:rsidR="006C40B2" w:rsidRPr="006C40B2">
              <w:rPr>
                <w:rFonts w:cs="Arial"/>
                <w:color w:val="000000" w:themeColor="text1"/>
                <w:sz w:val="22"/>
              </w:rPr>
              <w:t>CCP</w:t>
            </w:r>
            <w:r w:rsidR="006038EC" w:rsidRPr="006C40B2">
              <w:rPr>
                <w:rFonts w:cs="Arial"/>
                <w:color w:val="000000" w:themeColor="text1"/>
                <w:sz w:val="22"/>
              </w:rPr>
              <w:t xml:space="preserve"> during the Cultural Revolution, including the </w:t>
            </w:r>
            <w:r w:rsidRPr="006C40B2">
              <w:rPr>
                <w:rFonts w:cs="Arial"/>
                <w:color w:val="000000" w:themeColor="text1"/>
                <w:sz w:val="22"/>
              </w:rPr>
              <w:t>political purge</w:t>
            </w:r>
            <w:r w:rsidR="006C40B2" w:rsidRPr="006C40B2">
              <w:rPr>
                <w:rFonts w:cs="Arial"/>
                <w:color w:val="000000" w:themeColor="text1"/>
                <w:sz w:val="22"/>
              </w:rPr>
              <w:t>, and the changing nature of political life.</w:t>
            </w:r>
          </w:p>
          <w:p w:rsidR="00563D88" w:rsidRPr="00563D88" w:rsidRDefault="00563D88" w:rsidP="00563D88">
            <w:pPr>
              <w:pStyle w:val="ListParagraph"/>
              <w:numPr>
                <w:ilvl w:val="0"/>
                <w:numId w:val="6"/>
              </w:numPr>
              <w:spacing w:after="0" w:line="240" w:lineRule="auto"/>
              <w:rPr>
                <w:rFonts w:cs="Arial"/>
                <w:sz w:val="22"/>
              </w:rPr>
            </w:pPr>
            <w:r w:rsidRPr="00563D88">
              <w:rPr>
                <w:rFonts w:cs="Arial"/>
                <w:sz w:val="22"/>
              </w:rPr>
              <w:t xml:space="preserve">Students access information to engage in a class debate exploring the notion that the Cultural Revolution was intended to reform the </w:t>
            </w:r>
            <w:r w:rsidR="006C40B2">
              <w:rPr>
                <w:rFonts w:cs="Arial"/>
                <w:sz w:val="22"/>
              </w:rPr>
              <w:t>CCP</w:t>
            </w:r>
            <w:r w:rsidRPr="00563D88">
              <w:rPr>
                <w:rFonts w:cs="Arial"/>
                <w:sz w:val="22"/>
              </w:rPr>
              <w:t xml:space="preserve"> for the good of the people.</w:t>
            </w:r>
          </w:p>
          <w:p w:rsidR="00563D88" w:rsidRDefault="00563D88" w:rsidP="00563D88">
            <w:pPr>
              <w:rPr>
                <w:rFonts w:cs="Arial"/>
              </w:rPr>
            </w:pPr>
          </w:p>
          <w:p w:rsidR="004E6F51" w:rsidRDefault="004E6F51" w:rsidP="00563D88">
            <w:pPr>
              <w:rPr>
                <w:rFonts w:ascii="Arial" w:hAnsi="Arial" w:cs="Arial"/>
                <w:b/>
              </w:rPr>
            </w:pPr>
            <w:r w:rsidRPr="004E6F51">
              <w:rPr>
                <w:rFonts w:ascii="Arial" w:hAnsi="Arial" w:cs="Arial"/>
                <w:b/>
              </w:rPr>
              <w:t>Assessment as Learning</w:t>
            </w:r>
          </w:p>
          <w:p w:rsidR="004E6F51" w:rsidRPr="004E6F51" w:rsidRDefault="004E6F51" w:rsidP="004E6F51">
            <w:pPr>
              <w:pStyle w:val="ListParagraph"/>
              <w:numPr>
                <w:ilvl w:val="0"/>
                <w:numId w:val="6"/>
              </w:numPr>
              <w:spacing w:after="0" w:line="240" w:lineRule="auto"/>
              <w:rPr>
                <w:rFonts w:cs="Arial"/>
              </w:rPr>
            </w:pPr>
            <w:r w:rsidRPr="004E6F51">
              <w:rPr>
                <w:rFonts w:cs="Arial"/>
                <w:color w:val="000000" w:themeColor="text1"/>
                <w:sz w:val="22"/>
              </w:rPr>
              <w:t>In pairs, students reflect on the debate and offer constructive feedback about the quality of the debate in relation to criteria.</w:t>
            </w:r>
          </w:p>
        </w:tc>
        <w:tc>
          <w:tcPr>
            <w:tcW w:w="4111" w:type="dxa"/>
            <w:tcBorders>
              <w:top w:val="nil"/>
              <w:bottom w:val="single" w:sz="4" w:space="0" w:color="auto"/>
            </w:tcBorders>
          </w:tcPr>
          <w:p w:rsidR="00223A6E" w:rsidRDefault="00223A6E" w:rsidP="009E446E">
            <w:pPr>
              <w:rPr>
                <w:rFonts w:ascii="Arial" w:hAnsi="Arial" w:cs="Arial"/>
                <w:b/>
              </w:rPr>
            </w:pPr>
          </w:p>
        </w:tc>
      </w:tr>
      <w:tr w:rsidR="002645C1" w:rsidRPr="00D462C3" w:rsidTr="00730768">
        <w:trPr>
          <w:trHeight w:val="690"/>
        </w:trPr>
        <w:tc>
          <w:tcPr>
            <w:tcW w:w="3431" w:type="dxa"/>
            <w:tcBorders>
              <w:top w:val="single" w:sz="4" w:space="0" w:color="auto"/>
              <w:bottom w:val="single" w:sz="4" w:space="0" w:color="auto"/>
            </w:tcBorders>
          </w:tcPr>
          <w:p w:rsidR="002645C1" w:rsidRPr="00372AC4" w:rsidRDefault="002645C1" w:rsidP="00372AC4">
            <w:pPr>
              <w:pStyle w:val="ListParagraph"/>
              <w:numPr>
                <w:ilvl w:val="0"/>
                <w:numId w:val="6"/>
              </w:numPr>
              <w:spacing w:after="0" w:line="240" w:lineRule="auto"/>
              <w:rPr>
                <w:rFonts w:cs="Arial"/>
                <w:sz w:val="22"/>
              </w:rPr>
            </w:pPr>
            <w:r w:rsidRPr="00372AC4">
              <w:rPr>
                <w:rFonts w:cs="Arial"/>
                <w:sz w:val="22"/>
              </w:rPr>
              <w:t>Deng Xiaoping and the modernisation of China, including:</w:t>
            </w:r>
          </w:p>
          <w:p w:rsidR="002645C1" w:rsidRPr="00563D88" w:rsidRDefault="002645C1" w:rsidP="00563D88">
            <w:pPr>
              <w:numPr>
                <w:ilvl w:val="2"/>
                <w:numId w:val="5"/>
              </w:numPr>
              <w:spacing w:line="276" w:lineRule="auto"/>
              <w:ind w:left="720" w:hanging="360"/>
              <w:rPr>
                <w:rFonts w:ascii="Arial" w:hAnsi="Arial" w:cs="Arial"/>
              </w:rPr>
            </w:pPr>
            <w:r w:rsidRPr="002645C1">
              <w:rPr>
                <w:rFonts w:ascii="Arial" w:hAnsi="Arial" w:cs="Arial"/>
              </w:rPr>
              <w:t xml:space="preserve">responses to the death of Zhou </w:t>
            </w:r>
            <w:proofErr w:type="spellStart"/>
            <w:r w:rsidRPr="002645C1">
              <w:rPr>
                <w:rFonts w:ascii="Arial" w:hAnsi="Arial" w:cs="Arial"/>
              </w:rPr>
              <w:t>Enlai</w:t>
            </w:r>
            <w:proofErr w:type="spellEnd"/>
            <w:r w:rsidRPr="002645C1">
              <w:rPr>
                <w:rFonts w:ascii="Arial" w:hAnsi="Arial" w:cs="Arial"/>
              </w:rPr>
              <w:t xml:space="preserve">: official and unofficial (ACHMH170) </w:t>
            </w:r>
            <w:r w:rsidRPr="002645C1">
              <w:rPr>
                <w:rFonts w:ascii="Arial" w:hAnsi="Arial" w:cs="Arial"/>
                <w:noProof/>
                <w:lang w:val="en-AU" w:eastAsia="en-AU"/>
              </w:rPr>
              <w:drawing>
                <wp:inline distT="114300" distB="114300" distL="114300" distR="114300" wp14:anchorId="4EC9CA53" wp14:editId="2E63B8BC">
                  <wp:extent cx="95250" cy="104775"/>
                  <wp:effectExtent l="0" t="0" r="0" b="9525"/>
                  <wp:docPr id="963"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tc>
        <w:tc>
          <w:tcPr>
            <w:tcW w:w="7371" w:type="dxa"/>
            <w:tcBorders>
              <w:top w:val="single" w:sz="4" w:space="0" w:color="auto"/>
              <w:bottom w:val="single" w:sz="4" w:space="0" w:color="auto"/>
            </w:tcBorders>
          </w:tcPr>
          <w:p w:rsidR="002645C1" w:rsidRPr="002645C1" w:rsidRDefault="00B03FCE" w:rsidP="002645C1">
            <w:pPr>
              <w:pStyle w:val="ListParagraph"/>
              <w:numPr>
                <w:ilvl w:val="0"/>
                <w:numId w:val="6"/>
              </w:numPr>
              <w:spacing w:after="0" w:line="240" w:lineRule="auto"/>
              <w:rPr>
                <w:rFonts w:cs="Arial"/>
                <w:sz w:val="22"/>
              </w:rPr>
            </w:pPr>
            <w:r>
              <w:rPr>
                <w:rFonts w:cs="Arial"/>
                <w:sz w:val="22"/>
              </w:rPr>
              <w:t>Students d</w:t>
            </w:r>
            <w:r w:rsidR="00A84C23">
              <w:rPr>
                <w:rFonts w:cs="Arial"/>
                <w:sz w:val="22"/>
              </w:rPr>
              <w:t xml:space="preserve">efine </w:t>
            </w:r>
            <w:r w:rsidR="006C40B2">
              <w:rPr>
                <w:rFonts w:cs="Arial"/>
                <w:sz w:val="22"/>
              </w:rPr>
              <w:t xml:space="preserve">relevant </w:t>
            </w:r>
            <w:r w:rsidR="00A84C23">
              <w:rPr>
                <w:rFonts w:cs="Arial"/>
                <w:sz w:val="22"/>
              </w:rPr>
              <w:t>terms</w:t>
            </w:r>
            <w:r w:rsidR="006C40B2">
              <w:rPr>
                <w:rFonts w:cs="Arial"/>
                <w:sz w:val="22"/>
              </w:rPr>
              <w:t>, such as</w:t>
            </w:r>
            <w:r w:rsidR="00A84C23">
              <w:rPr>
                <w:rFonts w:cs="Arial"/>
                <w:sz w:val="22"/>
              </w:rPr>
              <w:t>: anti-revisionism, counter</w:t>
            </w:r>
            <w:r w:rsidR="004E6F51">
              <w:rPr>
                <w:rFonts w:cs="Arial"/>
                <w:sz w:val="22"/>
              </w:rPr>
              <w:t>-</w:t>
            </w:r>
            <w:r w:rsidR="00A84C23">
              <w:rPr>
                <w:rFonts w:cs="Arial"/>
                <w:sz w:val="22"/>
              </w:rPr>
              <w:t xml:space="preserve">revolutionary, </w:t>
            </w:r>
            <w:proofErr w:type="spellStart"/>
            <w:r w:rsidR="00A84C23">
              <w:rPr>
                <w:rFonts w:cs="Arial"/>
                <w:sz w:val="22"/>
              </w:rPr>
              <w:t>dazibao</w:t>
            </w:r>
            <w:proofErr w:type="spellEnd"/>
            <w:r w:rsidR="00A84C23">
              <w:rPr>
                <w:rFonts w:cs="Arial"/>
                <w:sz w:val="22"/>
              </w:rPr>
              <w:t>, de-Stalinisation, l</w:t>
            </w:r>
            <w:r w:rsidR="002645C1" w:rsidRPr="002645C1">
              <w:rPr>
                <w:rFonts w:cs="Arial"/>
                <w:sz w:val="22"/>
              </w:rPr>
              <w:t xml:space="preserve">eftist, </w:t>
            </w:r>
            <w:r w:rsidR="00A84C23">
              <w:rPr>
                <w:rFonts w:cs="Arial"/>
                <w:sz w:val="22"/>
              </w:rPr>
              <w:t>P</w:t>
            </w:r>
            <w:r w:rsidR="002645C1" w:rsidRPr="002645C1">
              <w:rPr>
                <w:rFonts w:cs="Arial"/>
                <w:sz w:val="22"/>
              </w:rPr>
              <w:t xml:space="preserve">ermanent Revolution, </w:t>
            </w:r>
            <w:r w:rsidR="00A84C23">
              <w:rPr>
                <w:rFonts w:cs="Arial"/>
                <w:sz w:val="22"/>
              </w:rPr>
              <w:t>plenum, rehabilitation, revisionism, rightist, struggle s</w:t>
            </w:r>
            <w:r w:rsidR="002645C1" w:rsidRPr="002645C1">
              <w:rPr>
                <w:rFonts w:cs="Arial"/>
                <w:sz w:val="22"/>
              </w:rPr>
              <w:t>ession</w:t>
            </w:r>
            <w:r>
              <w:rPr>
                <w:rFonts w:cs="Arial"/>
                <w:sz w:val="22"/>
              </w:rPr>
              <w:t>.</w:t>
            </w:r>
          </w:p>
          <w:p w:rsidR="002645C1" w:rsidRPr="00563D88" w:rsidRDefault="002645C1" w:rsidP="00563D88">
            <w:pPr>
              <w:pStyle w:val="ListParagraph"/>
              <w:numPr>
                <w:ilvl w:val="0"/>
                <w:numId w:val="6"/>
              </w:numPr>
              <w:spacing w:after="0" w:line="240" w:lineRule="auto"/>
              <w:rPr>
                <w:rFonts w:cs="Arial"/>
                <w:sz w:val="22"/>
              </w:rPr>
            </w:pPr>
            <w:r w:rsidRPr="002645C1">
              <w:rPr>
                <w:rFonts w:cs="Arial"/>
                <w:sz w:val="22"/>
              </w:rPr>
              <w:t xml:space="preserve">Students compare </w:t>
            </w:r>
            <w:r w:rsidR="00B03FCE">
              <w:rPr>
                <w:rFonts w:cs="Arial"/>
                <w:sz w:val="22"/>
              </w:rPr>
              <w:t xml:space="preserve">the </w:t>
            </w:r>
            <w:r w:rsidRPr="002645C1">
              <w:rPr>
                <w:rFonts w:cs="Arial"/>
                <w:sz w:val="22"/>
              </w:rPr>
              <w:t xml:space="preserve">government response to </w:t>
            </w:r>
            <w:r w:rsidR="00B03FCE">
              <w:rPr>
                <w:rFonts w:cs="Arial"/>
                <w:sz w:val="22"/>
              </w:rPr>
              <w:t xml:space="preserve">the death of Zhou </w:t>
            </w:r>
            <w:proofErr w:type="spellStart"/>
            <w:r w:rsidR="00B03FCE">
              <w:rPr>
                <w:rFonts w:cs="Arial"/>
                <w:sz w:val="22"/>
              </w:rPr>
              <w:t>Enlai</w:t>
            </w:r>
            <w:proofErr w:type="spellEnd"/>
            <w:r w:rsidRPr="002645C1">
              <w:rPr>
                <w:rFonts w:cs="Arial"/>
                <w:sz w:val="22"/>
              </w:rPr>
              <w:t xml:space="preserve"> </w:t>
            </w:r>
            <w:r w:rsidR="00B03FCE">
              <w:rPr>
                <w:rFonts w:cs="Arial"/>
                <w:sz w:val="22"/>
              </w:rPr>
              <w:t xml:space="preserve">to the </w:t>
            </w:r>
            <w:r w:rsidRPr="002645C1">
              <w:rPr>
                <w:rFonts w:cs="Arial"/>
                <w:sz w:val="22"/>
              </w:rPr>
              <w:t xml:space="preserve">public response, and provide reasons for both. </w:t>
            </w:r>
            <w:r w:rsidR="00B03FCE">
              <w:rPr>
                <w:rFonts w:cs="Arial"/>
                <w:sz w:val="22"/>
              </w:rPr>
              <w:t>The g</w:t>
            </w:r>
            <w:r w:rsidRPr="002645C1">
              <w:rPr>
                <w:rFonts w:cs="Arial"/>
                <w:sz w:val="22"/>
              </w:rPr>
              <w:t>overnment response should include acknowledgement of division in the CCP between rightist and leftist factions.</w:t>
            </w:r>
          </w:p>
        </w:tc>
        <w:tc>
          <w:tcPr>
            <w:tcW w:w="4111" w:type="dxa"/>
            <w:tcBorders>
              <w:top w:val="single" w:sz="4" w:space="0" w:color="auto"/>
              <w:bottom w:val="single" w:sz="4" w:space="0" w:color="auto"/>
            </w:tcBorders>
          </w:tcPr>
          <w:p w:rsidR="002645C1" w:rsidRDefault="00687BB2" w:rsidP="00687BB2">
            <w:pPr>
              <w:rPr>
                <w:rFonts w:ascii="Arial" w:hAnsi="Arial" w:cs="Arial"/>
                <w:b/>
              </w:rPr>
            </w:pPr>
            <w:r>
              <w:rPr>
                <w:rFonts w:ascii="Arial" w:hAnsi="Arial" w:cs="Arial"/>
                <w:b/>
              </w:rPr>
              <w:t>Extension</w:t>
            </w:r>
          </w:p>
          <w:p w:rsidR="00563D88" w:rsidRPr="00563D88" w:rsidRDefault="002645C1" w:rsidP="00687BB2">
            <w:pPr>
              <w:rPr>
                <w:rFonts w:ascii="Arial" w:hAnsi="Arial" w:cs="Arial"/>
              </w:rPr>
            </w:pPr>
            <w:r>
              <w:rPr>
                <w:rFonts w:ascii="Arial" w:hAnsi="Arial" w:cs="Arial"/>
              </w:rPr>
              <w:t xml:space="preserve">Students </w:t>
            </w:r>
            <w:r w:rsidR="00B03FCE">
              <w:rPr>
                <w:rFonts w:ascii="Arial" w:hAnsi="Arial" w:cs="Arial"/>
              </w:rPr>
              <w:t xml:space="preserve">conduct research to respond to the question, ‘What if Zhou </w:t>
            </w:r>
            <w:proofErr w:type="spellStart"/>
            <w:r w:rsidR="00B03FCE">
              <w:rPr>
                <w:rFonts w:ascii="Arial" w:hAnsi="Arial" w:cs="Arial"/>
              </w:rPr>
              <w:t>Enlai</w:t>
            </w:r>
            <w:proofErr w:type="spellEnd"/>
            <w:r w:rsidR="00B03FCE">
              <w:rPr>
                <w:rFonts w:ascii="Arial" w:hAnsi="Arial" w:cs="Arial"/>
              </w:rPr>
              <w:t xml:space="preserve"> had lived?’</w:t>
            </w:r>
          </w:p>
          <w:p w:rsidR="002645C1" w:rsidRDefault="002645C1" w:rsidP="00A84C23">
            <w:pPr>
              <w:rPr>
                <w:rFonts w:ascii="Arial" w:hAnsi="Arial" w:cs="Arial"/>
                <w:b/>
              </w:rPr>
            </w:pPr>
          </w:p>
        </w:tc>
      </w:tr>
      <w:tr w:rsidR="00563D88" w:rsidRPr="00D462C3" w:rsidTr="00730768">
        <w:trPr>
          <w:trHeight w:val="1201"/>
        </w:trPr>
        <w:tc>
          <w:tcPr>
            <w:tcW w:w="3431" w:type="dxa"/>
            <w:tcBorders>
              <w:bottom w:val="nil"/>
            </w:tcBorders>
          </w:tcPr>
          <w:p w:rsidR="00563D88" w:rsidRPr="00563D88" w:rsidRDefault="00563D88" w:rsidP="00563D88">
            <w:pPr>
              <w:numPr>
                <w:ilvl w:val="2"/>
                <w:numId w:val="5"/>
              </w:numPr>
              <w:spacing w:line="276" w:lineRule="auto"/>
              <w:ind w:left="720" w:hanging="360"/>
              <w:rPr>
                <w:rFonts w:ascii="Arial" w:hAnsi="Arial" w:cs="Arial"/>
              </w:rPr>
            </w:pPr>
            <w:r w:rsidRPr="002645C1">
              <w:rPr>
                <w:rFonts w:ascii="Arial" w:hAnsi="Arial" w:cs="Arial"/>
              </w:rPr>
              <w:lastRenderedPageBreak/>
              <w:t xml:space="preserve">changing political standing of Mao Zedong and Deng Xiaoping (ACHMH170) </w:t>
            </w:r>
            <w:r w:rsidRPr="002645C1">
              <w:rPr>
                <w:rFonts w:ascii="Arial" w:hAnsi="Arial" w:cs="Arial"/>
                <w:noProof/>
                <w:lang w:val="en-AU" w:eastAsia="en-AU"/>
              </w:rPr>
              <w:drawing>
                <wp:inline distT="114300" distB="114300" distL="114300" distR="114300" wp14:anchorId="00AD0A97" wp14:editId="097BEF97">
                  <wp:extent cx="95250" cy="104775"/>
                  <wp:effectExtent l="0" t="0" r="0" b="9525"/>
                  <wp:docPr id="951"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2645C1">
              <w:rPr>
                <w:rFonts w:ascii="Arial" w:hAnsi="Arial" w:cs="Arial"/>
              </w:rPr>
              <w:t xml:space="preserve"> </w:t>
            </w:r>
            <w:r w:rsidRPr="002645C1">
              <w:rPr>
                <w:rFonts w:ascii="Arial" w:hAnsi="Arial" w:cs="Arial"/>
                <w:noProof/>
                <w:lang w:val="en-AU" w:eastAsia="en-AU"/>
              </w:rPr>
              <w:drawing>
                <wp:inline distT="114300" distB="114300" distL="114300" distR="114300" wp14:anchorId="72A33830" wp14:editId="7AAF87F3">
                  <wp:extent cx="104775" cy="104775"/>
                  <wp:effectExtent l="0" t="0" r="9525" b="9525"/>
                  <wp:docPr id="952" name="image11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12.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371" w:type="dxa"/>
            <w:tcBorders>
              <w:bottom w:val="nil"/>
            </w:tcBorders>
          </w:tcPr>
          <w:p w:rsidR="00563D88" w:rsidRPr="00563D88" w:rsidRDefault="00563D88" w:rsidP="00563D88">
            <w:pPr>
              <w:pStyle w:val="ListParagraph"/>
              <w:numPr>
                <w:ilvl w:val="0"/>
                <w:numId w:val="6"/>
              </w:numPr>
              <w:spacing w:after="0" w:line="240" w:lineRule="auto"/>
              <w:rPr>
                <w:rFonts w:cs="Arial"/>
                <w:sz w:val="22"/>
              </w:rPr>
            </w:pPr>
            <w:r w:rsidRPr="002645C1">
              <w:rPr>
                <w:rFonts w:cs="Arial"/>
                <w:sz w:val="22"/>
              </w:rPr>
              <w:t xml:space="preserve">Students examine </w:t>
            </w:r>
            <w:r>
              <w:rPr>
                <w:rFonts w:cs="Arial"/>
                <w:sz w:val="22"/>
              </w:rPr>
              <w:t xml:space="preserve">sources to ascertain the </w:t>
            </w:r>
            <w:r w:rsidRPr="002645C1">
              <w:rPr>
                <w:rFonts w:cs="Arial"/>
                <w:sz w:val="22"/>
              </w:rPr>
              <w:t xml:space="preserve">factors </w:t>
            </w:r>
            <w:r>
              <w:rPr>
                <w:rFonts w:cs="Arial"/>
                <w:sz w:val="22"/>
              </w:rPr>
              <w:t xml:space="preserve">which </w:t>
            </w:r>
            <w:r w:rsidRPr="002645C1">
              <w:rPr>
                <w:rFonts w:cs="Arial"/>
                <w:sz w:val="22"/>
              </w:rPr>
              <w:t>contribute</w:t>
            </w:r>
            <w:r>
              <w:rPr>
                <w:rFonts w:cs="Arial"/>
                <w:sz w:val="22"/>
              </w:rPr>
              <w:t xml:space="preserve">d to the changing image of Mao and </w:t>
            </w:r>
            <w:r w:rsidRPr="002645C1">
              <w:rPr>
                <w:rFonts w:cs="Arial"/>
                <w:sz w:val="22"/>
              </w:rPr>
              <w:t>the fall and rise and fall of Deng Xiaoping</w:t>
            </w:r>
            <w:r>
              <w:rPr>
                <w:rFonts w:cs="Arial"/>
                <w:sz w:val="22"/>
              </w:rPr>
              <w:t>. Students consider what these factors reveal</w:t>
            </w:r>
            <w:r w:rsidRPr="002645C1">
              <w:rPr>
                <w:rFonts w:cs="Arial"/>
                <w:sz w:val="22"/>
              </w:rPr>
              <w:t xml:space="preserve"> about Chinese society at this time.</w:t>
            </w:r>
          </w:p>
        </w:tc>
        <w:tc>
          <w:tcPr>
            <w:tcW w:w="4111" w:type="dxa"/>
            <w:tcBorders>
              <w:bottom w:val="nil"/>
            </w:tcBorders>
          </w:tcPr>
          <w:p w:rsidR="00563D88" w:rsidRPr="00522E3F" w:rsidRDefault="00563D88" w:rsidP="00382B70">
            <w:pPr>
              <w:jc w:val="both"/>
              <w:rPr>
                <w:rFonts w:ascii="Arial" w:hAnsi="Arial" w:cs="Arial"/>
                <w:b/>
              </w:rPr>
            </w:pPr>
            <w:r>
              <w:rPr>
                <w:rFonts w:ascii="Arial" w:hAnsi="Arial" w:cs="Arial"/>
                <w:b/>
              </w:rPr>
              <w:t>Structured</w:t>
            </w:r>
          </w:p>
          <w:p w:rsidR="00563D88" w:rsidRDefault="00563D88" w:rsidP="006C40B2">
            <w:pPr>
              <w:rPr>
                <w:rFonts w:ascii="Arial" w:hAnsi="Arial" w:cs="Arial"/>
              </w:rPr>
            </w:pPr>
            <w:r>
              <w:rPr>
                <w:rFonts w:ascii="Arial" w:hAnsi="Arial" w:cs="Arial"/>
              </w:rPr>
              <w:t xml:space="preserve">Students construct a timeline depicting the fluctuating involvement of both Mao and Deng in Chinese </w:t>
            </w:r>
            <w:r w:rsidR="006C40B2">
              <w:rPr>
                <w:rFonts w:ascii="Arial" w:hAnsi="Arial" w:cs="Arial"/>
              </w:rPr>
              <w:t>affairs</w:t>
            </w:r>
            <w:r>
              <w:rPr>
                <w:rFonts w:ascii="Arial" w:hAnsi="Arial" w:cs="Arial"/>
              </w:rPr>
              <w:t xml:space="preserve"> at this time.</w:t>
            </w:r>
          </w:p>
        </w:tc>
      </w:tr>
      <w:tr w:rsidR="00563D88" w:rsidRPr="00D462C3" w:rsidTr="00730768">
        <w:trPr>
          <w:trHeight w:val="1605"/>
        </w:trPr>
        <w:tc>
          <w:tcPr>
            <w:tcW w:w="3431" w:type="dxa"/>
            <w:tcBorders>
              <w:top w:val="nil"/>
              <w:bottom w:val="nil"/>
            </w:tcBorders>
          </w:tcPr>
          <w:p w:rsidR="00563D88" w:rsidRPr="00563D88" w:rsidRDefault="00563D88" w:rsidP="00563D88">
            <w:pPr>
              <w:numPr>
                <w:ilvl w:val="2"/>
                <w:numId w:val="5"/>
              </w:numPr>
              <w:spacing w:line="276" w:lineRule="auto"/>
              <w:ind w:left="720" w:hanging="360"/>
              <w:rPr>
                <w:rFonts w:ascii="Arial" w:hAnsi="Arial" w:cs="Arial"/>
              </w:rPr>
            </w:pPr>
            <w:r w:rsidRPr="002645C1">
              <w:rPr>
                <w:rFonts w:ascii="Arial" w:hAnsi="Arial" w:cs="Arial"/>
              </w:rPr>
              <w:t xml:space="preserve">death of Mao Zedong and the end of the Cultural Revolution </w:t>
            </w:r>
            <w:r w:rsidRPr="002645C1">
              <w:rPr>
                <w:rFonts w:ascii="Arial" w:hAnsi="Arial" w:cs="Arial"/>
                <w:noProof/>
                <w:lang w:val="en-AU" w:eastAsia="en-AU"/>
              </w:rPr>
              <w:drawing>
                <wp:inline distT="114300" distB="114300" distL="114300" distR="114300" wp14:anchorId="2F69D4F5" wp14:editId="0A1B8BB5">
                  <wp:extent cx="95250" cy="104775"/>
                  <wp:effectExtent l="0" t="0" r="0" b="9525"/>
                  <wp:docPr id="959"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2645C1">
              <w:rPr>
                <w:rFonts w:ascii="Arial" w:hAnsi="Arial" w:cs="Arial"/>
              </w:rPr>
              <w:t xml:space="preserve"> </w:t>
            </w:r>
            <w:r w:rsidRPr="002645C1">
              <w:rPr>
                <w:rFonts w:ascii="Arial" w:hAnsi="Arial" w:cs="Arial"/>
                <w:noProof/>
                <w:lang w:val="en-AU" w:eastAsia="en-AU"/>
              </w:rPr>
              <w:drawing>
                <wp:inline distT="114300" distB="114300" distL="114300" distR="114300" wp14:anchorId="5DCB43EB" wp14:editId="59F96BCE">
                  <wp:extent cx="104775" cy="104775"/>
                  <wp:effectExtent l="0" t="0" r="9525" b="9525"/>
                  <wp:docPr id="961" name="image35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4.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tc>
        <w:tc>
          <w:tcPr>
            <w:tcW w:w="7371" w:type="dxa"/>
            <w:tcBorders>
              <w:top w:val="nil"/>
              <w:bottom w:val="nil"/>
            </w:tcBorders>
          </w:tcPr>
          <w:p w:rsidR="00563D88" w:rsidRPr="00563D88" w:rsidRDefault="00563D88" w:rsidP="00563D88">
            <w:pPr>
              <w:pStyle w:val="ListParagraph"/>
              <w:numPr>
                <w:ilvl w:val="0"/>
                <w:numId w:val="6"/>
              </w:numPr>
              <w:spacing w:after="0" w:line="240" w:lineRule="auto"/>
              <w:rPr>
                <w:rFonts w:cs="Arial"/>
                <w:sz w:val="22"/>
              </w:rPr>
            </w:pPr>
            <w:r w:rsidRPr="002645C1">
              <w:rPr>
                <w:rFonts w:cs="Arial"/>
                <w:sz w:val="22"/>
              </w:rPr>
              <w:t xml:space="preserve">Students investigate the reasons for the decline of the Cultural Revolution and its impact on Chinese society, constructing a </w:t>
            </w:r>
            <w:r>
              <w:rPr>
                <w:rFonts w:cs="Arial"/>
                <w:sz w:val="22"/>
              </w:rPr>
              <w:t>visual representation</w:t>
            </w:r>
            <w:r w:rsidRPr="002645C1">
              <w:rPr>
                <w:rFonts w:cs="Arial"/>
                <w:sz w:val="22"/>
              </w:rPr>
              <w:t xml:space="preserve"> that illustrates various examples, </w:t>
            </w:r>
            <w:proofErr w:type="spellStart"/>
            <w:r>
              <w:rPr>
                <w:rFonts w:cs="Arial"/>
                <w:sz w:val="22"/>
              </w:rPr>
              <w:t>eg</w:t>
            </w:r>
            <w:proofErr w:type="spellEnd"/>
            <w:r>
              <w:rPr>
                <w:rFonts w:cs="Arial"/>
                <w:sz w:val="22"/>
              </w:rPr>
              <w:t xml:space="preserve"> t</w:t>
            </w:r>
            <w:r w:rsidRPr="002645C1">
              <w:rPr>
                <w:rFonts w:cs="Arial"/>
                <w:sz w:val="22"/>
              </w:rPr>
              <w:t>he movement of people from city to country, the number of suicides, impact on industry, changes in the Central Committee of the CCP, Mao’s standing before and after the Cultural Revolution.</w:t>
            </w:r>
          </w:p>
        </w:tc>
        <w:tc>
          <w:tcPr>
            <w:tcW w:w="4111" w:type="dxa"/>
            <w:tcBorders>
              <w:top w:val="nil"/>
              <w:bottom w:val="nil"/>
            </w:tcBorders>
          </w:tcPr>
          <w:p w:rsidR="00563D88" w:rsidRDefault="00563D88" w:rsidP="00C4108B">
            <w:pPr>
              <w:rPr>
                <w:rFonts w:ascii="Arial" w:hAnsi="Arial" w:cs="Arial"/>
                <w:b/>
              </w:rPr>
            </w:pPr>
          </w:p>
        </w:tc>
      </w:tr>
      <w:tr w:rsidR="00563D88" w:rsidRPr="00D462C3" w:rsidTr="00730768">
        <w:trPr>
          <w:trHeight w:val="2684"/>
        </w:trPr>
        <w:tc>
          <w:tcPr>
            <w:tcW w:w="3431" w:type="dxa"/>
            <w:tcBorders>
              <w:top w:val="nil"/>
            </w:tcBorders>
          </w:tcPr>
          <w:p w:rsidR="00563D88" w:rsidRPr="002645C1" w:rsidRDefault="00563D88" w:rsidP="002645C1">
            <w:pPr>
              <w:numPr>
                <w:ilvl w:val="2"/>
                <w:numId w:val="5"/>
              </w:numPr>
              <w:spacing w:line="276" w:lineRule="auto"/>
              <w:ind w:left="720" w:hanging="360"/>
              <w:rPr>
                <w:rFonts w:ascii="Arial" w:hAnsi="Arial" w:cs="Arial"/>
              </w:rPr>
            </w:pPr>
            <w:r w:rsidRPr="002645C1">
              <w:rPr>
                <w:rFonts w:ascii="Arial" w:hAnsi="Arial" w:cs="Arial"/>
              </w:rPr>
              <w:t xml:space="preserve">role of Hua </w:t>
            </w:r>
            <w:proofErr w:type="spellStart"/>
            <w:r w:rsidRPr="002645C1">
              <w:rPr>
                <w:rFonts w:ascii="Arial" w:hAnsi="Arial" w:cs="Arial"/>
              </w:rPr>
              <w:t>Guofeng</w:t>
            </w:r>
            <w:proofErr w:type="spellEnd"/>
            <w:r w:rsidRPr="002645C1">
              <w:rPr>
                <w:rFonts w:ascii="Arial" w:hAnsi="Arial" w:cs="Arial"/>
              </w:rPr>
              <w:t xml:space="preserve"> in the arrest of the Gang of Four </w:t>
            </w:r>
            <w:r w:rsidRPr="002645C1">
              <w:rPr>
                <w:rFonts w:ascii="Arial" w:hAnsi="Arial" w:cs="Arial"/>
                <w:noProof/>
                <w:lang w:val="en-AU" w:eastAsia="en-AU"/>
              </w:rPr>
              <w:drawing>
                <wp:inline distT="114300" distB="114300" distL="114300" distR="114300" wp14:anchorId="48487873" wp14:editId="1F41B736">
                  <wp:extent cx="95250" cy="104775"/>
                  <wp:effectExtent l="0" t="0" r="0" b="9525"/>
                  <wp:docPr id="967"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rsidR="00563D88" w:rsidRPr="002645C1" w:rsidRDefault="00563D88" w:rsidP="002645C1">
            <w:pPr>
              <w:numPr>
                <w:ilvl w:val="2"/>
                <w:numId w:val="5"/>
              </w:numPr>
              <w:spacing w:line="276" w:lineRule="auto"/>
              <w:ind w:left="720" w:hanging="360"/>
              <w:rPr>
                <w:rFonts w:ascii="Arial" w:hAnsi="Arial" w:cs="Arial"/>
              </w:rPr>
            </w:pPr>
            <w:r w:rsidRPr="002645C1">
              <w:rPr>
                <w:rFonts w:ascii="Arial" w:hAnsi="Arial" w:cs="Arial"/>
              </w:rPr>
              <w:t xml:space="preserve">rehabilitation of Deng Xiaoping, the nature of his reforms and modernisation of the economy (ACHMH192) </w:t>
            </w:r>
            <w:r w:rsidRPr="002645C1">
              <w:rPr>
                <w:rFonts w:ascii="Arial" w:hAnsi="Arial" w:cs="Arial"/>
                <w:noProof/>
                <w:lang w:val="en-AU" w:eastAsia="en-AU"/>
              </w:rPr>
              <w:drawing>
                <wp:inline distT="114300" distB="114300" distL="114300" distR="114300" wp14:anchorId="371E4784" wp14:editId="1FAA75F0">
                  <wp:extent cx="95250" cy="104775"/>
                  <wp:effectExtent l="0" t="0" r="0" b="9525"/>
                  <wp:docPr id="972"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tc>
        <w:tc>
          <w:tcPr>
            <w:tcW w:w="7371" w:type="dxa"/>
            <w:tcBorders>
              <w:top w:val="nil"/>
            </w:tcBorders>
          </w:tcPr>
          <w:p w:rsidR="00563D88" w:rsidRDefault="00563D88" w:rsidP="002645C1">
            <w:pPr>
              <w:pStyle w:val="ListParagraph"/>
              <w:numPr>
                <w:ilvl w:val="0"/>
                <w:numId w:val="6"/>
              </w:numPr>
              <w:spacing w:after="0" w:line="240" w:lineRule="auto"/>
              <w:rPr>
                <w:rFonts w:cs="Arial"/>
                <w:sz w:val="22"/>
              </w:rPr>
            </w:pPr>
            <w:r>
              <w:rPr>
                <w:rFonts w:cs="Arial"/>
                <w:sz w:val="22"/>
              </w:rPr>
              <w:t xml:space="preserve">Students </w:t>
            </w:r>
            <w:r w:rsidR="007B63AD">
              <w:rPr>
                <w:rFonts w:cs="Arial"/>
                <w:sz w:val="22"/>
              </w:rPr>
              <w:t xml:space="preserve">conduct research to </w:t>
            </w:r>
            <w:r>
              <w:rPr>
                <w:rFonts w:cs="Arial"/>
                <w:sz w:val="22"/>
              </w:rPr>
              <w:t>c</w:t>
            </w:r>
            <w:r w:rsidRPr="002645C1">
              <w:rPr>
                <w:rFonts w:cs="Arial"/>
                <w:sz w:val="22"/>
              </w:rPr>
              <w:t>onstruct a web</w:t>
            </w:r>
            <w:r>
              <w:rPr>
                <w:rFonts w:cs="Arial"/>
                <w:sz w:val="22"/>
              </w:rPr>
              <w:t xml:space="preserve"> diagram</w:t>
            </w:r>
            <w:r w:rsidRPr="002645C1">
              <w:rPr>
                <w:rFonts w:cs="Arial"/>
                <w:sz w:val="22"/>
              </w:rPr>
              <w:t xml:space="preserve"> for</w:t>
            </w:r>
            <w:r>
              <w:rPr>
                <w:rFonts w:cs="Arial"/>
                <w:sz w:val="22"/>
              </w:rPr>
              <w:t>:</w:t>
            </w:r>
          </w:p>
          <w:p w:rsidR="00563D88" w:rsidRDefault="00563D88" w:rsidP="008876E8">
            <w:pPr>
              <w:pStyle w:val="ListParagraph"/>
              <w:numPr>
                <w:ilvl w:val="0"/>
                <w:numId w:val="9"/>
              </w:numPr>
              <w:spacing w:after="0" w:line="240" w:lineRule="auto"/>
              <w:rPr>
                <w:rFonts w:cs="Arial"/>
                <w:sz w:val="22"/>
              </w:rPr>
            </w:pPr>
            <w:proofErr w:type="spellStart"/>
            <w:r>
              <w:rPr>
                <w:rFonts w:cs="Arial"/>
                <w:sz w:val="22"/>
              </w:rPr>
              <w:t>Huo</w:t>
            </w:r>
            <w:proofErr w:type="spellEnd"/>
            <w:r>
              <w:rPr>
                <w:rFonts w:cs="Arial"/>
                <w:sz w:val="22"/>
              </w:rPr>
              <w:t xml:space="preserve"> </w:t>
            </w:r>
            <w:proofErr w:type="spellStart"/>
            <w:r>
              <w:rPr>
                <w:rFonts w:cs="Arial"/>
                <w:sz w:val="22"/>
              </w:rPr>
              <w:t>Guofeng</w:t>
            </w:r>
            <w:proofErr w:type="spellEnd"/>
          </w:p>
          <w:p w:rsidR="00563D88" w:rsidRDefault="00563D88" w:rsidP="008876E8">
            <w:pPr>
              <w:pStyle w:val="ListParagraph"/>
              <w:numPr>
                <w:ilvl w:val="0"/>
                <w:numId w:val="9"/>
              </w:numPr>
              <w:spacing w:after="0" w:line="240" w:lineRule="auto"/>
              <w:rPr>
                <w:rFonts w:cs="Arial"/>
                <w:sz w:val="22"/>
              </w:rPr>
            </w:pPr>
            <w:r>
              <w:rPr>
                <w:rFonts w:cs="Arial"/>
                <w:sz w:val="22"/>
              </w:rPr>
              <w:t>the Gang of Four, and</w:t>
            </w:r>
          </w:p>
          <w:p w:rsidR="00563D88" w:rsidRDefault="00563D88" w:rsidP="008876E8">
            <w:pPr>
              <w:pStyle w:val="ListParagraph"/>
              <w:numPr>
                <w:ilvl w:val="0"/>
                <w:numId w:val="9"/>
              </w:numPr>
              <w:spacing w:after="0" w:line="240" w:lineRule="auto"/>
              <w:rPr>
                <w:rFonts w:cs="Arial"/>
                <w:sz w:val="22"/>
              </w:rPr>
            </w:pPr>
            <w:r>
              <w:rPr>
                <w:rFonts w:cs="Arial"/>
                <w:sz w:val="22"/>
              </w:rPr>
              <w:t>Deng Xiaoping.</w:t>
            </w:r>
          </w:p>
          <w:p w:rsidR="00563D88" w:rsidRDefault="00563D88" w:rsidP="00A84C23">
            <w:pPr>
              <w:ind w:left="360"/>
              <w:rPr>
                <w:rFonts w:ascii="Arial" w:hAnsi="Arial" w:cs="Arial"/>
              </w:rPr>
            </w:pPr>
            <w:r w:rsidRPr="00A84C23">
              <w:rPr>
                <w:rFonts w:ascii="Arial" w:hAnsi="Arial" w:cs="Arial"/>
              </w:rPr>
              <w:t>In this diagram, they are to demonstrate their relationship towards each other, their motivations and aims, and the actio</w:t>
            </w:r>
            <w:r w:rsidR="007B63AD">
              <w:rPr>
                <w:rFonts w:ascii="Arial" w:hAnsi="Arial" w:cs="Arial"/>
              </w:rPr>
              <w:t>ns taken following Mao’s death.</w:t>
            </w:r>
          </w:p>
          <w:p w:rsidR="00563D88" w:rsidRPr="00011880" w:rsidRDefault="007B63AD" w:rsidP="00011880">
            <w:pPr>
              <w:pStyle w:val="ListParagraph"/>
              <w:numPr>
                <w:ilvl w:val="0"/>
                <w:numId w:val="6"/>
              </w:numPr>
              <w:spacing w:after="0" w:line="240" w:lineRule="auto"/>
              <w:rPr>
                <w:rFonts w:cs="Arial"/>
                <w:sz w:val="22"/>
              </w:rPr>
            </w:pPr>
            <w:r>
              <w:rPr>
                <w:rFonts w:cs="Arial"/>
                <w:sz w:val="22"/>
              </w:rPr>
              <w:t>Students evaluate Deng Xiaoping’s</w:t>
            </w:r>
            <w:r w:rsidR="00011880">
              <w:rPr>
                <w:rFonts w:cs="Arial"/>
                <w:sz w:val="22"/>
              </w:rPr>
              <w:t xml:space="preserve"> leadership, with reference to the implementation of </w:t>
            </w:r>
            <w:r w:rsidR="00011880" w:rsidRPr="006C40B2">
              <w:rPr>
                <w:rFonts w:cs="Arial"/>
                <w:i/>
                <w:sz w:val="22"/>
              </w:rPr>
              <w:t>‘Socialism with Chinese characteristics’</w:t>
            </w:r>
            <w:r w:rsidR="00011880">
              <w:rPr>
                <w:rFonts w:cs="Arial"/>
                <w:sz w:val="22"/>
              </w:rPr>
              <w:t xml:space="preserve"> and </w:t>
            </w:r>
            <w:r w:rsidRPr="007B63AD">
              <w:rPr>
                <w:rFonts w:cs="Arial"/>
                <w:sz w:val="22"/>
              </w:rPr>
              <w:t xml:space="preserve">the </w:t>
            </w:r>
            <w:r w:rsidRPr="006C40B2">
              <w:rPr>
                <w:rFonts w:cs="Arial"/>
                <w:i/>
                <w:sz w:val="22"/>
              </w:rPr>
              <w:t>‘Four Modernisations’</w:t>
            </w:r>
            <w:r w:rsidR="00011880">
              <w:rPr>
                <w:rFonts w:cs="Arial"/>
                <w:sz w:val="22"/>
              </w:rPr>
              <w:t>.</w:t>
            </w:r>
          </w:p>
        </w:tc>
        <w:tc>
          <w:tcPr>
            <w:tcW w:w="4111" w:type="dxa"/>
            <w:tcBorders>
              <w:top w:val="nil"/>
            </w:tcBorders>
          </w:tcPr>
          <w:p w:rsidR="00563D88" w:rsidRDefault="00563D88" w:rsidP="00687BB2">
            <w:pPr>
              <w:rPr>
                <w:rFonts w:ascii="Arial" w:hAnsi="Arial" w:cs="Arial"/>
                <w:b/>
              </w:rPr>
            </w:pPr>
            <w:r>
              <w:rPr>
                <w:rFonts w:ascii="Arial" w:hAnsi="Arial" w:cs="Arial"/>
                <w:b/>
              </w:rPr>
              <w:t>Extension</w:t>
            </w:r>
          </w:p>
          <w:p w:rsidR="00563D88" w:rsidRDefault="00563D88" w:rsidP="00A84C23">
            <w:pPr>
              <w:rPr>
                <w:rFonts w:ascii="Arial" w:hAnsi="Arial" w:cs="Arial"/>
              </w:rPr>
            </w:pPr>
            <w:r>
              <w:rPr>
                <w:rFonts w:ascii="Arial" w:hAnsi="Arial" w:cs="Arial"/>
              </w:rPr>
              <w:t xml:space="preserve">Students develop a response to the web diagram that gives reasoning towards this thesis: </w:t>
            </w:r>
            <w:proofErr w:type="spellStart"/>
            <w:r>
              <w:rPr>
                <w:rFonts w:ascii="Arial" w:hAnsi="Arial" w:cs="Arial"/>
              </w:rPr>
              <w:t>Huo</w:t>
            </w:r>
            <w:proofErr w:type="spellEnd"/>
            <w:r>
              <w:rPr>
                <w:rFonts w:ascii="Arial" w:hAnsi="Arial" w:cs="Arial"/>
              </w:rPr>
              <w:t xml:space="preserve"> </w:t>
            </w:r>
            <w:proofErr w:type="spellStart"/>
            <w:r>
              <w:rPr>
                <w:rFonts w:ascii="Arial" w:hAnsi="Arial" w:cs="Arial"/>
              </w:rPr>
              <w:t>Guofeng</w:t>
            </w:r>
            <w:proofErr w:type="spellEnd"/>
            <w:r>
              <w:rPr>
                <w:rFonts w:ascii="Arial" w:hAnsi="Arial" w:cs="Arial"/>
              </w:rPr>
              <w:t xml:space="preserve"> was doomed from the moment he took power as arresting the Gang of Four left him unable to act against Deng Xiaoping.</w:t>
            </w:r>
          </w:p>
        </w:tc>
      </w:tr>
      <w:tr w:rsidR="00687BB2" w:rsidRPr="00E33765" w:rsidTr="00730768">
        <w:trPr>
          <w:trHeight w:val="841"/>
        </w:trPr>
        <w:tc>
          <w:tcPr>
            <w:tcW w:w="3431" w:type="dxa"/>
            <w:tcBorders>
              <w:bottom w:val="single" w:sz="4" w:space="0" w:color="auto"/>
            </w:tcBorders>
            <w:shd w:val="clear" w:color="auto" w:fill="auto"/>
          </w:tcPr>
          <w:p w:rsidR="00687BB2" w:rsidRPr="00372AC4" w:rsidRDefault="00687BB2" w:rsidP="00372AC4">
            <w:pPr>
              <w:pStyle w:val="ListParagraph"/>
              <w:numPr>
                <w:ilvl w:val="0"/>
                <w:numId w:val="6"/>
              </w:numPr>
              <w:spacing w:after="0" w:line="240" w:lineRule="auto"/>
              <w:rPr>
                <w:rFonts w:cs="Arial"/>
                <w:sz w:val="22"/>
              </w:rPr>
            </w:pPr>
            <w:r w:rsidRPr="00372AC4">
              <w:rPr>
                <w:rFonts w:cs="Arial"/>
                <w:sz w:val="22"/>
              </w:rPr>
              <w:t>The Tiananmen Square protests, including:</w:t>
            </w:r>
          </w:p>
          <w:p w:rsidR="00011880" w:rsidRPr="00011880" w:rsidRDefault="00687BB2" w:rsidP="00011880">
            <w:pPr>
              <w:numPr>
                <w:ilvl w:val="2"/>
                <w:numId w:val="5"/>
              </w:numPr>
              <w:spacing w:line="276" w:lineRule="auto"/>
              <w:ind w:left="720" w:hanging="360"/>
              <w:rPr>
                <w:rFonts w:ascii="Arial" w:hAnsi="Arial" w:cs="Arial"/>
              </w:rPr>
            </w:pPr>
            <w:r w:rsidRPr="00687BB2">
              <w:rPr>
                <w:rFonts w:ascii="Arial" w:hAnsi="Arial" w:cs="Arial"/>
              </w:rPr>
              <w:t xml:space="preserve">the demand for political, social and economic reform </w:t>
            </w:r>
            <w:r w:rsidRPr="00687BB2">
              <w:rPr>
                <w:rFonts w:ascii="Arial" w:hAnsi="Arial" w:cs="Arial"/>
                <w:noProof/>
                <w:lang w:val="en-AU" w:eastAsia="en-AU"/>
              </w:rPr>
              <w:drawing>
                <wp:inline distT="114300" distB="114300" distL="114300" distR="114300" wp14:anchorId="106B4F5C" wp14:editId="7FD0471F">
                  <wp:extent cx="95250" cy="104775"/>
                  <wp:effectExtent l="0" t="0" r="0" b="9525"/>
                  <wp:docPr id="971"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74457FA2" wp14:editId="293E6CC1">
                  <wp:extent cx="104775" cy="104775"/>
                  <wp:effectExtent l="0" t="0" r="9525" b="9525"/>
                  <wp:docPr id="976" name="image35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54.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5ADEE82D" wp14:editId="347DEBCD">
                  <wp:extent cx="104775" cy="104775"/>
                  <wp:effectExtent l="0" t="0" r="9525" b="9525"/>
                  <wp:docPr id="1195" name="image134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345.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687BB2" w:rsidRPr="00522E3F" w:rsidRDefault="00687BB2" w:rsidP="00E07BA5">
            <w:pPr>
              <w:rPr>
                <w:rFonts w:ascii="Arial" w:hAnsi="Arial" w:cs="Arial"/>
              </w:rPr>
            </w:pPr>
          </w:p>
        </w:tc>
        <w:tc>
          <w:tcPr>
            <w:tcW w:w="7371" w:type="dxa"/>
            <w:tcBorders>
              <w:bottom w:val="single" w:sz="4" w:space="0" w:color="auto"/>
            </w:tcBorders>
            <w:shd w:val="clear" w:color="auto" w:fill="auto"/>
          </w:tcPr>
          <w:p w:rsidR="00687BB2" w:rsidRPr="00372AC4" w:rsidRDefault="007B63AD" w:rsidP="00372AC4">
            <w:pPr>
              <w:pStyle w:val="ListParagraph"/>
              <w:numPr>
                <w:ilvl w:val="0"/>
                <w:numId w:val="6"/>
              </w:numPr>
              <w:spacing w:after="0" w:line="240" w:lineRule="auto"/>
              <w:rPr>
                <w:rFonts w:cs="Arial"/>
                <w:sz w:val="22"/>
              </w:rPr>
            </w:pPr>
            <w:r>
              <w:rPr>
                <w:rFonts w:cs="Arial"/>
                <w:sz w:val="22"/>
              </w:rPr>
              <w:t>Students d</w:t>
            </w:r>
            <w:r w:rsidR="00687BB2" w:rsidRPr="00372AC4">
              <w:rPr>
                <w:rFonts w:cs="Arial"/>
                <w:sz w:val="22"/>
              </w:rPr>
              <w:t xml:space="preserve">efine the following terms: Gerontocracy, Glasnost, Liberalism, Modernisation, Perestroika, </w:t>
            </w:r>
            <w:proofErr w:type="gramStart"/>
            <w:r w:rsidR="00687BB2" w:rsidRPr="00372AC4">
              <w:rPr>
                <w:rFonts w:cs="Arial"/>
                <w:sz w:val="22"/>
              </w:rPr>
              <w:t>Westernisation</w:t>
            </w:r>
            <w:proofErr w:type="gramEnd"/>
            <w:r w:rsidR="00687BB2" w:rsidRPr="00372AC4">
              <w:rPr>
                <w:rFonts w:cs="Arial"/>
                <w:sz w:val="22"/>
              </w:rPr>
              <w:t>. Students then predict the relevance of each term to this final area of study and the significance each concept might have on 1980s Chinese society.</w:t>
            </w:r>
          </w:p>
          <w:p w:rsidR="00687BB2" w:rsidRPr="00372AC4" w:rsidRDefault="00687BB2" w:rsidP="00372AC4">
            <w:pPr>
              <w:pStyle w:val="ListParagraph"/>
              <w:numPr>
                <w:ilvl w:val="0"/>
                <w:numId w:val="6"/>
              </w:numPr>
              <w:spacing w:after="0" w:line="240" w:lineRule="auto"/>
              <w:rPr>
                <w:rFonts w:cs="Arial"/>
                <w:sz w:val="22"/>
              </w:rPr>
            </w:pPr>
            <w:r w:rsidRPr="00372AC4">
              <w:rPr>
                <w:rFonts w:cs="Arial"/>
                <w:sz w:val="22"/>
              </w:rPr>
              <w:t xml:space="preserve">Students examine the rise of the </w:t>
            </w:r>
            <w:proofErr w:type="spellStart"/>
            <w:r w:rsidRPr="008876E8">
              <w:rPr>
                <w:rFonts w:cs="Arial"/>
                <w:i/>
                <w:sz w:val="22"/>
              </w:rPr>
              <w:t>dazibao</w:t>
            </w:r>
            <w:proofErr w:type="spellEnd"/>
            <w:r w:rsidRPr="00372AC4">
              <w:rPr>
                <w:rFonts w:cs="Arial"/>
                <w:sz w:val="22"/>
              </w:rPr>
              <w:t xml:space="preserve"> poster in</w:t>
            </w:r>
            <w:r w:rsidR="008876E8">
              <w:rPr>
                <w:rFonts w:cs="Arial"/>
                <w:sz w:val="22"/>
              </w:rPr>
              <w:t xml:space="preserve"> </w:t>
            </w:r>
            <w:r w:rsidRPr="00372AC4">
              <w:rPr>
                <w:rFonts w:cs="Arial"/>
                <w:sz w:val="22"/>
              </w:rPr>
              <w:t>late 1970s and 1980s China and the mood it reflected. Students look at translated examples of these ‘big character’ posters as used in the ‘Democracy Wall Movement’ and the call for the ‘Fifth Modernisation’.</w:t>
            </w:r>
          </w:p>
          <w:p w:rsidR="008876E8" w:rsidRDefault="00687BB2" w:rsidP="00372AC4">
            <w:pPr>
              <w:pStyle w:val="ListParagraph"/>
              <w:numPr>
                <w:ilvl w:val="0"/>
                <w:numId w:val="6"/>
              </w:numPr>
              <w:spacing w:after="0" w:line="240" w:lineRule="auto"/>
              <w:rPr>
                <w:rFonts w:cs="Arial"/>
                <w:sz w:val="22"/>
              </w:rPr>
            </w:pPr>
            <w:r w:rsidRPr="00372AC4">
              <w:rPr>
                <w:rFonts w:cs="Arial"/>
                <w:sz w:val="22"/>
              </w:rPr>
              <w:t>Students examine a significant figure during the burgeoning democracy movement of the 1980s</w:t>
            </w:r>
            <w:r w:rsidR="008876E8">
              <w:rPr>
                <w:rFonts w:cs="Arial"/>
                <w:sz w:val="22"/>
              </w:rPr>
              <w:t>.</w:t>
            </w:r>
            <w:r w:rsidRPr="00372AC4">
              <w:rPr>
                <w:rFonts w:cs="Arial"/>
                <w:sz w:val="22"/>
              </w:rPr>
              <w:t xml:space="preserve"> </w:t>
            </w:r>
            <w:r w:rsidR="008876E8">
              <w:rPr>
                <w:rFonts w:cs="Arial"/>
                <w:sz w:val="22"/>
              </w:rPr>
              <w:t>Suggestions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0"/>
              <w:gridCol w:w="3570"/>
            </w:tblGrid>
            <w:tr w:rsidR="00F24EAE" w:rsidTr="00F24EAE">
              <w:tc>
                <w:tcPr>
                  <w:tcW w:w="3570" w:type="dxa"/>
                </w:tcPr>
                <w:p w:rsidR="00F24EAE" w:rsidRDefault="00F24EAE" w:rsidP="00F24EAE">
                  <w:pPr>
                    <w:pStyle w:val="ListParagraph"/>
                    <w:numPr>
                      <w:ilvl w:val="0"/>
                      <w:numId w:val="9"/>
                    </w:numPr>
                    <w:spacing w:after="0" w:line="240" w:lineRule="auto"/>
                    <w:rPr>
                      <w:rFonts w:cs="Arial"/>
                      <w:sz w:val="22"/>
                    </w:rPr>
                  </w:pPr>
                  <w:r>
                    <w:rPr>
                      <w:rFonts w:cs="Arial"/>
                      <w:sz w:val="22"/>
                    </w:rPr>
                    <w:t xml:space="preserve">Wei </w:t>
                  </w:r>
                  <w:proofErr w:type="spellStart"/>
                  <w:r>
                    <w:rPr>
                      <w:rFonts w:cs="Arial"/>
                      <w:sz w:val="22"/>
                    </w:rPr>
                    <w:t>Jingsheng</w:t>
                  </w:r>
                  <w:proofErr w:type="spellEnd"/>
                </w:p>
                <w:p w:rsidR="00F24EAE" w:rsidRDefault="00F24EAE" w:rsidP="00F24EAE">
                  <w:pPr>
                    <w:pStyle w:val="ListParagraph"/>
                    <w:numPr>
                      <w:ilvl w:val="0"/>
                      <w:numId w:val="9"/>
                    </w:numPr>
                    <w:spacing w:after="0" w:line="240" w:lineRule="auto"/>
                    <w:rPr>
                      <w:rFonts w:cs="Arial"/>
                      <w:sz w:val="22"/>
                    </w:rPr>
                  </w:pPr>
                  <w:r>
                    <w:rPr>
                      <w:rFonts w:cs="Arial"/>
                      <w:sz w:val="22"/>
                    </w:rPr>
                    <w:t>Ren Wending</w:t>
                  </w:r>
                </w:p>
                <w:p w:rsidR="00F24EAE" w:rsidRPr="00F24EAE" w:rsidRDefault="00F24EAE" w:rsidP="00F24EAE">
                  <w:pPr>
                    <w:pStyle w:val="ListParagraph"/>
                    <w:numPr>
                      <w:ilvl w:val="0"/>
                      <w:numId w:val="9"/>
                    </w:numPr>
                    <w:spacing w:after="0" w:line="240" w:lineRule="auto"/>
                    <w:rPr>
                      <w:rFonts w:cs="Arial"/>
                      <w:sz w:val="22"/>
                    </w:rPr>
                  </w:pPr>
                  <w:r>
                    <w:rPr>
                      <w:rFonts w:cs="Arial"/>
                      <w:sz w:val="22"/>
                    </w:rPr>
                    <w:t xml:space="preserve">Fu </w:t>
                  </w:r>
                  <w:proofErr w:type="spellStart"/>
                  <w:r>
                    <w:rPr>
                      <w:rFonts w:cs="Arial"/>
                      <w:sz w:val="22"/>
                    </w:rPr>
                    <w:t>Yuehua</w:t>
                  </w:r>
                  <w:proofErr w:type="spellEnd"/>
                </w:p>
              </w:tc>
              <w:tc>
                <w:tcPr>
                  <w:tcW w:w="3570" w:type="dxa"/>
                </w:tcPr>
                <w:p w:rsidR="00F24EAE" w:rsidRDefault="00F24EAE" w:rsidP="00F24EAE">
                  <w:pPr>
                    <w:pStyle w:val="ListParagraph"/>
                    <w:numPr>
                      <w:ilvl w:val="0"/>
                      <w:numId w:val="9"/>
                    </w:numPr>
                    <w:spacing w:after="0" w:line="240" w:lineRule="auto"/>
                    <w:rPr>
                      <w:rFonts w:cs="Arial"/>
                      <w:sz w:val="22"/>
                    </w:rPr>
                  </w:pPr>
                  <w:r>
                    <w:rPr>
                      <w:rFonts w:cs="Arial"/>
                      <w:sz w:val="22"/>
                    </w:rPr>
                    <w:t xml:space="preserve">Hu </w:t>
                  </w:r>
                  <w:proofErr w:type="spellStart"/>
                  <w:r>
                    <w:rPr>
                      <w:rFonts w:cs="Arial"/>
                      <w:sz w:val="22"/>
                    </w:rPr>
                    <w:t>Yaobang</w:t>
                  </w:r>
                  <w:proofErr w:type="spellEnd"/>
                </w:p>
                <w:p w:rsidR="00F24EAE" w:rsidRDefault="00F24EAE" w:rsidP="00F24EAE">
                  <w:pPr>
                    <w:pStyle w:val="ListParagraph"/>
                    <w:numPr>
                      <w:ilvl w:val="0"/>
                      <w:numId w:val="9"/>
                    </w:numPr>
                    <w:spacing w:after="0" w:line="240" w:lineRule="auto"/>
                    <w:rPr>
                      <w:rFonts w:cs="Arial"/>
                      <w:sz w:val="22"/>
                    </w:rPr>
                  </w:pPr>
                  <w:r>
                    <w:rPr>
                      <w:rFonts w:cs="Arial"/>
                      <w:sz w:val="22"/>
                    </w:rPr>
                    <w:t xml:space="preserve">Fang </w:t>
                  </w:r>
                  <w:proofErr w:type="spellStart"/>
                  <w:r>
                    <w:rPr>
                      <w:rFonts w:cs="Arial"/>
                      <w:sz w:val="22"/>
                    </w:rPr>
                    <w:t>Lizhi</w:t>
                  </w:r>
                  <w:proofErr w:type="spellEnd"/>
                </w:p>
                <w:p w:rsidR="00F24EAE" w:rsidRPr="00F24EAE" w:rsidRDefault="00F24EAE" w:rsidP="00F24EAE">
                  <w:pPr>
                    <w:pStyle w:val="ListParagraph"/>
                    <w:numPr>
                      <w:ilvl w:val="0"/>
                      <w:numId w:val="9"/>
                    </w:numPr>
                    <w:spacing w:after="0" w:line="240" w:lineRule="auto"/>
                    <w:rPr>
                      <w:rFonts w:cs="Arial"/>
                      <w:sz w:val="22"/>
                    </w:rPr>
                  </w:pPr>
                  <w:r w:rsidRPr="00F24EAE">
                    <w:rPr>
                      <w:rFonts w:cs="Arial"/>
                      <w:sz w:val="22"/>
                    </w:rPr>
                    <w:t xml:space="preserve">Zhang </w:t>
                  </w:r>
                  <w:proofErr w:type="spellStart"/>
                  <w:r w:rsidRPr="00F24EAE">
                    <w:rPr>
                      <w:rFonts w:cs="Arial"/>
                      <w:sz w:val="22"/>
                    </w:rPr>
                    <w:t>Ziyang</w:t>
                  </w:r>
                  <w:proofErr w:type="spellEnd"/>
                  <w:r w:rsidRPr="00F24EAE">
                    <w:rPr>
                      <w:rFonts w:cs="Arial"/>
                      <w:sz w:val="22"/>
                    </w:rPr>
                    <w:t>.</w:t>
                  </w:r>
                </w:p>
              </w:tc>
            </w:tr>
          </w:tbl>
          <w:p w:rsidR="00FD3DE2" w:rsidRPr="00011880" w:rsidRDefault="00FD3DE2" w:rsidP="00F24EAE">
            <w:pPr>
              <w:pStyle w:val="ListParagraph"/>
              <w:spacing w:after="0" w:line="240" w:lineRule="auto"/>
              <w:ind w:left="0"/>
              <w:rPr>
                <w:rFonts w:cs="Arial"/>
                <w:sz w:val="22"/>
              </w:rPr>
            </w:pPr>
          </w:p>
        </w:tc>
        <w:tc>
          <w:tcPr>
            <w:tcW w:w="4111" w:type="dxa"/>
            <w:tcBorders>
              <w:bottom w:val="single" w:sz="4" w:space="0" w:color="auto"/>
            </w:tcBorders>
            <w:shd w:val="clear" w:color="auto" w:fill="auto"/>
          </w:tcPr>
          <w:p w:rsidR="00687BB2" w:rsidRDefault="00A84C23" w:rsidP="00A84C23">
            <w:pPr>
              <w:rPr>
                <w:rFonts w:ascii="Arial" w:hAnsi="Arial" w:cs="Arial"/>
                <w:b/>
              </w:rPr>
            </w:pPr>
            <w:r>
              <w:rPr>
                <w:rFonts w:ascii="Arial" w:hAnsi="Arial" w:cs="Arial"/>
                <w:b/>
              </w:rPr>
              <w:t>Extension</w:t>
            </w:r>
          </w:p>
          <w:p w:rsidR="00011880" w:rsidRDefault="00687BB2" w:rsidP="00011880">
            <w:pPr>
              <w:rPr>
                <w:rFonts w:ascii="Arial" w:hAnsi="Arial" w:cs="Arial"/>
              </w:rPr>
            </w:pPr>
            <w:r>
              <w:rPr>
                <w:rFonts w:ascii="Arial" w:hAnsi="Arial" w:cs="Arial"/>
              </w:rPr>
              <w:t xml:space="preserve">Students speculate </w:t>
            </w:r>
            <w:r w:rsidR="005A1935">
              <w:rPr>
                <w:rFonts w:ascii="Arial" w:hAnsi="Arial" w:cs="Arial"/>
              </w:rPr>
              <w:t xml:space="preserve">on </w:t>
            </w:r>
            <w:r>
              <w:rPr>
                <w:rFonts w:ascii="Arial" w:hAnsi="Arial" w:cs="Arial"/>
              </w:rPr>
              <w:t>the reasoning behind the rise of the Democracy Wall Movement, brainstorming reasons that</w:t>
            </w:r>
            <w:r w:rsidR="00AC2AC8">
              <w:rPr>
                <w:rFonts w:ascii="Arial" w:hAnsi="Arial" w:cs="Arial"/>
              </w:rPr>
              <w:t xml:space="preserve"> may have contributed to it, </w:t>
            </w:r>
            <w:proofErr w:type="spellStart"/>
            <w:r w:rsidR="00AC2AC8">
              <w:rPr>
                <w:rFonts w:ascii="Arial" w:hAnsi="Arial" w:cs="Arial"/>
              </w:rPr>
              <w:t>eg</w:t>
            </w:r>
            <w:proofErr w:type="spellEnd"/>
            <w:r w:rsidR="00011880">
              <w:rPr>
                <w:rFonts w:ascii="Arial" w:hAnsi="Arial" w:cs="Arial"/>
              </w:rPr>
              <w:t xml:space="preserve"> i</w:t>
            </w:r>
            <w:r>
              <w:rPr>
                <w:rFonts w:ascii="Arial" w:hAnsi="Arial" w:cs="Arial"/>
              </w:rPr>
              <w:t xml:space="preserve">ncreased contact with West, the demise of Chairman Mao, a new generation of teenagers who hadn’t experienced the tragedy </w:t>
            </w:r>
            <w:r w:rsidR="005A1935">
              <w:rPr>
                <w:rFonts w:ascii="Arial" w:hAnsi="Arial" w:cs="Arial"/>
              </w:rPr>
              <w:t>of the Great Leap Forward.</w:t>
            </w:r>
          </w:p>
          <w:p w:rsidR="00687BB2" w:rsidRPr="00522E3F" w:rsidRDefault="00687BB2" w:rsidP="00A84C23">
            <w:pPr>
              <w:rPr>
                <w:rFonts w:ascii="Arial" w:hAnsi="Arial" w:cs="Arial"/>
              </w:rPr>
            </w:pPr>
          </w:p>
        </w:tc>
      </w:tr>
      <w:tr w:rsidR="00011880" w:rsidRPr="00E33765" w:rsidTr="00730768">
        <w:trPr>
          <w:trHeight w:val="907"/>
        </w:trPr>
        <w:tc>
          <w:tcPr>
            <w:tcW w:w="3431" w:type="dxa"/>
            <w:tcBorders>
              <w:bottom w:val="nil"/>
            </w:tcBorders>
            <w:shd w:val="clear" w:color="auto" w:fill="auto"/>
          </w:tcPr>
          <w:p w:rsidR="00011880" w:rsidRPr="00372AC4" w:rsidRDefault="00011880" w:rsidP="00687BB2">
            <w:pPr>
              <w:numPr>
                <w:ilvl w:val="2"/>
                <w:numId w:val="5"/>
              </w:numPr>
              <w:spacing w:line="276" w:lineRule="auto"/>
              <w:ind w:left="720" w:hanging="360"/>
              <w:rPr>
                <w:rFonts w:cs="Arial"/>
              </w:rPr>
            </w:pPr>
            <w:r w:rsidRPr="00687BB2">
              <w:rPr>
                <w:rFonts w:ascii="Arial" w:hAnsi="Arial" w:cs="Arial"/>
              </w:rPr>
              <w:lastRenderedPageBreak/>
              <w:t xml:space="preserve">events leading up to the June Fourth Incident, 1989 </w:t>
            </w:r>
            <w:r w:rsidRPr="00687BB2">
              <w:rPr>
                <w:rFonts w:ascii="Arial" w:hAnsi="Arial" w:cs="Arial"/>
                <w:noProof/>
                <w:lang w:val="en-AU" w:eastAsia="en-AU"/>
              </w:rPr>
              <w:drawing>
                <wp:inline distT="114300" distB="114300" distL="114300" distR="114300" wp14:anchorId="3F0BAEC4" wp14:editId="3E3C64A1">
                  <wp:extent cx="95250" cy="104775"/>
                  <wp:effectExtent l="0" t="0" r="0" b="9525"/>
                  <wp:docPr id="978"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2DED3CA5" wp14:editId="013C5CB6">
                  <wp:extent cx="104775" cy="104775"/>
                  <wp:effectExtent l="0" t="0" r="9525" b="9525"/>
                  <wp:docPr id="979" name="image660.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60.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03BD72A2" wp14:editId="15E37364">
                  <wp:extent cx="104775" cy="104775"/>
                  <wp:effectExtent l="0" t="0" r="9525" b="9525"/>
                  <wp:docPr id="980" name="image134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345.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tc>
        <w:tc>
          <w:tcPr>
            <w:tcW w:w="7371" w:type="dxa"/>
            <w:tcBorders>
              <w:bottom w:val="nil"/>
            </w:tcBorders>
            <w:shd w:val="clear" w:color="auto" w:fill="auto"/>
          </w:tcPr>
          <w:p w:rsidR="00011880" w:rsidRDefault="00011880" w:rsidP="005528B6">
            <w:pPr>
              <w:pStyle w:val="ListParagraph"/>
              <w:numPr>
                <w:ilvl w:val="0"/>
                <w:numId w:val="6"/>
              </w:numPr>
              <w:spacing w:after="0" w:line="240" w:lineRule="auto"/>
              <w:rPr>
                <w:rFonts w:cs="Arial"/>
                <w:sz w:val="22"/>
              </w:rPr>
            </w:pPr>
            <w:r w:rsidRPr="00B819AB">
              <w:rPr>
                <w:rFonts w:cs="Arial"/>
                <w:sz w:val="22"/>
              </w:rPr>
              <w:t xml:space="preserve">Students </w:t>
            </w:r>
            <w:r>
              <w:rPr>
                <w:rFonts w:cs="Arial"/>
                <w:sz w:val="22"/>
              </w:rPr>
              <w:t>create</w:t>
            </w:r>
            <w:r w:rsidRPr="00B819AB">
              <w:rPr>
                <w:rFonts w:cs="Arial"/>
                <w:sz w:val="22"/>
              </w:rPr>
              <w:t xml:space="preserve"> a timeline detailing the key events leading to the </w:t>
            </w:r>
            <w:r>
              <w:rPr>
                <w:rFonts w:cs="Arial"/>
                <w:sz w:val="22"/>
              </w:rPr>
              <w:t>June Fourth Incident.</w:t>
            </w:r>
          </w:p>
          <w:p w:rsidR="00482D25" w:rsidRPr="005528B6" w:rsidRDefault="00482D25" w:rsidP="006C40B2">
            <w:pPr>
              <w:pStyle w:val="ListParagraph"/>
              <w:numPr>
                <w:ilvl w:val="0"/>
                <w:numId w:val="6"/>
              </w:numPr>
              <w:spacing w:after="0" w:line="240" w:lineRule="auto"/>
              <w:rPr>
                <w:rFonts w:cs="Arial"/>
                <w:sz w:val="22"/>
              </w:rPr>
            </w:pPr>
            <w:r>
              <w:rPr>
                <w:rFonts w:cs="Arial"/>
                <w:sz w:val="22"/>
              </w:rPr>
              <w:t xml:space="preserve">Students </w:t>
            </w:r>
            <w:r w:rsidR="00F24EAE">
              <w:rPr>
                <w:rFonts w:cs="Arial"/>
                <w:sz w:val="22"/>
              </w:rPr>
              <w:t xml:space="preserve">select one event included on their timeline, to investigate in detail. </w:t>
            </w:r>
            <w:r w:rsidR="006C40B2">
              <w:rPr>
                <w:rFonts w:cs="Arial"/>
                <w:sz w:val="22"/>
              </w:rPr>
              <w:t>They construct an argument detailing how this event may have contributed to the June Fourth Incident.</w:t>
            </w:r>
          </w:p>
        </w:tc>
        <w:tc>
          <w:tcPr>
            <w:tcW w:w="4111" w:type="dxa"/>
            <w:tcBorders>
              <w:bottom w:val="nil"/>
            </w:tcBorders>
            <w:shd w:val="clear" w:color="auto" w:fill="auto"/>
          </w:tcPr>
          <w:p w:rsidR="00011880" w:rsidRDefault="00011880" w:rsidP="00A84C23">
            <w:pPr>
              <w:rPr>
                <w:rFonts w:ascii="Arial" w:hAnsi="Arial" w:cs="Arial"/>
              </w:rPr>
            </w:pPr>
          </w:p>
        </w:tc>
      </w:tr>
      <w:tr w:rsidR="005528B6" w:rsidRPr="00E33765" w:rsidTr="00730768">
        <w:trPr>
          <w:trHeight w:val="2145"/>
        </w:trPr>
        <w:tc>
          <w:tcPr>
            <w:tcW w:w="3431" w:type="dxa"/>
            <w:tcBorders>
              <w:top w:val="nil"/>
              <w:bottom w:val="nil"/>
            </w:tcBorders>
            <w:shd w:val="clear" w:color="auto" w:fill="auto"/>
          </w:tcPr>
          <w:p w:rsidR="005528B6" w:rsidRDefault="005528B6" w:rsidP="005528B6">
            <w:pPr>
              <w:numPr>
                <w:ilvl w:val="2"/>
                <w:numId w:val="5"/>
              </w:numPr>
              <w:spacing w:line="276" w:lineRule="auto"/>
              <w:ind w:left="720" w:hanging="360"/>
              <w:rPr>
                <w:rFonts w:ascii="Arial" w:hAnsi="Arial" w:cs="Arial"/>
              </w:rPr>
            </w:pPr>
            <w:r w:rsidRPr="00687BB2">
              <w:rPr>
                <w:rFonts w:ascii="Arial" w:hAnsi="Arial" w:cs="Arial"/>
              </w:rPr>
              <w:t xml:space="preserve">military and political response to the protest, and the rise to power of Jiang Zemin </w:t>
            </w:r>
            <w:r w:rsidRPr="00687BB2">
              <w:rPr>
                <w:rFonts w:ascii="Arial" w:hAnsi="Arial" w:cs="Arial"/>
                <w:noProof/>
                <w:lang w:val="en-AU" w:eastAsia="en-AU"/>
              </w:rPr>
              <w:drawing>
                <wp:inline distT="114300" distB="114300" distL="114300" distR="114300" wp14:anchorId="6D8C2A32" wp14:editId="353BC11E">
                  <wp:extent cx="95250" cy="104775"/>
                  <wp:effectExtent l="0" t="0" r="0" b="9525"/>
                  <wp:docPr id="990"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506C669A" wp14:editId="69A8FF74">
                  <wp:extent cx="123825" cy="104775"/>
                  <wp:effectExtent l="0" t="0" r="9525" b="9525"/>
                  <wp:docPr id="991" name="image9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135CF95C" wp14:editId="70D6E754">
                  <wp:extent cx="123825" cy="104775"/>
                  <wp:effectExtent l="0" t="0" r="9525" b="9525"/>
                  <wp:docPr id="64" name="image75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752.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7F758875" wp14:editId="5B00F5F3">
                  <wp:extent cx="104775" cy="104775"/>
                  <wp:effectExtent l="0" t="0" r="9525" b="9525"/>
                  <wp:docPr id="65" name="image134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345.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9C3F48" w:rsidRPr="005528B6" w:rsidRDefault="009C3F48" w:rsidP="005C787A">
            <w:pPr>
              <w:pStyle w:val="ListParagraph"/>
              <w:numPr>
                <w:ilvl w:val="0"/>
                <w:numId w:val="6"/>
              </w:numPr>
              <w:spacing w:after="0" w:line="240" w:lineRule="auto"/>
              <w:rPr>
                <w:rFonts w:cs="Arial"/>
              </w:rPr>
            </w:pPr>
            <w:r w:rsidRPr="005C787A">
              <w:rPr>
                <w:rFonts w:cs="Arial"/>
                <w:sz w:val="22"/>
              </w:rPr>
              <w:t xml:space="preserve">analyse and evaluate contested interpretations and representations of the past (ACHMH011, ACHMH012) </w:t>
            </w:r>
            <w:r w:rsidRPr="005C787A">
              <w:rPr>
                <w:rFonts w:cs="Arial"/>
                <w:noProof/>
                <w:sz w:val="22"/>
                <w:lang w:eastAsia="en-AU"/>
              </w:rPr>
              <w:drawing>
                <wp:inline distT="114300" distB="114300" distL="114300" distR="114300" wp14:anchorId="4EE85873" wp14:editId="42960034">
                  <wp:extent cx="123825" cy="104775"/>
                  <wp:effectExtent l="0" t="0" r="9525" b="9525"/>
                  <wp:docPr id="89" name="image11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31.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0F92AF39" wp14:editId="0958D981">
                  <wp:extent cx="133350" cy="104775"/>
                  <wp:effectExtent l="0" t="0" r="0" b="9525"/>
                  <wp:docPr id="90" name="image1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98.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309CDB64" wp14:editId="0C9967A5">
                  <wp:extent cx="104775" cy="104775"/>
                  <wp:effectExtent l="0" t="0" r="9525" b="9525"/>
                  <wp:docPr id="91" name="image61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615.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7429D006" wp14:editId="031E6108">
                  <wp:extent cx="133350" cy="104775"/>
                  <wp:effectExtent l="0" t="0" r="0" b="9525"/>
                  <wp:docPr id="92" name="image56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67.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3F7D2422" wp14:editId="3EDFF6FC">
                  <wp:extent cx="66675" cy="104775"/>
                  <wp:effectExtent l="0" t="0" r="9525" b="9525"/>
                  <wp:docPr id="93" name="image1266.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266.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tc>
        <w:tc>
          <w:tcPr>
            <w:tcW w:w="7371" w:type="dxa"/>
            <w:tcBorders>
              <w:top w:val="nil"/>
              <w:bottom w:val="nil"/>
            </w:tcBorders>
            <w:shd w:val="clear" w:color="auto" w:fill="auto"/>
          </w:tcPr>
          <w:p w:rsidR="005528B6" w:rsidRPr="000B6187" w:rsidRDefault="005528B6" w:rsidP="00372AC4">
            <w:pPr>
              <w:pStyle w:val="ListParagraph"/>
              <w:numPr>
                <w:ilvl w:val="0"/>
                <w:numId w:val="6"/>
              </w:numPr>
              <w:spacing w:after="0" w:line="240" w:lineRule="auto"/>
              <w:rPr>
                <w:rFonts w:cs="Arial"/>
                <w:sz w:val="22"/>
              </w:rPr>
            </w:pPr>
            <w:r w:rsidRPr="00AC2AC8">
              <w:rPr>
                <w:rFonts w:cs="Arial"/>
                <w:sz w:val="22"/>
              </w:rPr>
              <w:t>Students analyse</w:t>
            </w:r>
            <w:r w:rsidRPr="000B6187">
              <w:rPr>
                <w:rFonts w:cs="Arial"/>
                <w:sz w:val="22"/>
              </w:rPr>
              <w:t xml:space="preserve"> a range of sources offering opinions </w:t>
            </w:r>
            <w:r>
              <w:rPr>
                <w:rFonts w:cs="Arial"/>
                <w:sz w:val="22"/>
              </w:rPr>
              <w:t>on the Tiananmen Square protests</w:t>
            </w:r>
            <w:r w:rsidRPr="000B6187">
              <w:rPr>
                <w:rFonts w:cs="Arial"/>
                <w:sz w:val="22"/>
              </w:rPr>
              <w:t>. Students ascertain what each author is saying, how they</w:t>
            </w:r>
            <w:r>
              <w:rPr>
                <w:rFonts w:cs="Arial"/>
                <w:sz w:val="22"/>
              </w:rPr>
              <w:t xml:space="preserve"> a</w:t>
            </w:r>
            <w:r w:rsidRPr="000B6187">
              <w:rPr>
                <w:rFonts w:cs="Arial"/>
                <w:sz w:val="22"/>
              </w:rPr>
              <w:t>re saying it, why they</w:t>
            </w:r>
            <w:r>
              <w:rPr>
                <w:rFonts w:cs="Arial"/>
                <w:sz w:val="22"/>
              </w:rPr>
              <w:t xml:space="preserve"> a</w:t>
            </w:r>
            <w:r w:rsidRPr="000B6187">
              <w:rPr>
                <w:rFonts w:cs="Arial"/>
                <w:sz w:val="22"/>
              </w:rPr>
              <w:t>re</w:t>
            </w:r>
            <w:r>
              <w:rPr>
                <w:rFonts w:cs="Arial"/>
                <w:sz w:val="22"/>
              </w:rPr>
              <w:t xml:space="preserve"> saying it, and account for any </w:t>
            </w:r>
            <w:r w:rsidRPr="000B6187">
              <w:rPr>
                <w:rFonts w:cs="Arial"/>
                <w:sz w:val="22"/>
              </w:rPr>
              <w:t xml:space="preserve">discrepancies </w:t>
            </w:r>
            <w:r>
              <w:rPr>
                <w:rFonts w:cs="Arial"/>
                <w:sz w:val="22"/>
              </w:rPr>
              <w:t xml:space="preserve">that may exist </w:t>
            </w:r>
            <w:r w:rsidRPr="000B6187">
              <w:rPr>
                <w:rFonts w:cs="Arial"/>
                <w:sz w:val="22"/>
              </w:rPr>
              <w:t>between each account.</w:t>
            </w:r>
          </w:p>
          <w:p w:rsidR="00F24EAE" w:rsidRPr="006C40B2" w:rsidRDefault="00F24EAE" w:rsidP="005528B6">
            <w:pPr>
              <w:pStyle w:val="ListParagraph"/>
              <w:numPr>
                <w:ilvl w:val="0"/>
                <w:numId w:val="6"/>
              </w:numPr>
              <w:spacing w:after="0" w:line="240" w:lineRule="auto"/>
              <w:rPr>
                <w:rFonts w:cs="Arial"/>
                <w:color w:val="000000" w:themeColor="text1"/>
                <w:sz w:val="22"/>
              </w:rPr>
            </w:pPr>
            <w:r w:rsidRPr="006C40B2">
              <w:rPr>
                <w:rFonts w:cs="Arial"/>
                <w:color w:val="000000" w:themeColor="text1"/>
                <w:sz w:val="22"/>
              </w:rPr>
              <w:t xml:space="preserve">Students </w:t>
            </w:r>
            <w:r w:rsidR="00B43121" w:rsidRPr="006C40B2">
              <w:rPr>
                <w:rFonts w:cs="Arial"/>
                <w:color w:val="000000" w:themeColor="text1"/>
                <w:sz w:val="22"/>
              </w:rPr>
              <w:t>investigate the military and political response to the protests, and prepare an analysis of the outcome of the Tiananmen Square protests.</w:t>
            </w:r>
          </w:p>
          <w:p w:rsidR="005528B6" w:rsidRPr="005528B6" w:rsidRDefault="005528B6" w:rsidP="005528B6">
            <w:pPr>
              <w:pStyle w:val="ListParagraph"/>
              <w:numPr>
                <w:ilvl w:val="0"/>
                <w:numId w:val="6"/>
              </w:numPr>
              <w:spacing w:after="0" w:line="240" w:lineRule="auto"/>
              <w:rPr>
                <w:rFonts w:cs="Arial"/>
                <w:sz w:val="22"/>
              </w:rPr>
            </w:pPr>
            <w:r w:rsidRPr="000B6187">
              <w:rPr>
                <w:rFonts w:cs="Arial"/>
                <w:sz w:val="22"/>
              </w:rPr>
              <w:t>Students compare the policies and views of Jiang Zemin to Deng Xiaoping and explain his rise to power in the wake of the Tiananmen Square massacre.</w:t>
            </w:r>
          </w:p>
        </w:tc>
        <w:tc>
          <w:tcPr>
            <w:tcW w:w="4111" w:type="dxa"/>
            <w:tcBorders>
              <w:top w:val="nil"/>
              <w:bottom w:val="nil"/>
            </w:tcBorders>
            <w:shd w:val="clear" w:color="auto" w:fill="auto"/>
          </w:tcPr>
          <w:p w:rsidR="005528B6" w:rsidRPr="00522E3F" w:rsidRDefault="005528B6" w:rsidP="00382B70">
            <w:pPr>
              <w:jc w:val="both"/>
              <w:rPr>
                <w:rFonts w:ascii="Arial" w:hAnsi="Arial" w:cs="Arial"/>
                <w:b/>
              </w:rPr>
            </w:pPr>
            <w:r>
              <w:rPr>
                <w:rFonts w:ascii="Arial" w:hAnsi="Arial" w:cs="Arial"/>
                <w:b/>
              </w:rPr>
              <w:t>Structured</w:t>
            </w:r>
          </w:p>
          <w:p w:rsidR="005528B6" w:rsidRDefault="005528B6" w:rsidP="005528B6">
            <w:pPr>
              <w:rPr>
                <w:rFonts w:ascii="Arial" w:hAnsi="Arial" w:cs="Arial"/>
              </w:rPr>
            </w:pPr>
            <w:r>
              <w:rPr>
                <w:rFonts w:ascii="Arial" w:hAnsi="Arial" w:cs="Arial"/>
              </w:rPr>
              <w:t>Students highlight positive and negative words to assist in decoding the motivation of each source.</w:t>
            </w:r>
          </w:p>
        </w:tc>
      </w:tr>
      <w:tr w:rsidR="005528B6" w:rsidRPr="00E33765" w:rsidTr="00730768">
        <w:trPr>
          <w:trHeight w:val="558"/>
        </w:trPr>
        <w:tc>
          <w:tcPr>
            <w:tcW w:w="3431" w:type="dxa"/>
            <w:tcBorders>
              <w:top w:val="nil"/>
            </w:tcBorders>
            <w:shd w:val="clear" w:color="auto" w:fill="auto"/>
          </w:tcPr>
          <w:p w:rsidR="005528B6" w:rsidRDefault="005528B6" w:rsidP="005528B6">
            <w:pPr>
              <w:numPr>
                <w:ilvl w:val="2"/>
                <w:numId w:val="5"/>
              </w:numPr>
              <w:spacing w:line="276" w:lineRule="auto"/>
              <w:ind w:left="720" w:hanging="360"/>
              <w:rPr>
                <w:rFonts w:ascii="Arial" w:hAnsi="Arial" w:cs="Arial"/>
              </w:rPr>
            </w:pPr>
            <w:r w:rsidRPr="00687BB2">
              <w:rPr>
                <w:rFonts w:ascii="Arial" w:hAnsi="Arial" w:cs="Arial"/>
              </w:rPr>
              <w:t xml:space="preserve">the impact of the events of Tiananmen Square in 1989 on China and its standing in the world </w:t>
            </w:r>
            <w:r w:rsidRPr="00687BB2">
              <w:rPr>
                <w:rFonts w:ascii="Arial" w:hAnsi="Arial" w:cs="Arial"/>
                <w:noProof/>
                <w:lang w:val="en-AU" w:eastAsia="en-AU"/>
              </w:rPr>
              <w:drawing>
                <wp:inline distT="114300" distB="114300" distL="114300" distR="114300" wp14:anchorId="68E1CCFC" wp14:editId="3981D99B">
                  <wp:extent cx="95250" cy="104775"/>
                  <wp:effectExtent l="0" t="0" r="0" b="9525"/>
                  <wp:docPr id="71" name="image9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71.png"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4585E507" wp14:editId="3CB00F97">
                  <wp:extent cx="123825" cy="104775"/>
                  <wp:effectExtent l="0" t="0" r="9525" b="9525"/>
                  <wp:docPr id="72" name="image1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0.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4952E9B9" wp14:editId="0CDD3E32">
                  <wp:extent cx="123825" cy="104775"/>
                  <wp:effectExtent l="0" t="0" r="9525" b="9525"/>
                  <wp:docPr id="73" name="image110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07.png" title="Ethical understand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1EA7AB6E" wp14:editId="21685555">
                  <wp:extent cx="104775" cy="104775"/>
                  <wp:effectExtent l="0" t="0" r="9525" b="9525"/>
                  <wp:docPr id="74" name="image171.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171.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687BB2">
              <w:rPr>
                <w:rFonts w:ascii="Arial" w:hAnsi="Arial" w:cs="Arial"/>
              </w:rPr>
              <w:t xml:space="preserve"> </w:t>
            </w:r>
            <w:r w:rsidRPr="00687BB2">
              <w:rPr>
                <w:rFonts w:ascii="Arial" w:hAnsi="Arial" w:cs="Arial"/>
                <w:noProof/>
                <w:lang w:val="en-AU" w:eastAsia="en-AU"/>
              </w:rPr>
              <w:drawing>
                <wp:inline distT="114300" distB="114300" distL="114300" distR="114300" wp14:anchorId="3A9E6476" wp14:editId="6980E0C0">
                  <wp:extent cx="104775" cy="104775"/>
                  <wp:effectExtent l="0" t="0" r="9525" b="9525"/>
                  <wp:docPr id="75" name="image1345.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345.png" title="Civics and citizenship icon"/>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9C3F48" w:rsidRPr="005528B6" w:rsidRDefault="009C3F48" w:rsidP="005C787A">
            <w:pPr>
              <w:pStyle w:val="ListParagraph"/>
              <w:numPr>
                <w:ilvl w:val="0"/>
                <w:numId w:val="6"/>
              </w:numPr>
              <w:spacing w:after="0" w:line="240" w:lineRule="auto"/>
              <w:rPr>
                <w:rFonts w:cs="Arial"/>
              </w:rPr>
            </w:pPr>
            <w:r w:rsidRPr="005C787A">
              <w:rPr>
                <w:rFonts w:cs="Arial"/>
                <w:sz w:val="22"/>
              </w:rPr>
              <w:t xml:space="preserve">form judgements about historical significance, recognising that significance may be attributed for different purposes </w:t>
            </w:r>
            <w:r w:rsidRPr="005C787A">
              <w:rPr>
                <w:rFonts w:cs="Arial"/>
                <w:noProof/>
                <w:sz w:val="22"/>
                <w:lang w:eastAsia="en-AU"/>
              </w:rPr>
              <w:drawing>
                <wp:inline distT="114300" distB="114300" distL="114300" distR="114300" wp14:anchorId="103B1672" wp14:editId="45D8CE15">
                  <wp:extent cx="123825" cy="104775"/>
                  <wp:effectExtent l="0" t="0" r="9525" b="9525"/>
                  <wp:docPr id="85" name="image2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2966DE16" wp14:editId="6A62BF64">
                  <wp:extent cx="104775" cy="104775"/>
                  <wp:effectExtent l="0" t="0" r="9525" b="9525"/>
                  <wp:docPr id="86" name="image2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9.png" title="Intercultural understanding icon"/>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69555184" wp14:editId="09252E44">
                  <wp:extent cx="95250" cy="104775"/>
                  <wp:effectExtent l="0" t="0" r="0" b="9525"/>
                  <wp:docPr id="87" name="image51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518.png" title="Personal and social capability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r w:rsidRPr="005C787A">
              <w:rPr>
                <w:rFonts w:cs="Arial"/>
                <w:sz w:val="22"/>
              </w:rPr>
              <w:t xml:space="preserve"> </w:t>
            </w:r>
            <w:r w:rsidRPr="005C787A">
              <w:rPr>
                <w:rFonts w:cs="Arial"/>
                <w:noProof/>
                <w:sz w:val="22"/>
                <w:lang w:eastAsia="en-AU"/>
              </w:rPr>
              <w:drawing>
                <wp:inline distT="114300" distB="114300" distL="114300" distR="114300" wp14:anchorId="726C9D19" wp14:editId="4BD3C357">
                  <wp:extent cx="66675" cy="104775"/>
                  <wp:effectExtent l="0" t="0" r="9525" b="9525"/>
                  <wp:docPr id="88" name="image369.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69.png" title="Difference and diversity icon"/>
                          <pic:cNvPicPr preferRelativeResize="0"/>
                        </pic:nvPicPr>
                        <pic:blipFill>
                          <a:blip r:embed="rId12"/>
                          <a:srcRect/>
                          <a:stretch>
                            <a:fillRect/>
                          </a:stretch>
                        </pic:blipFill>
                        <pic:spPr>
                          <a:xfrm>
                            <a:off x="0" y="0"/>
                            <a:ext cx="66675" cy="104775"/>
                          </a:xfrm>
                          <a:prstGeom prst="rect">
                            <a:avLst/>
                          </a:prstGeom>
                          <a:ln/>
                        </pic:spPr>
                      </pic:pic>
                    </a:graphicData>
                  </a:graphic>
                </wp:inline>
              </w:drawing>
            </w:r>
          </w:p>
        </w:tc>
        <w:tc>
          <w:tcPr>
            <w:tcW w:w="7371" w:type="dxa"/>
            <w:tcBorders>
              <w:top w:val="nil"/>
            </w:tcBorders>
            <w:shd w:val="clear" w:color="auto" w:fill="auto"/>
          </w:tcPr>
          <w:p w:rsidR="005528B6" w:rsidRDefault="005528B6" w:rsidP="00372AC4">
            <w:pPr>
              <w:pStyle w:val="ListParagraph"/>
              <w:numPr>
                <w:ilvl w:val="0"/>
                <w:numId w:val="6"/>
              </w:numPr>
              <w:spacing w:after="0" w:line="240" w:lineRule="auto"/>
              <w:rPr>
                <w:rFonts w:cs="Arial"/>
                <w:sz w:val="22"/>
              </w:rPr>
            </w:pPr>
            <w:r w:rsidRPr="000B6187">
              <w:rPr>
                <w:rFonts w:cs="Arial"/>
                <w:sz w:val="22"/>
              </w:rPr>
              <w:t>S</w:t>
            </w:r>
            <w:r>
              <w:rPr>
                <w:rFonts w:cs="Arial"/>
                <w:sz w:val="22"/>
              </w:rPr>
              <w:t xml:space="preserve">tudents access relevant sources, including websites, to </w:t>
            </w:r>
            <w:r w:rsidRPr="000B6187">
              <w:rPr>
                <w:rFonts w:cs="Arial"/>
                <w:sz w:val="22"/>
              </w:rPr>
              <w:t xml:space="preserve">gather notes on the way the incident impacted on China’s economy, political structure, people, and </w:t>
            </w:r>
            <w:r>
              <w:rPr>
                <w:rFonts w:cs="Arial"/>
                <w:sz w:val="22"/>
              </w:rPr>
              <w:t>its relationship with other nations.</w:t>
            </w:r>
          </w:p>
          <w:p w:rsidR="001630D6" w:rsidRDefault="005528B6" w:rsidP="00372AC4">
            <w:pPr>
              <w:pStyle w:val="ListParagraph"/>
              <w:numPr>
                <w:ilvl w:val="0"/>
                <w:numId w:val="6"/>
              </w:numPr>
              <w:spacing w:after="0" w:line="240" w:lineRule="auto"/>
              <w:rPr>
                <w:rFonts w:cs="Arial"/>
                <w:sz w:val="22"/>
              </w:rPr>
            </w:pPr>
            <w:r>
              <w:rPr>
                <w:rFonts w:cs="Arial"/>
                <w:sz w:val="22"/>
              </w:rPr>
              <w:t xml:space="preserve">Students explore the ways in which the events of Tiananmen Square were reported by the media in China and beyond. Students </w:t>
            </w:r>
            <w:r w:rsidR="001630D6">
              <w:rPr>
                <w:rFonts w:cs="Arial"/>
                <w:sz w:val="22"/>
              </w:rPr>
              <w:t xml:space="preserve">engage in a class discussion relating to the perception of the events internationally. Suggested websites </w:t>
            </w:r>
            <w:r w:rsidR="00F24EAE">
              <w:rPr>
                <w:rFonts w:cs="Arial"/>
                <w:sz w:val="22"/>
              </w:rPr>
              <w:t xml:space="preserve">to access </w:t>
            </w:r>
            <w:r w:rsidR="001630D6">
              <w:rPr>
                <w:rFonts w:cs="Arial"/>
                <w:sz w:val="22"/>
              </w:rPr>
              <w:t>include:</w:t>
            </w:r>
          </w:p>
          <w:p w:rsidR="001630D6" w:rsidRPr="001630D6" w:rsidRDefault="001630D6" w:rsidP="001630D6">
            <w:pPr>
              <w:pStyle w:val="ListParagraph"/>
              <w:numPr>
                <w:ilvl w:val="0"/>
                <w:numId w:val="9"/>
              </w:numPr>
              <w:spacing w:after="0" w:line="240" w:lineRule="auto"/>
              <w:rPr>
                <w:rStyle w:val="Hyperlink"/>
                <w:rFonts w:cs="Arial"/>
                <w:sz w:val="22"/>
              </w:rPr>
            </w:pPr>
            <w:r>
              <w:rPr>
                <w:rFonts w:cs="Arial"/>
                <w:sz w:val="22"/>
              </w:rPr>
              <w:fldChar w:fldCharType="begin"/>
            </w:r>
            <w:r>
              <w:rPr>
                <w:rFonts w:cs="Arial"/>
                <w:sz w:val="22"/>
              </w:rPr>
              <w:instrText xml:space="preserve"> HYPERLINK "http://www.pbs.org/wgbh/pages/frontline/tankman/" </w:instrText>
            </w:r>
            <w:r>
              <w:rPr>
                <w:rFonts w:cs="Arial"/>
                <w:sz w:val="22"/>
              </w:rPr>
              <w:fldChar w:fldCharType="separate"/>
            </w:r>
            <w:r w:rsidRPr="001630D6">
              <w:rPr>
                <w:rStyle w:val="Hyperlink"/>
                <w:rFonts w:cs="Arial"/>
                <w:sz w:val="22"/>
              </w:rPr>
              <w:t xml:space="preserve">www.pbs.org/wgbh/pages/frontline/tankman/  </w:t>
            </w:r>
          </w:p>
          <w:p w:rsidR="001630D6" w:rsidRPr="001630D6" w:rsidRDefault="001630D6" w:rsidP="001630D6">
            <w:pPr>
              <w:pStyle w:val="ListParagraph"/>
              <w:numPr>
                <w:ilvl w:val="0"/>
                <w:numId w:val="9"/>
              </w:numPr>
              <w:spacing w:after="0" w:line="240" w:lineRule="auto"/>
              <w:rPr>
                <w:rStyle w:val="Hyperlink"/>
                <w:rFonts w:cs="Arial"/>
                <w:sz w:val="22"/>
              </w:rPr>
            </w:pPr>
            <w:r>
              <w:rPr>
                <w:rFonts w:cs="Arial"/>
                <w:sz w:val="22"/>
              </w:rPr>
              <w:fldChar w:fldCharType="end"/>
            </w:r>
            <w:r>
              <w:rPr>
                <w:sz w:val="22"/>
              </w:rPr>
              <w:fldChar w:fldCharType="begin"/>
            </w:r>
            <w:r>
              <w:rPr>
                <w:sz w:val="22"/>
              </w:rPr>
              <w:instrText xml:space="preserve"> HYPERLINK "http://trove.nla.gov.au/newspaper/" </w:instrText>
            </w:r>
            <w:r>
              <w:rPr>
                <w:sz w:val="22"/>
              </w:rPr>
              <w:fldChar w:fldCharType="separate"/>
            </w:r>
            <w:r w:rsidRPr="001630D6">
              <w:rPr>
                <w:rStyle w:val="Hyperlink"/>
                <w:sz w:val="22"/>
              </w:rPr>
              <w:t>http://trove.nla.gov.au/newspaper/</w:t>
            </w:r>
            <w:r w:rsidRPr="001630D6">
              <w:rPr>
                <w:rStyle w:val="Hyperlink"/>
                <w:rFonts w:cs="Arial"/>
                <w:sz w:val="22"/>
              </w:rPr>
              <w:t xml:space="preserve"> </w:t>
            </w:r>
          </w:p>
          <w:p w:rsidR="005528B6" w:rsidRPr="005528B6" w:rsidRDefault="001630D6" w:rsidP="001630D6">
            <w:pPr>
              <w:pStyle w:val="ListParagraph"/>
              <w:spacing w:after="0" w:line="240" w:lineRule="auto"/>
              <w:ind w:left="360"/>
              <w:rPr>
                <w:rFonts w:cs="Arial"/>
                <w:sz w:val="22"/>
              </w:rPr>
            </w:pPr>
            <w:r>
              <w:rPr>
                <w:sz w:val="22"/>
              </w:rPr>
              <w:fldChar w:fldCharType="end"/>
            </w:r>
            <w:r w:rsidR="005528B6">
              <w:rPr>
                <w:sz w:val="22"/>
              </w:rPr>
              <w:t xml:space="preserve"> </w:t>
            </w:r>
          </w:p>
        </w:tc>
        <w:tc>
          <w:tcPr>
            <w:tcW w:w="4111" w:type="dxa"/>
            <w:tcBorders>
              <w:top w:val="nil"/>
            </w:tcBorders>
            <w:shd w:val="clear" w:color="auto" w:fill="auto"/>
          </w:tcPr>
          <w:p w:rsidR="005528B6" w:rsidRDefault="005528B6" w:rsidP="00A84C23">
            <w:pPr>
              <w:rPr>
                <w:rFonts w:ascii="Arial" w:hAnsi="Arial" w:cs="Arial"/>
                <w:b/>
              </w:rPr>
            </w:pPr>
            <w:r>
              <w:rPr>
                <w:rFonts w:ascii="Arial" w:hAnsi="Arial" w:cs="Arial"/>
                <w:b/>
              </w:rPr>
              <w:t>Extension</w:t>
            </w:r>
          </w:p>
          <w:p w:rsidR="005528B6" w:rsidRDefault="005528B6" w:rsidP="005528B6">
            <w:pPr>
              <w:rPr>
                <w:rFonts w:ascii="Arial" w:hAnsi="Arial" w:cs="Arial"/>
                <w:b/>
              </w:rPr>
            </w:pPr>
            <w:r>
              <w:rPr>
                <w:rFonts w:ascii="Arial" w:hAnsi="Arial" w:cs="Arial"/>
              </w:rPr>
              <w:t xml:space="preserve">Students examine the language used around the event – </w:t>
            </w:r>
            <w:r w:rsidR="005A1935">
              <w:rPr>
                <w:rFonts w:ascii="Arial" w:hAnsi="Arial" w:cs="Arial"/>
              </w:rPr>
              <w:t>the June Fourth</w:t>
            </w:r>
            <w:r>
              <w:rPr>
                <w:rFonts w:ascii="Arial" w:hAnsi="Arial" w:cs="Arial"/>
              </w:rPr>
              <w:t xml:space="preserve"> Incident vs. Tiananmen Square Massacre vs. The Battle of Beijing and compare/contrast reasons for choice of terminology.</w:t>
            </w:r>
          </w:p>
        </w:tc>
      </w:tr>
    </w:tbl>
    <w:p w:rsidR="00D96424" w:rsidRDefault="00D96424">
      <w:r>
        <w:br w:type="page"/>
      </w:r>
    </w:p>
    <w:tbl>
      <w:tblPr>
        <w:tblStyle w:val="TableGrid"/>
        <w:tblW w:w="14884" w:type="dxa"/>
        <w:tblInd w:w="-601" w:type="dxa"/>
        <w:tblLook w:val="04A0" w:firstRow="1" w:lastRow="0" w:firstColumn="1" w:lastColumn="0" w:noHBand="0" w:noVBand="1"/>
        <w:tblCaption w:val="Resources table"/>
        <w:tblDescription w:val="Resources table provides suggested resources which may support the teaching of this unit&#10;"/>
      </w:tblPr>
      <w:tblGrid>
        <w:gridCol w:w="14884"/>
      </w:tblGrid>
      <w:tr w:rsidR="00203766" w:rsidTr="00D96424">
        <w:tc>
          <w:tcPr>
            <w:tcW w:w="14884" w:type="dxa"/>
          </w:tcPr>
          <w:p w:rsidR="00203766" w:rsidRDefault="00203766" w:rsidP="00C4108B">
            <w:pPr>
              <w:spacing w:line="276" w:lineRule="auto"/>
              <w:rPr>
                <w:rFonts w:ascii="Arial" w:hAnsi="Arial" w:cs="Arial"/>
                <w:b/>
              </w:rPr>
            </w:pPr>
            <w:r w:rsidRPr="00203766">
              <w:rPr>
                <w:rFonts w:ascii="Arial" w:hAnsi="Arial" w:cs="Arial"/>
                <w:b/>
              </w:rPr>
              <w:lastRenderedPageBreak/>
              <w:t>Resources</w:t>
            </w:r>
          </w:p>
          <w:p w:rsidR="005A1935" w:rsidRDefault="005A1935" w:rsidP="004E6F51">
            <w:pPr>
              <w:spacing w:line="23" w:lineRule="atLeast"/>
              <w:rPr>
                <w:rFonts w:ascii="Arial" w:hAnsi="Arial" w:cs="Arial"/>
              </w:rPr>
            </w:pPr>
            <w:r>
              <w:rPr>
                <w:rFonts w:ascii="Arial" w:hAnsi="Arial" w:cs="Arial"/>
              </w:rPr>
              <w:t>Baum, R</w:t>
            </w:r>
            <w:r w:rsidRPr="00203766">
              <w:rPr>
                <w:rFonts w:ascii="Arial" w:hAnsi="Arial" w:cs="Arial"/>
              </w:rPr>
              <w:t xml:space="preserve"> (ed.)</w:t>
            </w:r>
            <w:r>
              <w:rPr>
                <w:rFonts w:ascii="Arial" w:hAnsi="Arial" w:cs="Arial"/>
              </w:rPr>
              <w:t xml:space="preserve"> 1971</w:t>
            </w:r>
            <w:r w:rsidRPr="00203766">
              <w:rPr>
                <w:rFonts w:ascii="Arial" w:hAnsi="Arial" w:cs="Arial"/>
              </w:rPr>
              <w:t xml:space="preserve">, </w:t>
            </w:r>
            <w:r w:rsidRPr="00203766">
              <w:rPr>
                <w:rFonts w:ascii="Arial" w:hAnsi="Arial" w:cs="Arial"/>
                <w:i/>
              </w:rPr>
              <w:t>China in Ferment</w:t>
            </w:r>
            <w:r w:rsidRPr="00203766">
              <w:rPr>
                <w:rFonts w:ascii="Arial" w:hAnsi="Arial" w:cs="Arial"/>
              </w:rPr>
              <w:t xml:space="preserve">, </w:t>
            </w:r>
            <w:r>
              <w:rPr>
                <w:rFonts w:ascii="Arial" w:hAnsi="Arial" w:cs="Arial"/>
              </w:rPr>
              <w:t>Prentice Hall, New Jersey.</w:t>
            </w:r>
          </w:p>
          <w:p w:rsidR="00203766" w:rsidRPr="00203766" w:rsidRDefault="00203766" w:rsidP="004E6F51">
            <w:pPr>
              <w:spacing w:line="23" w:lineRule="atLeast"/>
              <w:rPr>
                <w:rFonts w:ascii="Arial" w:hAnsi="Arial" w:cs="Arial"/>
              </w:rPr>
            </w:pPr>
            <w:r w:rsidRPr="00203766">
              <w:rPr>
                <w:rFonts w:ascii="Arial" w:hAnsi="Arial" w:cs="Arial"/>
              </w:rPr>
              <w:t xml:space="preserve">Becker, Jasper, </w:t>
            </w:r>
            <w:r w:rsidRPr="00203766">
              <w:rPr>
                <w:rFonts w:ascii="Arial" w:hAnsi="Arial" w:cs="Arial"/>
                <w:i/>
              </w:rPr>
              <w:t>The Chinese</w:t>
            </w:r>
            <w:r w:rsidRPr="00203766">
              <w:rPr>
                <w:rFonts w:ascii="Arial" w:hAnsi="Arial" w:cs="Arial"/>
              </w:rPr>
              <w:t>, 2000, Oxford University Press</w:t>
            </w:r>
            <w:r w:rsidR="00C95D95">
              <w:rPr>
                <w:rFonts w:ascii="Arial" w:hAnsi="Arial" w:cs="Arial"/>
              </w:rPr>
              <w:t>, Oxford.</w:t>
            </w:r>
          </w:p>
          <w:p w:rsidR="00203766" w:rsidRPr="00203766" w:rsidRDefault="00E17C4E" w:rsidP="004E6F51">
            <w:pPr>
              <w:spacing w:line="23" w:lineRule="atLeast"/>
              <w:rPr>
                <w:rFonts w:ascii="Arial" w:hAnsi="Arial" w:cs="Arial"/>
              </w:rPr>
            </w:pPr>
            <w:r>
              <w:rPr>
                <w:rFonts w:ascii="Arial" w:hAnsi="Arial" w:cs="Arial"/>
              </w:rPr>
              <w:t xml:space="preserve">Chang, Jung, and Halliday, Jon 2005, </w:t>
            </w:r>
            <w:r w:rsidR="00203766" w:rsidRPr="00203766">
              <w:rPr>
                <w:rFonts w:ascii="Arial" w:hAnsi="Arial" w:cs="Arial"/>
                <w:i/>
              </w:rPr>
              <w:t>Mao: The Unknown Story</w:t>
            </w:r>
            <w:r w:rsidR="00203766" w:rsidRPr="00203766">
              <w:rPr>
                <w:rFonts w:ascii="Arial" w:hAnsi="Arial" w:cs="Arial"/>
              </w:rPr>
              <w:t xml:space="preserve">, </w:t>
            </w:r>
            <w:r w:rsidR="00C95D95">
              <w:rPr>
                <w:rFonts w:ascii="Arial" w:hAnsi="Arial" w:cs="Arial"/>
              </w:rPr>
              <w:t>Vintage Publishing, London.</w:t>
            </w:r>
          </w:p>
          <w:p w:rsidR="00203766" w:rsidRDefault="00E17C4E" w:rsidP="004E6F51">
            <w:pPr>
              <w:spacing w:line="23" w:lineRule="atLeast"/>
              <w:rPr>
                <w:rFonts w:ascii="Arial" w:hAnsi="Arial" w:cs="Arial"/>
              </w:rPr>
            </w:pPr>
            <w:proofErr w:type="spellStart"/>
            <w:r>
              <w:rPr>
                <w:rFonts w:ascii="Arial" w:hAnsi="Arial" w:cs="Arial"/>
              </w:rPr>
              <w:t>Chevrier</w:t>
            </w:r>
            <w:proofErr w:type="spellEnd"/>
            <w:r>
              <w:rPr>
                <w:rFonts w:ascii="Arial" w:hAnsi="Arial" w:cs="Arial"/>
              </w:rPr>
              <w:t>, Yves 2004,</w:t>
            </w:r>
            <w:r w:rsidR="00203766" w:rsidRPr="00203766">
              <w:rPr>
                <w:rFonts w:ascii="Arial" w:hAnsi="Arial" w:cs="Arial"/>
              </w:rPr>
              <w:t xml:space="preserve"> </w:t>
            </w:r>
            <w:r w:rsidR="00203766" w:rsidRPr="00203766">
              <w:rPr>
                <w:rFonts w:ascii="Arial" w:hAnsi="Arial" w:cs="Arial"/>
                <w:i/>
              </w:rPr>
              <w:t>Mao and the Chinese Revolution</w:t>
            </w:r>
            <w:r w:rsidR="00203766" w:rsidRPr="00203766">
              <w:rPr>
                <w:rFonts w:ascii="Arial" w:hAnsi="Arial" w:cs="Arial"/>
              </w:rPr>
              <w:t>, Interlink Publishing Group</w:t>
            </w:r>
            <w:r w:rsidR="00C95D95">
              <w:rPr>
                <w:rFonts w:ascii="Arial" w:hAnsi="Arial" w:cs="Arial"/>
              </w:rPr>
              <w:t xml:space="preserve"> </w:t>
            </w:r>
            <w:proofErr w:type="spellStart"/>
            <w:r w:rsidR="00C95D95">
              <w:rPr>
                <w:rFonts w:ascii="Arial" w:hAnsi="Arial" w:cs="Arial"/>
              </w:rPr>
              <w:t>Inc</w:t>
            </w:r>
            <w:proofErr w:type="spellEnd"/>
            <w:r w:rsidR="00C95D95">
              <w:rPr>
                <w:rFonts w:ascii="Arial" w:hAnsi="Arial" w:cs="Arial"/>
              </w:rPr>
              <w:t xml:space="preserve">, Massachusetts. </w:t>
            </w:r>
          </w:p>
          <w:p w:rsidR="00203766" w:rsidRDefault="00203766" w:rsidP="004E6F51">
            <w:pPr>
              <w:spacing w:line="23" w:lineRule="atLeast"/>
              <w:rPr>
                <w:rFonts w:ascii="Arial" w:hAnsi="Arial" w:cs="Arial"/>
              </w:rPr>
            </w:pPr>
            <w:r w:rsidRPr="00203766">
              <w:rPr>
                <w:rFonts w:ascii="Arial" w:hAnsi="Arial" w:cs="Arial"/>
              </w:rPr>
              <w:t>Dietrich, Craig</w:t>
            </w:r>
            <w:r w:rsidR="00E17C4E">
              <w:rPr>
                <w:rFonts w:ascii="Arial" w:hAnsi="Arial" w:cs="Arial"/>
              </w:rPr>
              <w:t xml:space="preserve"> 1986,</w:t>
            </w:r>
            <w:r w:rsidRPr="00203766">
              <w:rPr>
                <w:rFonts w:ascii="Arial" w:hAnsi="Arial" w:cs="Arial"/>
              </w:rPr>
              <w:t xml:space="preserve"> </w:t>
            </w:r>
            <w:r w:rsidRPr="00203766">
              <w:rPr>
                <w:rFonts w:ascii="Arial" w:hAnsi="Arial" w:cs="Arial"/>
                <w:i/>
              </w:rPr>
              <w:t>People’s China</w:t>
            </w:r>
            <w:r w:rsidRPr="00203766">
              <w:rPr>
                <w:rFonts w:ascii="Arial" w:hAnsi="Arial" w:cs="Arial"/>
              </w:rPr>
              <w:t>, Oxford University Press</w:t>
            </w:r>
            <w:r w:rsidR="00C95D95">
              <w:rPr>
                <w:rFonts w:ascii="Arial" w:hAnsi="Arial" w:cs="Arial"/>
              </w:rPr>
              <w:t>, Oxford.</w:t>
            </w:r>
          </w:p>
          <w:p w:rsidR="00203766" w:rsidRPr="00203766" w:rsidRDefault="00203766" w:rsidP="004E6F51">
            <w:pPr>
              <w:spacing w:line="23" w:lineRule="atLeast"/>
              <w:rPr>
                <w:rFonts w:ascii="Arial" w:hAnsi="Arial" w:cs="Arial"/>
                <w:sz w:val="2"/>
              </w:rPr>
            </w:pPr>
          </w:p>
          <w:p w:rsidR="00203766" w:rsidRPr="00203766" w:rsidRDefault="00C4108B" w:rsidP="004E6F51">
            <w:pPr>
              <w:spacing w:line="23" w:lineRule="atLeast"/>
              <w:rPr>
                <w:rFonts w:ascii="Arial" w:hAnsi="Arial" w:cs="Arial"/>
              </w:rPr>
            </w:pPr>
            <w:proofErr w:type="spellStart"/>
            <w:r>
              <w:rPr>
                <w:rFonts w:ascii="Arial" w:hAnsi="Arial" w:cs="Arial"/>
              </w:rPr>
              <w:t>D</w:t>
            </w:r>
            <w:r w:rsidR="00203766" w:rsidRPr="00203766">
              <w:rPr>
                <w:rFonts w:ascii="Arial" w:hAnsi="Arial" w:cs="Arial"/>
              </w:rPr>
              <w:t>ikotter</w:t>
            </w:r>
            <w:proofErr w:type="spellEnd"/>
            <w:r w:rsidR="00203766" w:rsidRPr="00203766">
              <w:rPr>
                <w:rFonts w:ascii="Arial" w:hAnsi="Arial" w:cs="Arial"/>
              </w:rPr>
              <w:t>, Frank</w:t>
            </w:r>
            <w:r w:rsidR="00E17C4E">
              <w:rPr>
                <w:rFonts w:ascii="Arial" w:hAnsi="Arial" w:cs="Arial"/>
              </w:rPr>
              <w:t xml:space="preserve"> 2016,</w:t>
            </w:r>
            <w:r w:rsidR="00203766" w:rsidRPr="00203766">
              <w:rPr>
                <w:rFonts w:ascii="Arial" w:hAnsi="Arial" w:cs="Arial"/>
              </w:rPr>
              <w:t xml:space="preserve"> </w:t>
            </w:r>
            <w:r w:rsidR="00203766" w:rsidRPr="00203766">
              <w:rPr>
                <w:rFonts w:ascii="Arial" w:hAnsi="Arial" w:cs="Arial"/>
                <w:i/>
              </w:rPr>
              <w:t>The Cultural Revolution</w:t>
            </w:r>
            <w:r w:rsidR="00203766" w:rsidRPr="00203766">
              <w:rPr>
                <w:rFonts w:ascii="Arial" w:hAnsi="Arial" w:cs="Arial"/>
              </w:rPr>
              <w:t>, Bloomsbury</w:t>
            </w:r>
            <w:r w:rsidR="00C95D95">
              <w:rPr>
                <w:rFonts w:ascii="Arial" w:hAnsi="Arial" w:cs="Arial"/>
              </w:rPr>
              <w:t xml:space="preserve"> Publishing PLC, London.</w:t>
            </w:r>
          </w:p>
          <w:p w:rsidR="00203766" w:rsidRDefault="00203766" w:rsidP="004E6F51">
            <w:pPr>
              <w:spacing w:line="23" w:lineRule="atLeast"/>
              <w:rPr>
                <w:rFonts w:ascii="Arial" w:hAnsi="Arial" w:cs="Arial"/>
              </w:rPr>
            </w:pPr>
            <w:proofErr w:type="spellStart"/>
            <w:r w:rsidRPr="00203766">
              <w:rPr>
                <w:rFonts w:ascii="Arial" w:hAnsi="Arial" w:cs="Arial"/>
              </w:rPr>
              <w:t>Gi</w:t>
            </w:r>
            <w:r w:rsidR="00361CA2">
              <w:rPr>
                <w:rFonts w:ascii="Arial" w:hAnsi="Arial" w:cs="Arial"/>
              </w:rPr>
              <w:t>ttings</w:t>
            </w:r>
            <w:proofErr w:type="spellEnd"/>
            <w:r w:rsidR="00361CA2">
              <w:rPr>
                <w:rFonts w:ascii="Arial" w:hAnsi="Arial" w:cs="Arial"/>
              </w:rPr>
              <w:t>, John</w:t>
            </w:r>
            <w:r w:rsidRPr="00203766">
              <w:rPr>
                <w:rFonts w:ascii="Arial" w:hAnsi="Arial" w:cs="Arial"/>
              </w:rPr>
              <w:t xml:space="preserve"> </w:t>
            </w:r>
            <w:r w:rsidR="00361CA2" w:rsidRPr="00203766">
              <w:rPr>
                <w:rFonts w:ascii="Arial" w:hAnsi="Arial" w:cs="Arial"/>
              </w:rPr>
              <w:t>1996</w:t>
            </w:r>
            <w:r w:rsidR="00361CA2">
              <w:rPr>
                <w:rFonts w:ascii="Arial" w:hAnsi="Arial" w:cs="Arial"/>
              </w:rPr>
              <w:t xml:space="preserve">, </w:t>
            </w:r>
            <w:r w:rsidRPr="00203766">
              <w:rPr>
                <w:rFonts w:ascii="Arial" w:hAnsi="Arial" w:cs="Arial"/>
                <w:i/>
              </w:rPr>
              <w:t>Real China</w:t>
            </w:r>
            <w:r w:rsidRPr="00203766">
              <w:rPr>
                <w:rFonts w:ascii="Arial" w:hAnsi="Arial" w:cs="Arial"/>
              </w:rPr>
              <w:t>, Simon &amp; Schuster</w:t>
            </w:r>
            <w:r w:rsidR="00C95D95">
              <w:rPr>
                <w:rFonts w:ascii="Arial" w:hAnsi="Arial" w:cs="Arial"/>
              </w:rPr>
              <w:t xml:space="preserve"> Ltd, London.</w:t>
            </w:r>
          </w:p>
          <w:p w:rsidR="00203766" w:rsidRDefault="005A1935" w:rsidP="004E6F51">
            <w:pPr>
              <w:spacing w:line="23" w:lineRule="atLeast"/>
              <w:rPr>
                <w:rFonts w:ascii="Arial" w:hAnsi="Arial" w:cs="Arial"/>
              </w:rPr>
            </w:pPr>
            <w:r>
              <w:rPr>
                <w:rFonts w:ascii="Arial" w:hAnsi="Arial" w:cs="Arial"/>
              </w:rPr>
              <w:t>Hsu, Immanuel CY</w:t>
            </w:r>
            <w:r w:rsidR="00361CA2">
              <w:rPr>
                <w:rFonts w:ascii="Arial" w:hAnsi="Arial" w:cs="Arial"/>
              </w:rPr>
              <w:t xml:space="preserve"> </w:t>
            </w:r>
            <w:r w:rsidR="00361CA2" w:rsidRPr="00203766">
              <w:rPr>
                <w:rFonts w:ascii="Arial" w:hAnsi="Arial" w:cs="Arial"/>
              </w:rPr>
              <w:t>1990</w:t>
            </w:r>
            <w:r w:rsidR="00203766" w:rsidRPr="00203766">
              <w:rPr>
                <w:rFonts w:ascii="Arial" w:hAnsi="Arial" w:cs="Arial"/>
              </w:rPr>
              <w:t xml:space="preserve">, </w:t>
            </w:r>
            <w:r w:rsidR="00203766" w:rsidRPr="00203766">
              <w:rPr>
                <w:rFonts w:ascii="Arial" w:hAnsi="Arial" w:cs="Arial"/>
                <w:i/>
              </w:rPr>
              <w:t>China Without Mao</w:t>
            </w:r>
            <w:r w:rsidR="00203766" w:rsidRPr="00203766">
              <w:rPr>
                <w:rFonts w:ascii="Arial" w:hAnsi="Arial" w:cs="Arial"/>
              </w:rPr>
              <w:t>, Oxford University Press</w:t>
            </w:r>
            <w:r w:rsidR="00C95D95">
              <w:rPr>
                <w:rFonts w:ascii="Arial" w:hAnsi="Arial" w:cs="Arial"/>
              </w:rPr>
              <w:t>, New York.</w:t>
            </w:r>
          </w:p>
          <w:p w:rsidR="00203766" w:rsidRDefault="006A14A7" w:rsidP="004E6F51">
            <w:pPr>
              <w:spacing w:line="23" w:lineRule="atLeast"/>
              <w:rPr>
                <w:rFonts w:ascii="Arial" w:hAnsi="Arial" w:cs="Arial"/>
              </w:rPr>
            </w:pPr>
            <w:proofErr w:type="spellStart"/>
            <w:r>
              <w:rPr>
                <w:rFonts w:ascii="Arial" w:hAnsi="Arial" w:cs="Arial"/>
              </w:rPr>
              <w:t>Jiehong</w:t>
            </w:r>
            <w:proofErr w:type="spellEnd"/>
            <w:r>
              <w:rPr>
                <w:rFonts w:ascii="Arial" w:hAnsi="Arial" w:cs="Arial"/>
              </w:rPr>
              <w:t xml:space="preserve">, Jiang 2011, </w:t>
            </w:r>
            <w:r w:rsidR="00203766" w:rsidRPr="00203766">
              <w:rPr>
                <w:rFonts w:ascii="Arial" w:hAnsi="Arial" w:cs="Arial"/>
                <w:i/>
              </w:rPr>
              <w:t>Red</w:t>
            </w:r>
            <w:r w:rsidR="00203766" w:rsidRPr="00203766">
              <w:rPr>
                <w:rFonts w:ascii="Arial" w:hAnsi="Arial" w:cs="Arial"/>
              </w:rPr>
              <w:t>,</w:t>
            </w:r>
            <w:r>
              <w:rPr>
                <w:rFonts w:ascii="Arial" w:hAnsi="Arial" w:cs="Arial"/>
              </w:rPr>
              <w:t xml:space="preserve"> Jonathan Cape Ltd, London</w:t>
            </w:r>
            <w:r w:rsidR="00C95D95">
              <w:rPr>
                <w:rFonts w:ascii="Arial" w:hAnsi="Arial" w:cs="Arial"/>
              </w:rPr>
              <w:t>.</w:t>
            </w:r>
          </w:p>
          <w:p w:rsidR="00203766" w:rsidRDefault="00203766" w:rsidP="004E6F51">
            <w:pPr>
              <w:spacing w:line="23" w:lineRule="atLeast"/>
              <w:rPr>
                <w:rFonts w:ascii="Arial" w:hAnsi="Arial" w:cs="Arial"/>
              </w:rPr>
            </w:pPr>
            <w:r w:rsidRPr="00203766">
              <w:rPr>
                <w:rFonts w:ascii="Arial" w:hAnsi="Arial" w:cs="Arial"/>
              </w:rPr>
              <w:t>Kerr, Gordon</w:t>
            </w:r>
            <w:r w:rsidR="00F776A8">
              <w:rPr>
                <w:rFonts w:ascii="Arial" w:hAnsi="Arial" w:cs="Arial"/>
              </w:rPr>
              <w:t xml:space="preserve"> 2013</w:t>
            </w:r>
            <w:r w:rsidRPr="00203766">
              <w:rPr>
                <w:rFonts w:ascii="Arial" w:hAnsi="Arial" w:cs="Arial"/>
              </w:rPr>
              <w:t xml:space="preserve">, </w:t>
            </w:r>
            <w:r w:rsidRPr="00203766">
              <w:rPr>
                <w:rFonts w:ascii="Arial" w:hAnsi="Arial" w:cs="Arial"/>
                <w:i/>
              </w:rPr>
              <w:t>A Short History of China</w:t>
            </w:r>
            <w:r w:rsidR="00F776A8">
              <w:rPr>
                <w:rFonts w:ascii="Arial" w:hAnsi="Arial" w:cs="Arial"/>
              </w:rPr>
              <w:t>,</w:t>
            </w:r>
            <w:r w:rsidR="006A14A7">
              <w:rPr>
                <w:rFonts w:ascii="Arial" w:hAnsi="Arial" w:cs="Arial"/>
              </w:rPr>
              <w:t xml:space="preserve"> Pocket Essentials, Hertfordshire.</w:t>
            </w:r>
          </w:p>
          <w:p w:rsidR="005A1935" w:rsidRDefault="005A1935" w:rsidP="004E6F51">
            <w:pPr>
              <w:spacing w:line="23" w:lineRule="atLeast"/>
              <w:rPr>
                <w:rFonts w:ascii="Arial" w:hAnsi="Arial" w:cs="Arial"/>
              </w:rPr>
            </w:pPr>
            <w:proofErr w:type="spellStart"/>
            <w:r>
              <w:rPr>
                <w:rFonts w:ascii="Arial" w:hAnsi="Arial" w:cs="Arial"/>
              </w:rPr>
              <w:t>Kunwu</w:t>
            </w:r>
            <w:proofErr w:type="spellEnd"/>
            <w:r w:rsidRPr="00203766">
              <w:rPr>
                <w:rFonts w:ascii="Arial" w:hAnsi="Arial" w:cs="Arial"/>
              </w:rPr>
              <w:t xml:space="preserve">, Li, and </w:t>
            </w:r>
            <w:proofErr w:type="spellStart"/>
            <w:r w:rsidRPr="00203766">
              <w:rPr>
                <w:rFonts w:ascii="Arial" w:hAnsi="Arial" w:cs="Arial"/>
              </w:rPr>
              <w:t>Otie</w:t>
            </w:r>
            <w:proofErr w:type="spellEnd"/>
            <w:r w:rsidRPr="00203766">
              <w:rPr>
                <w:rFonts w:ascii="Arial" w:hAnsi="Arial" w:cs="Arial"/>
              </w:rPr>
              <w:t>, P</w:t>
            </w:r>
            <w:r>
              <w:rPr>
                <w:rFonts w:ascii="Arial" w:hAnsi="Arial" w:cs="Arial"/>
              </w:rPr>
              <w:t xml:space="preserve"> </w:t>
            </w:r>
            <w:r w:rsidRPr="00203766">
              <w:rPr>
                <w:rFonts w:ascii="Arial" w:hAnsi="Arial" w:cs="Arial"/>
              </w:rPr>
              <w:t xml:space="preserve">2012, </w:t>
            </w:r>
            <w:r w:rsidRPr="00203766">
              <w:rPr>
                <w:rFonts w:ascii="Arial" w:hAnsi="Arial" w:cs="Arial"/>
                <w:i/>
              </w:rPr>
              <w:t>A Chinese Life</w:t>
            </w:r>
            <w:r w:rsidRPr="00203766">
              <w:rPr>
                <w:rFonts w:ascii="Arial" w:hAnsi="Arial" w:cs="Arial"/>
              </w:rPr>
              <w:t xml:space="preserve">, </w:t>
            </w:r>
            <w:proofErr w:type="spellStart"/>
            <w:r>
              <w:rPr>
                <w:rFonts w:ascii="Arial" w:hAnsi="Arial" w:cs="Arial"/>
              </w:rPr>
              <w:t>Self</w:t>
            </w:r>
            <w:r w:rsidRPr="00203766">
              <w:rPr>
                <w:rFonts w:ascii="Arial" w:hAnsi="Arial" w:cs="Arial"/>
              </w:rPr>
              <w:t>MadeHero</w:t>
            </w:r>
            <w:proofErr w:type="spellEnd"/>
            <w:r>
              <w:rPr>
                <w:rFonts w:ascii="Arial" w:hAnsi="Arial" w:cs="Arial"/>
              </w:rPr>
              <w:t>, London.</w:t>
            </w:r>
          </w:p>
          <w:p w:rsidR="00203766" w:rsidRDefault="00203766" w:rsidP="004E6F51">
            <w:pPr>
              <w:spacing w:line="23" w:lineRule="atLeast"/>
              <w:rPr>
                <w:rFonts w:ascii="Arial" w:hAnsi="Arial" w:cs="Arial"/>
              </w:rPr>
            </w:pPr>
            <w:r w:rsidRPr="00203766">
              <w:rPr>
                <w:rFonts w:ascii="Arial" w:hAnsi="Arial" w:cs="Arial"/>
              </w:rPr>
              <w:t>L</w:t>
            </w:r>
            <w:r w:rsidR="00361CA2">
              <w:rPr>
                <w:rFonts w:ascii="Arial" w:hAnsi="Arial" w:cs="Arial"/>
              </w:rPr>
              <w:t>iu, Na, and Martinez, Andres V.</w:t>
            </w:r>
            <w:r w:rsidRPr="00203766">
              <w:rPr>
                <w:rFonts w:ascii="Arial" w:hAnsi="Arial" w:cs="Arial"/>
              </w:rPr>
              <w:t xml:space="preserve"> </w:t>
            </w:r>
            <w:r w:rsidR="00361CA2" w:rsidRPr="00203766">
              <w:rPr>
                <w:rFonts w:ascii="Arial" w:hAnsi="Arial" w:cs="Arial"/>
              </w:rPr>
              <w:t>2012</w:t>
            </w:r>
            <w:r w:rsidR="00361CA2">
              <w:rPr>
                <w:rFonts w:ascii="Arial" w:hAnsi="Arial" w:cs="Arial"/>
              </w:rPr>
              <w:t xml:space="preserve">, </w:t>
            </w:r>
            <w:r w:rsidRPr="00203766">
              <w:rPr>
                <w:rFonts w:ascii="Arial" w:hAnsi="Arial" w:cs="Arial"/>
                <w:i/>
              </w:rPr>
              <w:t xml:space="preserve">Little White </w:t>
            </w:r>
            <w:r w:rsidR="006A14A7">
              <w:rPr>
                <w:rFonts w:ascii="Arial" w:hAnsi="Arial" w:cs="Arial"/>
                <w:i/>
              </w:rPr>
              <w:t>Duck: A Childhood in China</w:t>
            </w:r>
            <w:r w:rsidRPr="00203766">
              <w:rPr>
                <w:rFonts w:ascii="Arial" w:hAnsi="Arial" w:cs="Arial"/>
                <w:i/>
              </w:rPr>
              <w:t xml:space="preserve">, </w:t>
            </w:r>
            <w:r w:rsidR="006A14A7">
              <w:rPr>
                <w:rFonts w:ascii="Arial" w:hAnsi="Arial" w:cs="Arial"/>
              </w:rPr>
              <w:t>Lerner Publishing Group, Minneapolis</w:t>
            </w:r>
            <w:r w:rsidR="005A1935">
              <w:rPr>
                <w:rFonts w:ascii="Arial" w:hAnsi="Arial" w:cs="Arial"/>
              </w:rPr>
              <w:t>.</w:t>
            </w:r>
          </w:p>
          <w:p w:rsidR="00203766" w:rsidRDefault="00203766" w:rsidP="004E6F51">
            <w:pPr>
              <w:spacing w:line="23" w:lineRule="atLeast"/>
              <w:rPr>
                <w:rFonts w:ascii="Arial" w:hAnsi="Arial" w:cs="Arial"/>
              </w:rPr>
            </w:pPr>
            <w:proofErr w:type="spellStart"/>
            <w:r w:rsidRPr="00203766">
              <w:rPr>
                <w:rFonts w:ascii="Arial" w:hAnsi="Arial" w:cs="Arial"/>
              </w:rPr>
              <w:t>Meisner</w:t>
            </w:r>
            <w:proofErr w:type="spellEnd"/>
            <w:r w:rsidRPr="00203766">
              <w:rPr>
                <w:rFonts w:ascii="Arial" w:hAnsi="Arial" w:cs="Arial"/>
              </w:rPr>
              <w:t>, Maurice</w:t>
            </w:r>
            <w:r w:rsidR="00F776A8">
              <w:rPr>
                <w:rFonts w:ascii="Arial" w:hAnsi="Arial" w:cs="Arial"/>
              </w:rPr>
              <w:t xml:space="preserve"> 1999</w:t>
            </w:r>
            <w:r w:rsidRPr="00203766">
              <w:rPr>
                <w:rFonts w:ascii="Arial" w:hAnsi="Arial" w:cs="Arial"/>
              </w:rPr>
              <w:t xml:space="preserve">, </w:t>
            </w:r>
            <w:r w:rsidRPr="00203766">
              <w:rPr>
                <w:rFonts w:ascii="Arial" w:hAnsi="Arial" w:cs="Arial"/>
                <w:i/>
              </w:rPr>
              <w:t>Mao’s China and After</w:t>
            </w:r>
            <w:r w:rsidRPr="00203766">
              <w:rPr>
                <w:rFonts w:ascii="Arial" w:hAnsi="Arial" w:cs="Arial"/>
              </w:rPr>
              <w:t xml:space="preserve"> (Third Edition), The Free Press</w:t>
            </w:r>
            <w:r w:rsidR="00800F51">
              <w:rPr>
                <w:rFonts w:ascii="Arial" w:hAnsi="Arial" w:cs="Arial"/>
              </w:rPr>
              <w:t>, New York</w:t>
            </w:r>
            <w:r w:rsidR="005A1935">
              <w:rPr>
                <w:rFonts w:ascii="Arial" w:hAnsi="Arial" w:cs="Arial"/>
              </w:rPr>
              <w:t>.</w:t>
            </w:r>
          </w:p>
          <w:p w:rsidR="00203766" w:rsidRDefault="00203766" w:rsidP="004E6F51">
            <w:pPr>
              <w:spacing w:line="23" w:lineRule="atLeast"/>
              <w:rPr>
                <w:rFonts w:ascii="Arial" w:hAnsi="Arial" w:cs="Arial"/>
              </w:rPr>
            </w:pPr>
            <w:proofErr w:type="spellStart"/>
            <w:r w:rsidRPr="00203766">
              <w:rPr>
                <w:rFonts w:ascii="Arial" w:hAnsi="Arial" w:cs="Arial"/>
              </w:rPr>
              <w:t>Pantsov</w:t>
            </w:r>
            <w:proofErr w:type="spellEnd"/>
            <w:r w:rsidRPr="00203766">
              <w:rPr>
                <w:rFonts w:ascii="Arial" w:hAnsi="Arial" w:cs="Arial"/>
              </w:rPr>
              <w:t>, Alexander V. and Levine, Steven I.</w:t>
            </w:r>
            <w:r w:rsidR="00F776A8">
              <w:rPr>
                <w:rFonts w:ascii="Arial" w:hAnsi="Arial" w:cs="Arial"/>
              </w:rPr>
              <w:t xml:space="preserve"> 2015</w:t>
            </w:r>
            <w:r w:rsidRPr="00203766">
              <w:rPr>
                <w:rFonts w:ascii="Arial" w:hAnsi="Arial" w:cs="Arial"/>
              </w:rPr>
              <w:t xml:space="preserve">, </w:t>
            </w:r>
            <w:r w:rsidRPr="00203766">
              <w:rPr>
                <w:rFonts w:ascii="Arial" w:hAnsi="Arial" w:cs="Arial"/>
                <w:i/>
              </w:rPr>
              <w:t>Deng Xiaoping</w:t>
            </w:r>
            <w:r w:rsidRPr="00203766">
              <w:rPr>
                <w:rFonts w:ascii="Arial" w:hAnsi="Arial" w:cs="Arial"/>
              </w:rPr>
              <w:t xml:space="preserve">, </w:t>
            </w:r>
            <w:r w:rsidR="00800F51">
              <w:rPr>
                <w:rFonts w:ascii="Arial" w:hAnsi="Arial" w:cs="Arial"/>
              </w:rPr>
              <w:t>Oxford University Press, Oxford.</w:t>
            </w:r>
          </w:p>
          <w:p w:rsidR="00203766" w:rsidRDefault="00203766" w:rsidP="004E6F51">
            <w:pPr>
              <w:spacing w:line="23" w:lineRule="atLeast"/>
              <w:rPr>
                <w:rFonts w:ascii="Arial" w:hAnsi="Arial" w:cs="Arial"/>
              </w:rPr>
            </w:pPr>
            <w:r w:rsidRPr="00203766">
              <w:rPr>
                <w:rFonts w:ascii="Arial" w:hAnsi="Arial" w:cs="Arial"/>
              </w:rPr>
              <w:t>Phillips, Richard T</w:t>
            </w:r>
            <w:r w:rsidR="00F776A8">
              <w:rPr>
                <w:rFonts w:ascii="Arial" w:hAnsi="Arial" w:cs="Arial"/>
              </w:rPr>
              <w:t xml:space="preserve"> 1996</w:t>
            </w:r>
            <w:r w:rsidRPr="00203766">
              <w:rPr>
                <w:rFonts w:ascii="Arial" w:hAnsi="Arial" w:cs="Arial"/>
              </w:rPr>
              <w:t xml:space="preserve">, </w:t>
            </w:r>
            <w:r w:rsidRPr="00203766">
              <w:rPr>
                <w:rFonts w:ascii="Arial" w:hAnsi="Arial" w:cs="Arial"/>
                <w:i/>
              </w:rPr>
              <w:t xml:space="preserve">China Since 1911, </w:t>
            </w:r>
            <w:r w:rsidRPr="00203766">
              <w:rPr>
                <w:rFonts w:ascii="Arial" w:hAnsi="Arial" w:cs="Arial"/>
              </w:rPr>
              <w:t>Macmillan Press</w:t>
            </w:r>
            <w:r w:rsidR="00800F51">
              <w:rPr>
                <w:rFonts w:ascii="Arial" w:hAnsi="Arial" w:cs="Arial"/>
              </w:rPr>
              <w:t>, UK.</w:t>
            </w:r>
          </w:p>
          <w:p w:rsidR="00203766" w:rsidRDefault="00203766" w:rsidP="004E6F51">
            <w:pPr>
              <w:spacing w:line="23" w:lineRule="atLeast"/>
              <w:rPr>
                <w:rFonts w:ascii="Arial" w:hAnsi="Arial" w:cs="Arial"/>
              </w:rPr>
            </w:pPr>
            <w:proofErr w:type="spellStart"/>
            <w:r w:rsidRPr="00203766">
              <w:rPr>
                <w:rFonts w:ascii="Arial" w:hAnsi="Arial" w:cs="Arial"/>
              </w:rPr>
              <w:t>Ruo</w:t>
            </w:r>
            <w:proofErr w:type="spellEnd"/>
            <w:r w:rsidRPr="00203766">
              <w:rPr>
                <w:rFonts w:ascii="Arial" w:hAnsi="Arial" w:cs="Arial"/>
              </w:rPr>
              <w:t xml:space="preserve">-Wang, </w:t>
            </w:r>
            <w:proofErr w:type="spellStart"/>
            <w:r w:rsidRPr="00203766">
              <w:rPr>
                <w:rFonts w:ascii="Arial" w:hAnsi="Arial" w:cs="Arial"/>
              </w:rPr>
              <w:t>Bao</w:t>
            </w:r>
            <w:proofErr w:type="spellEnd"/>
            <w:r w:rsidR="00F776A8">
              <w:rPr>
                <w:rFonts w:ascii="Arial" w:hAnsi="Arial" w:cs="Arial"/>
              </w:rPr>
              <w:t xml:space="preserve"> 1975</w:t>
            </w:r>
            <w:r w:rsidRPr="00203766">
              <w:rPr>
                <w:rFonts w:ascii="Arial" w:hAnsi="Arial" w:cs="Arial"/>
              </w:rPr>
              <w:t xml:space="preserve">, </w:t>
            </w:r>
            <w:r w:rsidRPr="00203766">
              <w:rPr>
                <w:rFonts w:ascii="Arial" w:hAnsi="Arial" w:cs="Arial"/>
                <w:i/>
              </w:rPr>
              <w:t>Prisoner of Mao</w:t>
            </w:r>
            <w:r w:rsidRPr="00203766">
              <w:rPr>
                <w:rFonts w:ascii="Arial" w:hAnsi="Arial" w:cs="Arial"/>
              </w:rPr>
              <w:t xml:space="preserve">, </w:t>
            </w:r>
            <w:r w:rsidR="00800F51">
              <w:rPr>
                <w:rFonts w:ascii="Arial" w:hAnsi="Arial" w:cs="Arial"/>
              </w:rPr>
              <w:t>Carlton Books, London.</w:t>
            </w:r>
          </w:p>
          <w:p w:rsidR="00203766" w:rsidRDefault="00203766" w:rsidP="004E6F51">
            <w:pPr>
              <w:spacing w:line="23" w:lineRule="atLeast"/>
              <w:rPr>
                <w:rFonts w:ascii="Arial" w:hAnsi="Arial" w:cs="Arial"/>
              </w:rPr>
            </w:pPr>
            <w:r w:rsidRPr="00203766">
              <w:rPr>
                <w:rFonts w:ascii="Arial" w:hAnsi="Arial" w:cs="Arial"/>
              </w:rPr>
              <w:t>Snow, Edgar</w:t>
            </w:r>
            <w:r w:rsidR="00800F51">
              <w:rPr>
                <w:rFonts w:ascii="Arial" w:hAnsi="Arial" w:cs="Arial"/>
              </w:rPr>
              <w:t xml:space="preserve"> 1994</w:t>
            </w:r>
            <w:r w:rsidRPr="00203766">
              <w:rPr>
                <w:rFonts w:ascii="Arial" w:hAnsi="Arial" w:cs="Arial"/>
              </w:rPr>
              <w:t xml:space="preserve">, </w:t>
            </w:r>
            <w:r w:rsidRPr="00203766">
              <w:rPr>
                <w:rFonts w:ascii="Arial" w:hAnsi="Arial" w:cs="Arial"/>
                <w:i/>
              </w:rPr>
              <w:t>Red Star Over China</w:t>
            </w:r>
            <w:r w:rsidR="00F776A8">
              <w:rPr>
                <w:rFonts w:ascii="Arial" w:hAnsi="Arial" w:cs="Arial"/>
                <w:i/>
              </w:rPr>
              <w:t>,</w:t>
            </w:r>
            <w:r w:rsidRPr="00203766">
              <w:rPr>
                <w:rFonts w:ascii="Arial" w:hAnsi="Arial" w:cs="Arial"/>
              </w:rPr>
              <w:t xml:space="preserve"> Grove Press</w:t>
            </w:r>
            <w:r w:rsidR="00800F51">
              <w:rPr>
                <w:rFonts w:ascii="Arial" w:hAnsi="Arial" w:cs="Arial"/>
              </w:rPr>
              <w:t>, New York.</w:t>
            </w:r>
          </w:p>
          <w:p w:rsidR="00203766" w:rsidRPr="00203766" w:rsidRDefault="00203766" w:rsidP="004E6F51">
            <w:pPr>
              <w:spacing w:line="23" w:lineRule="atLeast"/>
              <w:rPr>
                <w:rFonts w:ascii="Arial" w:hAnsi="Arial" w:cs="Arial"/>
              </w:rPr>
            </w:pPr>
            <w:r w:rsidRPr="00203766">
              <w:rPr>
                <w:rFonts w:ascii="Arial" w:hAnsi="Arial" w:cs="Arial"/>
              </w:rPr>
              <w:t>Vogel, Ezra F</w:t>
            </w:r>
            <w:r w:rsidR="00F776A8">
              <w:rPr>
                <w:rFonts w:ascii="Arial" w:hAnsi="Arial" w:cs="Arial"/>
              </w:rPr>
              <w:t xml:space="preserve"> 2011</w:t>
            </w:r>
            <w:r w:rsidRPr="00203766">
              <w:rPr>
                <w:rFonts w:ascii="Arial" w:hAnsi="Arial" w:cs="Arial"/>
              </w:rPr>
              <w:t xml:space="preserve">, </w:t>
            </w:r>
            <w:r w:rsidRPr="00203766">
              <w:rPr>
                <w:rFonts w:ascii="Arial" w:hAnsi="Arial" w:cs="Arial"/>
                <w:i/>
              </w:rPr>
              <w:t>Deng Xiaoping and the Transformation of China</w:t>
            </w:r>
            <w:r w:rsidRPr="00203766">
              <w:rPr>
                <w:rFonts w:ascii="Arial" w:hAnsi="Arial" w:cs="Arial"/>
              </w:rPr>
              <w:t>, Harvard University Press</w:t>
            </w:r>
            <w:r w:rsidR="00800F51">
              <w:rPr>
                <w:rFonts w:ascii="Arial" w:hAnsi="Arial" w:cs="Arial"/>
              </w:rPr>
              <w:t>, Cambridge.</w:t>
            </w:r>
          </w:p>
          <w:p w:rsidR="00203766" w:rsidRDefault="00203766" w:rsidP="004E6F51">
            <w:pPr>
              <w:spacing w:line="23" w:lineRule="atLeast"/>
              <w:rPr>
                <w:rFonts w:ascii="Arial" w:hAnsi="Arial" w:cs="Arial"/>
              </w:rPr>
            </w:pPr>
            <w:proofErr w:type="spellStart"/>
            <w:r w:rsidRPr="00203766">
              <w:rPr>
                <w:rFonts w:ascii="Arial" w:hAnsi="Arial" w:cs="Arial"/>
              </w:rPr>
              <w:t>Wengian</w:t>
            </w:r>
            <w:proofErr w:type="spellEnd"/>
            <w:r w:rsidRPr="00203766">
              <w:rPr>
                <w:rFonts w:ascii="Arial" w:hAnsi="Arial" w:cs="Arial"/>
              </w:rPr>
              <w:t>, Gao</w:t>
            </w:r>
            <w:r w:rsidR="00F776A8">
              <w:rPr>
                <w:rFonts w:ascii="Arial" w:hAnsi="Arial" w:cs="Arial"/>
              </w:rPr>
              <w:t xml:space="preserve"> 2008</w:t>
            </w:r>
            <w:r w:rsidRPr="00203766">
              <w:rPr>
                <w:rFonts w:ascii="Arial" w:hAnsi="Arial" w:cs="Arial"/>
              </w:rPr>
              <w:t xml:space="preserve">, </w:t>
            </w:r>
            <w:r w:rsidRPr="00203766">
              <w:rPr>
                <w:rFonts w:ascii="Arial" w:hAnsi="Arial" w:cs="Arial"/>
                <w:i/>
              </w:rPr>
              <w:t xml:space="preserve">Zhou </w:t>
            </w:r>
            <w:proofErr w:type="spellStart"/>
            <w:r w:rsidRPr="00203766">
              <w:rPr>
                <w:rFonts w:ascii="Arial" w:hAnsi="Arial" w:cs="Arial"/>
                <w:i/>
              </w:rPr>
              <w:t>Enlai</w:t>
            </w:r>
            <w:proofErr w:type="spellEnd"/>
            <w:r w:rsidRPr="00203766">
              <w:rPr>
                <w:rFonts w:ascii="Arial" w:hAnsi="Arial" w:cs="Arial"/>
                <w:i/>
              </w:rPr>
              <w:t xml:space="preserve">: The Last Perfect Revolutionary, </w:t>
            </w:r>
            <w:r w:rsidRPr="00203766">
              <w:rPr>
                <w:rFonts w:ascii="Arial" w:hAnsi="Arial" w:cs="Arial"/>
              </w:rPr>
              <w:t>Perseus Books Group</w:t>
            </w:r>
            <w:r w:rsidR="00800F51">
              <w:rPr>
                <w:rFonts w:ascii="Arial" w:hAnsi="Arial" w:cs="Arial"/>
              </w:rPr>
              <w:t>, New York.</w:t>
            </w:r>
          </w:p>
          <w:p w:rsidR="00203766" w:rsidRPr="00203766" w:rsidRDefault="00203766" w:rsidP="004E6F51">
            <w:pPr>
              <w:spacing w:line="23" w:lineRule="atLeast"/>
              <w:rPr>
                <w:rFonts w:ascii="Arial" w:hAnsi="Arial" w:cs="Arial"/>
              </w:rPr>
            </w:pPr>
            <w:proofErr w:type="spellStart"/>
            <w:r w:rsidRPr="00203766">
              <w:rPr>
                <w:rFonts w:ascii="Arial" w:hAnsi="Arial" w:cs="Arial"/>
              </w:rPr>
              <w:t>Xinran</w:t>
            </w:r>
            <w:proofErr w:type="spellEnd"/>
            <w:r w:rsidR="00F776A8">
              <w:rPr>
                <w:rFonts w:ascii="Arial" w:hAnsi="Arial" w:cs="Arial"/>
              </w:rPr>
              <w:t xml:space="preserve"> 2009</w:t>
            </w:r>
            <w:r w:rsidRPr="00203766">
              <w:rPr>
                <w:rFonts w:ascii="Arial" w:hAnsi="Arial" w:cs="Arial"/>
              </w:rPr>
              <w:t xml:space="preserve">, </w:t>
            </w:r>
            <w:r w:rsidRPr="00203766">
              <w:rPr>
                <w:rFonts w:ascii="Arial" w:hAnsi="Arial" w:cs="Arial"/>
                <w:i/>
              </w:rPr>
              <w:t>China Witness</w:t>
            </w:r>
            <w:r w:rsidR="00F776A8">
              <w:rPr>
                <w:rFonts w:ascii="Arial" w:hAnsi="Arial" w:cs="Arial"/>
                <w:i/>
              </w:rPr>
              <w:t>: Voices from a Silent Generation</w:t>
            </w:r>
            <w:r w:rsidRPr="00203766">
              <w:rPr>
                <w:rFonts w:ascii="Arial" w:hAnsi="Arial" w:cs="Arial"/>
              </w:rPr>
              <w:t>, Vintage</w:t>
            </w:r>
            <w:r w:rsidR="00F776A8">
              <w:rPr>
                <w:rFonts w:ascii="Arial" w:hAnsi="Arial" w:cs="Arial"/>
              </w:rPr>
              <w:t xml:space="preserve"> Publishing, London</w:t>
            </w:r>
            <w:r w:rsidR="00800F51">
              <w:rPr>
                <w:rFonts w:ascii="Arial" w:hAnsi="Arial" w:cs="Arial"/>
              </w:rPr>
              <w:t>.</w:t>
            </w:r>
          </w:p>
          <w:p w:rsidR="00203766" w:rsidRDefault="00203766" w:rsidP="004E6F51">
            <w:pPr>
              <w:spacing w:line="23" w:lineRule="atLeast"/>
              <w:rPr>
                <w:rFonts w:ascii="Arial" w:hAnsi="Arial" w:cs="Arial"/>
                <w:i/>
              </w:rPr>
            </w:pPr>
            <w:r w:rsidRPr="00203766">
              <w:rPr>
                <w:rFonts w:ascii="Arial" w:hAnsi="Arial" w:cs="Arial"/>
              </w:rPr>
              <w:t>Zedong, Mao</w:t>
            </w:r>
            <w:r w:rsidR="00F776A8">
              <w:rPr>
                <w:rFonts w:ascii="Arial" w:hAnsi="Arial" w:cs="Arial"/>
              </w:rPr>
              <w:t xml:space="preserve"> 1964</w:t>
            </w:r>
            <w:r w:rsidRPr="00203766">
              <w:rPr>
                <w:rFonts w:ascii="Arial" w:hAnsi="Arial" w:cs="Arial"/>
              </w:rPr>
              <w:t xml:space="preserve">, </w:t>
            </w:r>
            <w:r w:rsidRPr="00203766">
              <w:rPr>
                <w:rFonts w:ascii="Arial" w:hAnsi="Arial" w:cs="Arial"/>
                <w:i/>
              </w:rPr>
              <w:t>The Little Red Book</w:t>
            </w:r>
            <w:r w:rsidR="00800F51">
              <w:rPr>
                <w:rFonts w:ascii="Arial" w:hAnsi="Arial" w:cs="Arial"/>
                <w:i/>
              </w:rPr>
              <w:t>.</w:t>
            </w:r>
          </w:p>
          <w:p w:rsidR="00A16F83" w:rsidRPr="00203766" w:rsidRDefault="00A16F83" w:rsidP="004E6F51">
            <w:pPr>
              <w:spacing w:line="23" w:lineRule="atLeast"/>
              <w:rPr>
                <w:rFonts w:ascii="Arial" w:hAnsi="Arial" w:cs="Arial"/>
              </w:rPr>
            </w:pPr>
          </w:p>
          <w:p w:rsidR="00203766" w:rsidRPr="005C787A" w:rsidRDefault="00203766" w:rsidP="004E6F51">
            <w:pPr>
              <w:spacing w:line="23" w:lineRule="atLeast"/>
              <w:rPr>
                <w:rFonts w:ascii="Arial" w:hAnsi="Arial" w:cs="Arial"/>
              </w:rPr>
            </w:pPr>
            <w:r w:rsidRPr="00E17C4E">
              <w:rPr>
                <w:rFonts w:ascii="Arial" w:hAnsi="Arial" w:cs="Arial"/>
              </w:rPr>
              <w:t>A</w:t>
            </w:r>
            <w:r w:rsidR="005C787A">
              <w:rPr>
                <w:rFonts w:ascii="Arial" w:hAnsi="Arial" w:cs="Arial"/>
              </w:rPr>
              <w:t xml:space="preserve">ssociation for </w:t>
            </w:r>
            <w:r w:rsidRPr="00E17C4E">
              <w:rPr>
                <w:rFonts w:ascii="Arial" w:hAnsi="Arial" w:cs="Arial"/>
              </w:rPr>
              <w:t>D</w:t>
            </w:r>
            <w:r w:rsidR="005C787A">
              <w:rPr>
                <w:rFonts w:ascii="Arial" w:hAnsi="Arial" w:cs="Arial"/>
              </w:rPr>
              <w:t xml:space="preserve">iplomatic </w:t>
            </w:r>
            <w:r w:rsidRPr="00E17C4E">
              <w:rPr>
                <w:rFonts w:ascii="Arial" w:hAnsi="Arial" w:cs="Arial"/>
              </w:rPr>
              <w:t>S</w:t>
            </w:r>
            <w:r w:rsidR="005C787A">
              <w:rPr>
                <w:rFonts w:ascii="Arial" w:hAnsi="Arial" w:cs="Arial"/>
              </w:rPr>
              <w:t>tudies and Training</w:t>
            </w:r>
            <w:r w:rsidRPr="00E17C4E">
              <w:rPr>
                <w:rFonts w:ascii="Arial" w:hAnsi="Arial" w:cs="Arial"/>
              </w:rPr>
              <w:t>,</w:t>
            </w:r>
            <w:r w:rsidR="005C787A">
              <w:rPr>
                <w:rFonts w:ascii="Arial" w:hAnsi="Arial" w:cs="Arial"/>
              </w:rPr>
              <w:t xml:space="preserve"> (2016)</w:t>
            </w:r>
            <w:r w:rsidRPr="00E17C4E">
              <w:rPr>
                <w:rFonts w:ascii="Arial" w:hAnsi="Arial" w:cs="Arial"/>
              </w:rPr>
              <w:t xml:space="preserve"> </w:t>
            </w:r>
            <w:r w:rsidRPr="005C787A">
              <w:rPr>
                <w:rFonts w:ascii="Arial" w:hAnsi="Arial" w:cs="Arial"/>
                <w:i/>
              </w:rPr>
              <w:t>Tracking China’s Political</w:t>
            </w:r>
            <w:r w:rsidR="005C787A">
              <w:rPr>
                <w:rFonts w:ascii="Arial" w:hAnsi="Arial" w:cs="Arial"/>
                <w:i/>
              </w:rPr>
              <w:t xml:space="preserve"> Change Through </w:t>
            </w:r>
            <w:proofErr w:type="spellStart"/>
            <w:r w:rsidR="005C787A">
              <w:rPr>
                <w:rFonts w:ascii="Arial" w:hAnsi="Arial" w:cs="Arial"/>
                <w:i/>
              </w:rPr>
              <w:t>Dazibao</w:t>
            </w:r>
            <w:proofErr w:type="spellEnd"/>
            <w:r w:rsidR="005C787A">
              <w:rPr>
                <w:rFonts w:ascii="Arial" w:hAnsi="Arial" w:cs="Arial"/>
                <w:i/>
              </w:rPr>
              <w:t xml:space="preserve"> Posters</w:t>
            </w:r>
            <w:r w:rsidR="005C787A">
              <w:rPr>
                <w:rFonts w:ascii="Arial" w:hAnsi="Arial" w:cs="Arial"/>
              </w:rPr>
              <w:t xml:space="preserve">. </w:t>
            </w:r>
            <w:r w:rsidRPr="00E17C4E">
              <w:rPr>
                <w:rFonts w:ascii="Arial" w:hAnsi="Arial" w:cs="Arial"/>
              </w:rPr>
              <w:t>Retrieved: 17/</w:t>
            </w:r>
            <w:r w:rsidR="005C787A">
              <w:rPr>
                <w:rFonts w:ascii="Arial" w:hAnsi="Arial" w:cs="Arial"/>
              </w:rPr>
              <w:t>0</w:t>
            </w:r>
            <w:r w:rsidRPr="00E17C4E">
              <w:rPr>
                <w:rFonts w:ascii="Arial" w:hAnsi="Arial" w:cs="Arial"/>
              </w:rPr>
              <w:t xml:space="preserve">1/2017, from </w:t>
            </w:r>
            <w:hyperlink r:id="rId22" w:history="1">
              <w:r w:rsidRPr="00E17C4E">
                <w:rPr>
                  <w:rStyle w:val="Hyperlink"/>
                  <w:rFonts w:ascii="Arial" w:hAnsi="Arial" w:cs="Arial"/>
                </w:rPr>
                <w:t>http://www.huffingtonpost.com/adst/tracking-chinas-political_b_9514038.html</w:t>
              </w:r>
            </w:hyperlink>
          </w:p>
          <w:p w:rsidR="007F1EA7" w:rsidRPr="007F1EA7" w:rsidRDefault="007F1EA7" w:rsidP="004E6F51">
            <w:pPr>
              <w:spacing w:line="23" w:lineRule="atLeast"/>
              <w:rPr>
                <w:rFonts w:ascii="Arial" w:hAnsi="Arial" w:cs="Arial"/>
              </w:rPr>
            </w:pPr>
            <w:r w:rsidRPr="007F1EA7">
              <w:rPr>
                <w:rFonts w:ascii="Arial" w:hAnsi="Arial" w:cs="Arial"/>
              </w:rPr>
              <w:t xml:space="preserve">Central Intelligence Agency, </w:t>
            </w:r>
            <w:r w:rsidR="00D71069">
              <w:rPr>
                <w:rFonts w:ascii="Arial" w:hAnsi="Arial" w:cs="Arial"/>
              </w:rPr>
              <w:t>(</w:t>
            </w:r>
            <w:proofErr w:type="spellStart"/>
            <w:r w:rsidR="00D71069">
              <w:rPr>
                <w:rFonts w:ascii="Arial" w:hAnsi="Arial" w:cs="Arial"/>
              </w:rPr>
              <w:t>n.d</w:t>
            </w:r>
            <w:r w:rsidR="005C787A">
              <w:rPr>
                <w:rFonts w:ascii="Arial" w:hAnsi="Arial" w:cs="Arial"/>
              </w:rPr>
              <w:t>.</w:t>
            </w:r>
            <w:proofErr w:type="spellEnd"/>
            <w:r w:rsidR="005C787A">
              <w:rPr>
                <w:rFonts w:ascii="Arial" w:hAnsi="Arial" w:cs="Arial"/>
              </w:rPr>
              <w:t xml:space="preserve">) </w:t>
            </w:r>
            <w:r w:rsidR="005C787A" w:rsidRPr="005C787A">
              <w:rPr>
                <w:rFonts w:ascii="Arial" w:hAnsi="Arial" w:cs="Arial"/>
                <w:i/>
              </w:rPr>
              <w:t xml:space="preserve">Electronic </w:t>
            </w:r>
            <w:r w:rsidRPr="005C787A">
              <w:rPr>
                <w:rFonts w:ascii="Arial" w:hAnsi="Arial" w:cs="Arial"/>
                <w:i/>
              </w:rPr>
              <w:t>Reading Room</w:t>
            </w:r>
            <w:r w:rsidR="005C787A">
              <w:rPr>
                <w:rFonts w:ascii="Arial" w:hAnsi="Arial" w:cs="Arial"/>
                <w:i/>
              </w:rPr>
              <w:t>.</w:t>
            </w:r>
            <w:r w:rsidR="005C787A">
              <w:rPr>
                <w:rFonts w:ascii="Arial" w:hAnsi="Arial" w:cs="Arial"/>
              </w:rPr>
              <w:t xml:space="preserve"> Retrieved 17/01/2017, from </w:t>
            </w:r>
            <w:hyperlink r:id="rId23" w:history="1">
              <w:r w:rsidRPr="007F1EA7">
                <w:rPr>
                  <w:rStyle w:val="Hyperlink"/>
                  <w:rFonts w:ascii="Arial" w:hAnsi="Arial" w:cs="Arial"/>
                </w:rPr>
                <w:t>https://www.cia.gov/library/readingroom/</w:t>
              </w:r>
            </w:hyperlink>
          </w:p>
          <w:p w:rsidR="007F1EA7" w:rsidRPr="007F1EA7" w:rsidRDefault="005C787A" w:rsidP="004E6F51">
            <w:pPr>
              <w:spacing w:line="23" w:lineRule="atLeast"/>
              <w:rPr>
                <w:rFonts w:ascii="Arial" w:hAnsi="Arial" w:cs="Arial"/>
              </w:rPr>
            </w:pPr>
            <w:r>
              <w:rPr>
                <w:rFonts w:ascii="Arial" w:hAnsi="Arial" w:cs="Arial"/>
              </w:rPr>
              <w:t>Nat</w:t>
            </w:r>
            <w:r w:rsidR="00D71069">
              <w:rPr>
                <w:rFonts w:ascii="Arial" w:hAnsi="Arial" w:cs="Arial"/>
              </w:rPr>
              <w:t>ional Library of Australia, (</w:t>
            </w:r>
            <w:proofErr w:type="spellStart"/>
            <w:r w:rsidR="00D71069">
              <w:rPr>
                <w:rFonts w:ascii="Arial" w:hAnsi="Arial" w:cs="Arial"/>
              </w:rPr>
              <w:t>n.d.</w:t>
            </w:r>
            <w:proofErr w:type="spellEnd"/>
            <w:r>
              <w:rPr>
                <w:rFonts w:ascii="Arial" w:hAnsi="Arial" w:cs="Arial"/>
              </w:rPr>
              <w:t>)</w:t>
            </w:r>
            <w:r w:rsidR="007F1EA7" w:rsidRPr="007F1EA7">
              <w:rPr>
                <w:rFonts w:ascii="Arial" w:hAnsi="Arial" w:cs="Arial"/>
              </w:rPr>
              <w:t xml:space="preserve"> </w:t>
            </w:r>
            <w:r w:rsidR="007F1EA7" w:rsidRPr="005C787A">
              <w:rPr>
                <w:rFonts w:ascii="Arial" w:hAnsi="Arial" w:cs="Arial"/>
                <w:i/>
              </w:rPr>
              <w:t>Trove</w:t>
            </w:r>
            <w:r>
              <w:rPr>
                <w:rFonts w:ascii="Arial" w:hAnsi="Arial" w:cs="Arial"/>
              </w:rPr>
              <w:t xml:space="preserve">. Retrieved 17/01/2017, from </w:t>
            </w:r>
            <w:r w:rsidR="007F1EA7" w:rsidRPr="007F1EA7">
              <w:rPr>
                <w:rFonts w:ascii="Arial" w:hAnsi="Arial" w:cs="Arial"/>
              </w:rPr>
              <w:fldChar w:fldCharType="begin"/>
            </w:r>
            <w:r w:rsidR="007F1EA7" w:rsidRPr="007F1EA7">
              <w:rPr>
                <w:rFonts w:ascii="Arial" w:hAnsi="Arial" w:cs="Arial"/>
              </w:rPr>
              <w:instrText xml:space="preserve"> HYPERLINK "http://trove.nla.gov.au/newspaper/ </w:instrText>
            </w:r>
          </w:p>
          <w:p w:rsidR="007F1EA7" w:rsidRPr="007F1EA7" w:rsidRDefault="007F1EA7" w:rsidP="004E6F51">
            <w:pPr>
              <w:spacing w:line="23" w:lineRule="atLeast"/>
              <w:rPr>
                <w:rStyle w:val="Hyperlink"/>
                <w:rFonts w:ascii="Arial" w:hAnsi="Arial" w:cs="Arial"/>
              </w:rPr>
            </w:pPr>
            <w:r w:rsidRPr="007F1EA7">
              <w:rPr>
                <w:rFonts w:ascii="Arial" w:hAnsi="Arial" w:cs="Arial"/>
              </w:rPr>
              <w:instrText xml:space="preserve">" </w:instrText>
            </w:r>
            <w:r w:rsidRPr="007F1EA7">
              <w:rPr>
                <w:rFonts w:ascii="Arial" w:hAnsi="Arial" w:cs="Arial"/>
              </w:rPr>
              <w:fldChar w:fldCharType="separate"/>
            </w:r>
            <w:r w:rsidRPr="007F1EA7">
              <w:rPr>
                <w:rStyle w:val="Hyperlink"/>
                <w:rFonts w:ascii="Arial" w:hAnsi="Arial" w:cs="Arial"/>
              </w:rPr>
              <w:t xml:space="preserve">trove.nla.gov.au/newspaper/ </w:t>
            </w:r>
          </w:p>
          <w:p w:rsidR="00C4108B" w:rsidRPr="00C4108B" w:rsidRDefault="007F1EA7" w:rsidP="004E6F51">
            <w:pPr>
              <w:spacing w:line="23" w:lineRule="atLeast"/>
              <w:rPr>
                <w:rFonts w:ascii="Arial" w:hAnsi="Arial" w:cs="Arial"/>
              </w:rPr>
            </w:pPr>
            <w:r w:rsidRPr="007F1EA7">
              <w:rPr>
                <w:rFonts w:ascii="Arial" w:hAnsi="Arial" w:cs="Arial"/>
              </w:rPr>
              <w:fldChar w:fldCharType="end"/>
            </w:r>
            <w:r w:rsidRPr="007F1EA7">
              <w:rPr>
                <w:rFonts w:ascii="Arial" w:hAnsi="Arial" w:cs="Arial"/>
              </w:rPr>
              <w:t>P</w:t>
            </w:r>
            <w:r>
              <w:rPr>
                <w:rFonts w:ascii="Arial" w:hAnsi="Arial" w:cs="Arial"/>
              </w:rPr>
              <w:t xml:space="preserve">ublic </w:t>
            </w:r>
            <w:r w:rsidRPr="007F1EA7">
              <w:rPr>
                <w:rFonts w:ascii="Arial" w:hAnsi="Arial" w:cs="Arial"/>
              </w:rPr>
              <w:t>B</w:t>
            </w:r>
            <w:r>
              <w:rPr>
                <w:rFonts w:ascii="Arial" w:hAnsi="Arial" w:cs="Arial"/>
              </w:rPr>
              <w:t xml:space="preserve">roadcasting </w:t>
            </w:r>
            <w:r w:rsidRPr="007F1EA7">
              <w:rPr>
                <w:rFonts w:ascii="Arial" w:hAnsi="Arial" w:cs="Arial"/>
              </w:rPr>
              <w:t>S</w:t>
            </w:r>
            <w:r w:rsidR="005C787A">
              <w:rPr>
                <w:rFonts w:ascii="Arial" w:hAnsi="Arial" w:cs="Arial"/>
              </w:rPr>
              <w:t>ervice, (2006</w:t>
            </w:r>
            <w:r>
              <w:rPr>
                <w:rFonts w:ascii="Arial" w:hAnsi="Arial" w:cs="Arial"/>
              </w:rPr>
              <w:t>)</w:t>
            </w:r>
            <w:r w:rsidR="005C787A">
              <w:rPr>
                <w:rFonts w:ascii="Arial" w:hAnsi="Arial" w:cs="Arial"/>
              </w:rPr>
              <w:t xml:space="preserve"> </w:t>
            </w:r>
            <w:r w:rsidR="005C787A" w:rsidRPr="005C787A">
              <w:rPr>
                <w:rFonts w:ascii="Arial" w:hAnsi="Arial" w:cs="Arial"/>
                <w:i/>
              </w:rPr>
              <w:t xml:space="preserve">Frontline: The </w:t>
            </w:r>
            <w:proofErr w:type="spellStart"/>
            <w:r w:rsidR="005C787A" w:rsidRPr="005C787A">
              <w:rPr>
                <w:rFonts w:ascii="Arial" w:hAnsi="Arial" w:cs="Arial"/>
                <w:i/>
              </w:rPr>
              <w:t>Tankman</w:t>
            </w:r>
            <w:proofErr w:type="spellEnd"/>
            <w:r w:rsidR="005C787A">
              <w:rPr>
                <w:rFonts w:ascii="Arial" w:hAnsi="Arial" w:cs="Arial"/>
              </w:rPr>
              <w:t xml:space="preserve">. </w:t>
            </w:r>
            <w:r w:rsidR="00C4108B">
              <w:rPr>
                <w:rFonts w:ascii="Arial" w:hAnsi="Arial" w:cs="Arial"/>
              </w:rPr>
              <w:t xml:space="preserve"> </w:t>
            </w:r>
            <w:r w:rsidRPr="007F1EA7">
              <w:rPr>
                <w:rFonts w:ascii="Arial" w:hAnsi="Arial" w:cs="Arial"/>
              </w:rPr>
              <w:t xml:space="preserve">Retrieved: 17/1/2017, from </w:t>
            </w:r>
            <w:r w:rsidR="00C4108B">
              <w:rPr>
                <w:rFonts w:ascii="Arial" w:hAnsi="Arial" w:cs="Arial"/>
              </w:rPr>
              <w:fldChar w:fldCharType="begin"/>
            </w:r>
            <w:r w:rsidR="00C4108B">
              <w:rPr>
                <w:rFonts w:ascii="Arial" w:hAnsi="Arial" w:cs="Arial"/>
              </w:rPr>
              <w:instrText xml:space="preserve"> HYPERLINK "http://</w:instrText>
            </w:r>
            <w:r w:rsidR="00C4108B" w:rsidRPr="00C4108B">
              <w:rPr>
                <w:rFonts w:ascii="Arial" w:hAnsi="Arial" w:cs="Arial"/>
              </w:rPr>
              <w:instrText xml:space="preserve">www.pbs.org/wgbh/pages/frontline/tankman/ </w:instrText>
            </w:r>
          </w:p>
          <w:p w:rsidR="00C4108B" w:rsidRPr="006B17F3" w:rsidRDefault="00C4108B" w:rsidP="004E6F51">
            <w:pPr>
              <w:spacing w:line="23" w:lineRule="atLeast"/>
              <w:rPr>
                <w:rStyle w:val="Hyperlink"/>
                <w:rFonts w:ascii="Arial" w:hAnsi="Arial" w:cs="Arial"/>
              </w:rPr>
            </w:pPr>
            <w:r>
              <w:rPr>
                <w:rFonts w:ascii="Arial" w:hAnsi="Arial" w:cs="Arial"/>
              </w:rPr>
              <w:instrText xml:space="preserve">" </w:instrText>
            </w:r>
            <w:r>
              <w:rPr>
                <w:rFonts w:ascii="Arial" w:hAnsi="Arial" w:cs="Arial"/>
              </w:rPr>
              <w:fldChar w:fldCharType="separate"/>
            </w:r>
            <w:r w:rsidRPr="006B17F3">
              <w:rPr>
                <w:rStyle w:val="Hyperlink"/>
                <w:rFonts w:ascii="Arial" w:hAnsi="Arial" w:cs="Arial"/>
              </w:rPr>
              <w:t xml:space="preserve">www.pbs.org/wgbh/pages/frontline/tankman/ </w:t>
            </w:r>
          </w:p>
          <w:p w:rsidR="00203766" w:rsidRPr="007F1EA7" w:rsidRDefault="00C4108B" w:rsidP="004E6F51">
            <w:pPr>
              <w:spacing w:line="23" w:lineRule="atLeast"/>
              <w:rPr>
                <w:rFonts w:ascii="Arial" w:hAnsi="Arial" w:cs="Arial"/>
              </w:rPr>
            </w:pPr>
            <w:r>
              <w:rPr>
                <w:rFonts w:ascii="Arial" w:hAnsi="Arial" w:cs="Arial"/>
              </w:rPr>
              <w:fldChar w:fldCharType="end"/>
            </w:r>
            <w:r w:rsidR="00CC7998" w:rsidRPr="007F1EA7">
              <w:rPr>
                <w:rFonts w:ascii="Arial" w:hAnsi="Arial" w:cs="Arial"/>
              </w:rPr>
              <w:t xml:space="preserve">South China Morning Post, </w:t>
            </w:r>
            <w:r w:rsidR="005C787A">
              <w:rPr>
                <w:rFonts w:ascii="Arial" w:hAnsi="Arial" w:cs="Arial"/>
              </w:rPr>
              <w:t xml:space="preserve">(2016) </w:t>
            </w:r>
            <w:r w:rsidR="00CC7998" w:rsidRPr="007F1EA7">
              <w:rPr>
                <w:rFonts w:ascii="Arial" w:hAnsi="Arial" w:cs="Arial"/>
                <w:i/>
              </w:rPr>
              <w:t>Cultural Revolution, 50 Years on: The pain, passion and power struggle that shaped China today</w:t>
            </w:r>
            <w:r w:rsidR="005C787A">
              <w:rPr>
                <w:rFonts w:ascii="Arial" w:hAnsi="Arial" w:cs="Arial"/>
              </w:rPr>
              <w:t xml:space="preserve">. </w:t>
            </w:r>
            <w:r w:rsidR="00CC7998" w:rsidRPr="007F1EA7">
              <w:rPr>
                <w:rFonts w:ascii="Arial" w:hAnsi="Arial" w:cs="Arial"/>
              </w:rPr>
              <w:t xml:space="preserve">Retrieved: 17/1/2017, from </w:t>
            </w:r>
            <w:hyperlink r:id="rId24" w:history="1">
              <w:r w:rsidR="00203766" w:rsidRPr="007F1EA7">
                <w:rPr>
                  <w:rStyle w:val="Hyperlink"/>
                  <w:rFonts w:ascii="Arial" w:hAnsi="Arial" w:cs="Arial"/>
                </w:rPr>
                <w:t>multimedia.scmp.com/cultural-revolution/</w:t>
              </w:r>
            </w:hyperlink>
          </w:p>
        </w:tc>
      </w:tr>
    </w:tbl>
    <w:p w:rsidR="004E6F51" w:rsidRPr="004E6F51" w:rsidRDefault="004E6F51">
      <w:pPr>
        <w:rPr>
          <w:sz w:val="6"/>
          <w:szCs w:val="6"/>
        </w:rPr>
      </w:pPr>
    </w:p>
    <w:tbl>
      <w:tblPr>
        <w:tblStyle w:val="TableGrid"/>
        <w:tblW w:w="14884" w:type="dxa"/>
        <w:tblInd w:w="-601" w:type="dxa"/>
        <w:tblLook w:val="04A0" w:firstRow="1" w:lastRow="0" w:firstColumn="1" w:lastColumn="0" w:noHBand="0" w:noVBand="1"/>
        <w:tblCaption w:val="Resources table"/>
        <w:tblDescription w:val="Resources table provides suggested resources which may support the teaching of this unit&#10;"/>
      </w:tblPr>
      <w:tblGrid>
        <w:gridCol w:w="7442"/>
        <w:gridCol w:w="7442"/>
      </w:tblGrid>
      <w:tr w:rsidR="00C4108B" w:rsidTr="004E6F51">
        <w:trPr>
          <w:cantSplit/>
          <w:trHeight w:val="1134"/>
        </w:trPr>
        <w:tc>
          <w:tcPr>
            <w:tcW w:w="7442" w:type="dxa"/>
          </w:tcPr>
          <w:p w:rsidR="004E6F51" w:rsidRPr="00C4108B" w:rsidRDefault="004E6F51" w:rsidP="000A6675">
            <w:pPr>
              <w:rPr>
                <w:rFonts w:ascii="Arial" w:hAnsi="Arial" w:cs="Arial"/>
                <w:b/>
                <w:szCs w:val="24"/>
              </w:rPr>
            </w:pPr>
            <w:r>
              <w:br w:type="page"/>
            </w:r>
            <w:r w:rsidR="00C4108B" w:rsidRPr="00C4108B">
              <w:rPr>
                <w:rFonts w:ascii="Arial" w:hAnsi="Arial" w:cs="Arial"/>
                <w:b/>
                <w:szCs w:val="24"/>
              </w:rPr>
              <w:t>Reflection</w:t>
            </w:r>
          </w:p>
        </w:tc>
        <w:tc>
          <w:tcPr>
            <w:tcW w:w="7442" w:type="dxa"/>
          </w:tcPr>
          <w:p w:rsidR="00C4108B" w:rsidRPr="00C4108B" w:rsidRDefault="00C4108B" w:rsidP="000A6675">
            <w:pPr>
              <w:rPr>
                <w:rFonts w:ascii="Arial" w:hAnsi="Arial" w:cs="Arial"/>
                <w:b/>
                <w:szCs w:val="24"/>
              </w:rPr>
            </w:pPr>
            <w:r w:rsidRPr="00C4108B">
              <w:rPr>
                <w:rFonts w:ascii="Arial" w:hAnsi="Arial" w:cs="Arial"/>
                <w:b/>
                <w:szCs w:val="24"/>
              </w:rPr>
              <w:t>Evaluation</w:t>
            </w:r>
          </w:p>
        </w:tc>
      </w:tr>
    </w:tbl>
    <w:p w:rsidR="00FB389F" w:rsidRPr="006E5B9B" w:rsidRDefault="00FB389F" w:rsidP="004E6F51">
      <w:pPr>
        <w:rPr>
          <w:sz w:val="24"/>
          <w:u w:val="single"/>
        </w:rPr>
      </w:pPr>
    </w:p>
    <w:sectPr w:rsidR="00FB389F" w:rsidRPr="006E5B9B" w:rsidSect="00C4108B">
      <w:footerReference w:type="default" r:id="rId25"/>
      <w:pgSz w:w="16838" w:h="11906" w:orient="landscape"/>
      <w:pgMar w:top="993" w:right="5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5E" w:rsidRDefault="00912F5E" w:rsidP="00C060E1">
      <w:pPr>
        <w:spacing w:after="0" w:line="240" w:lineRule="auto"/>
      </w:pPr>
      <w:r>
        <w:separator/>
      </w:r>
    </w:p>
  </w:endnote>
  <w:endnote w:type="continuationSeparator" w:id="0">
    <w:p w:rsidR="00912F5E" w:rsidRDefault="00912F5E" w:rsidP="00C0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81998"/>
      <w:docPartObj>
        <w:docPartGallery w:val="Page Numbers (Bottom of Page)"/>
        <w:docPartUnique/>
      </w:docPartObj>
    </w:sdtPr>
    <w:sdtEndPr>
      <w:rPr>
        <w:noProof/>
      </w:rPr>
    </w:sdtEndPr>
    <w:sdtContent>
      <w:p w:rsidR="00B925C6" w:rsidRDefault="00B925C6">
        <w:pPr>
          <w:pStyle w:val="Footer"/>
          <w:jc w:val="right"/>
        </w:pPr>
        <w:r w:rsidRPr="00B925C6">
          <w:rPr>
            <w:rFonts w:ascii="Arial" w:hAnsi="Arial" w:cs="Arial"/>
          </w:rPr>
          <w:fldChar w:fldCharType="begin"/>
        </w:r>
        <w:r w:rsidRPr="00B925C6">
          <w:rPr>
            <w:rFonts w:ascii="Arial" w:hAnsi="Arial" w:cs="Arial"/>
          </w:rPr>
          <w:instrText xml:space="preserve"> PAGE   \* MERGEFORMAT </w:instrText>
        </w:r>
        <w:r w:rsidRPr="00B925C6">
          <w:rPr>
            <w:rFonts w:ascii="Arial" w:hAnsi="Arial" w:cs="Arial"/>
          </w:rPr>
          <w:fldChar w:fldCharType="separate"/>
        </w:r>
        <w:r>
          <w:rPr>
            <w:rFonts w:ascii="Arial" w:hAnsi="Arial" w:cs="Arial"/>
            <w:noProof/>
          </w:rPr>
          <w:t>2</w:t>
        </w:r>
        <w:r w:rsidRPr="00B925C6">
          <w:rPr>
            <w:rFonts w:ascii="Arial" w:hAnsi="Arial" w:cs="Arial"/>
            <w:noProof/>
          </w:rPr>
          <w:fldChar w:fldCharType="end"/>
        </w:r>
      </w:p>
    </w:sdtContent>
  </w:sdt>
  <w:p w:rsidR="00B925C6" w:rsidRDefault="00B9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5E" w:rsidRDefault="00912F5E" w:rsidP="00C060E1">
      <w:pPr>
        <w:spacing w:after="0" w:line="240" w:lineRule="auto"/>
      </w:pPr>
      <w:r>
        <w:separator/>
      </w:r>
    </w:p>
  </w:footnote>
  <w:footnote w:type="continuationSeparator" w:id="0">
    <w:p w:rsidR="00912F5E" w:rsidRDefault="00912F5E" w:rsidP="00C06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380"/>
    <w:multiLevelType w:val="hybridMultilevel"/>
    <w:tmpl w:val="F16A33CC"/>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1F73A1"/>
    <w:multiLevelType w:val="hybridMultilevel"/>
    <w:tmpl w:val="7102C74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34375"/>
    <w:multiLevelType w:val="multilevel"/>
    <w:tmpl w:val="A40CE478"/>
    <w:lvl w:ilvl="0">
      <w:start w:val="1"/>
      <w:numFmt w:val="bullet"/>
      <w:lvlText w:val="●"/>
      <w:lvlJc w:val="left"/>
      <w:pPr>
        <w:ind w:left="0" w:firstLine="360"/>
      </w:pPr>
      <w:rPr>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3">
    <w:nsid w:val="123D539D"/>
    <w:multiLevelType w:val="hybridMultilevel"/>
    <w:tmpl w:val="E218692C"/>
    <w:lvl w:ilvl="0" w:tplc="5FE8B7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86791"/>
    <w:multiLevelType w:val="hybridMultilevel"/>
    <w:tmpl w:val="C35660B6"/>
    <w:lvl w:ilvl="0" w:tplc="18B8A6E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AAA7A22"/>
    <w:multiLevelType w:val="hybridMultilevel"/>
    <w:tmpl w:val="6BA639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26F1981"/>
    <w:multiLevelType w:val="hybridMultilevel"/>
    <w:tmpl w:val="595A4168"/>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5D2CB6"/>
    <w:multiLevelType w:val="hybridMultilevel"/>
    <w:tmpl w:val="F1D07F3A"/>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2A28A8"/>
    <w:multiLevelType w:val="hybridMultilevel"/>
    <w:tmpl w:val="C82CD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DBB6977"/>
    <w:multiLevelType w:val="hybridMultilevel"/>
    <w:tmpl w:val="9ACE56D8"/>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8922A0"/>
    <w:multiLevelType w:val="hybridMultilevel"/>
    <w:tmpl w:val="168663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057599"/>
    <w:multiLevelType w:val="multilevel"/>
    <w:tmpl w:val="3BDA9F00"/>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hAnsi="Arial" w:hint="default"/>
        <w:u w:val="none"/>
      </w:rPr>
    </w:lvl>
    <w:lvl w:ilvl="2">
      <w:start w:val="1"/>
      <w:numFmt w:val="bullet"/>
      <w:lvlText w:val="–"/>
      <w:lvlJc w:val="left"/>
      <w:pPr>
        <w:ind w:left="2160" w:firstLine="1800"/>
      </w:pPr>
      <w:rPr>
        <w:rFonts w:ascii="Arial" w:hAnsi="Arial"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15D27D2"/>
    <w:multiLevelType w:val="hybridMultilevel"/>
    <w:tmpl w:val="9CC80E40"/>
    <w:lvl w:ilvl="0" w:tplc="09FED9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D2D94"/>
    <w:multiLevelType w:val="hybridMultilevel"/>
    <w:tmpl w:val="75FEE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2304DA"/>
    <w:multiLevelType w:val="hybridMultilevel"/>
    <w:tmpl w:val="87C654F4"/>
    <w:lvl w:ilvl="0" w:tplc="18B8A6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C4E2DBC"/>
    <w:multiLevelType w:val="multilevel"/>
    <w:tmpl w:val="7E84F41A"/>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7A019A4"/>
    <w:multiLevelType w:val="hybridMultilevel"/>
    <w:tmpl w:val="8D521E98"/>
    <w:lvl w:ilvl="0" w:tplc="A89855F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9A0C41"/>
    <w:multiLevelType w:val="hybridMultilevel"/>
    <w:tmpl w:val="B388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6"/>
  </w:num>
  <w:num w:numId="4">
    <w:abstractNumId w:val="12"/>
  </w:num>
  <w:num w:numId="5">
    <w:abstractNumId w:val="11"/>
  </w:num>
  <w:num w:numId="6">
    <w:abstractNumId w:val="0"/>
  </w:num>
  <w:num w:numId="7">
    <w:abstractNumId w:val="14"/>
  </w:num>
  <w:num w:numId="8">
    <w:abstractNumId w:val="15"/>
  </w:num>
  <w:num w:numId="9">
    <w:abstractNumId w:val="1"/>
  </w:num>
  <w:num w:numId="10">
    <w:abstractNumId w:val="10"/>
  </w:num>
  <w:num w:numId="11">
    <w:abstractNumId w:val="4"/>
  </w:num>
  <w:num w:numId="12">
    <w:abstractNumId w:val="5"/>
  </w:num>
  <w:num w:numId="13">
    <w:abstractNumId w:val="17"/>
  </w:num>
  <w:num w:numId="14">
    <w:abstractNumId w:val="6"/>
  </w:num>
  <w:num w:numId="15">
    <w:abstractNumId w:val="9"/>
  </w:num>
  <w:num w:numId="16">
    <w:abstractNumId w:val="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F1"/>
    <w:rsid w:val="00003171"/>
    <w:rsid w:val="00011880"/>
    <w:rsid w:val="00033630"/>
    <w:rsid w:val="000775FD"/>
    <w:rsid w:val="000929DA"/>
    <w:rsid w:val="000A090E"/>
    <w:rsid w:val="000B6187"/>
    <w:rsid w:val="000E211B"/>
    <w:rsid w:val="00153EE3"/>
    <w:rsid w:val="001630D6"/>
    <w:rsid w:val="0017576B"/>
    <w:rsid w:val="001A2C86"/>
    <w:rsid w:val="00203766"/>
    <w:rsid w:val="002229BC"/>
    <w:rsid w:val="00223A6E"/>
    <w:rsid w:val="002505B5"/>
    <w:rsid w:val="002645C1"/>
    <w:rsid w:val="00275835"/>
    <w:rsid w:val="002830E5"/>
    <w:rsid w:val="00283D3C"/>
    <w:rsid w:val="002A0974"/>
    <w:rsid w:val="002A498B"/>
    <w:rsid w:val="002C53D4"/>
    <w:rsid w:val="002C640A"/>
    <w:rsid w:val="002D2A1D"/>
    <w:rsid w:val="002F79AA"/>
    <w:rsid w:val="00317DD2"/>
    <w:rsid w:val="00320C9F"/>
    <w:rsid w:val="0033483D"/>
    <w:rsid w:val="00355914"/>
    <w:rsid w:val="003559C6"/>
    <w:rsid w:val="00361CA2"/>
    <w:rsid w:val="00361CEE"/>
    <w:rsid w:val="00372AC4"/>
    <w:rsid w:val="00382B70"/>
    <w:rsid w:val="00397D5C"/>
    <w:rsid w:val="003A7F21"/>
    <w:rsid w:val="003D4123"/>
    <w:rsid w:val="00405FF8"/>
    <w:rsid w:val="00422672"/>
    <w:rsid w:val="00437484"/>
    <w:rsid w:val="00452682"/>
    <w:rsid w:val="004571D5"/>
    <w:rsid w:val="004814BC"/>
    <w:rsid w:val="00482D25"/>
    <w:rsid w:val="004A2638"/>
    <w:rsid w:val="004E6F51"/>
    <w:rsid w:val="004F69BA"/>
    <w:rsid w:val="0050481A"/>
    <w:rsid w:val="00512975"/>
    <w:rsid w:val="0051639A"/>
    <w:rsid w:val="00520BBD"/>
    <w:rsid w:val="00522E3F"/>
    <w:rsid w:val="005528B6"/>
    <w:rsid w:val="00563D88"/>
    <w:rsid w:val="005A1935"/>
    <w:rsid w:val="005B3DD2"/>
    <w:rsid w:val="005C787A"/>
    <w:rsid w:val="005D4DCE"/>
    <w:rsid w:val="005E62FC"/>
    <w:rsid w:val="005F71F1"/>
    <w:rsid w:val="00600AE6"/>
    <w:rsid w:val="006038EC"/>
    <w:rsid w:val="00611737"/>
    <w:rsid w:val="00620344"/>
    <w:rsid w:val="00621763"/>
    <w:rsid w:val="0062506C"/>
    <w:rsid w:val="00634A55"/>
    <w:rsid w:val="00636AC1"/>
    <w:rsid w:val="006552CF"/>
    <w:rsid w:val="00687BB2"/>
    <w:rsid w:val="00697460"/>
    <w:rsid w:val="006A01D5"/>
    <w:rsid w:val="006A14A7"/>
    <w:rsid w:val="006C0C13"/>
    <w:rsid w:val="006C40B2"/>
    <w:rsid w:val="006D1E2C"/>
    <w:rsid w:val="006E5B9B"/>
    <w:rsid w:val="006F05E9"/>
    <w:rsid w:val="006F13DE"/>
    <w:rsid w:val="00702660"/>
    <w:rsid w:val="00730768"/>
    <w:rsid w:val="007358EC"/>
    <w:rsid w:val="0074573E"/>
    <w:rsid w:val="00766BD0"/>
    <w:rsid w:val="00776887"/>
    <w:rsid w:val="00781765"/>
    <w:rsid w:val="00786EDA"/>
    <w:rsid w:val="00787D67"/>
    <w:rsid w:val="007A0BF4"/>
    <w:rsid w:val="007B63AD"/>
    <w:rsid w:val="007B6904"/>
    <w:rsid w:val="007B7B1A"/>
    <w:rsid w:val="007D607E"/>
    <w:rsid w:val="007E6E80"/>
    <w:rsid w:val="007F1EA7"/>
    <w:rsid w:val="00800F51"/>
    <w:rsid w:val="008044D6"/>
    <w:rsid w:val="0081184A"/>
    <w:rsid w:val="008249CC"/>
    <w:rsid w:val="00830170"/>
    <w:rsid w:val="008876E8"/>
    <w:rsid w:val="008C1508"/>
    <w:rsid w:val="008D2F1D"/>
    <w:rsid w:val="00906FDF"/>
    <w:rsid w:val="00912F5E"/>
    <w:rsid w:val="00956F86"/>
    <w:rsid w:val="00974C53"/>
    <w:rsid w:val="009C3F48"/>
    <w:rsid w:val="009D4085"/>
    <w:rsid w:val="009E3BC7"/>
    <w:rsid w:val="009E446E"/>
    <w:rsid w:val="00A04528"/>
    <w:rsid w:val="00A16F83"/>
    <w:rsid w:val="00A23995"/>
    <w:rsid w:val="00A26184"/>
    <w:rsid w:val="00A46379"/>
    <w:rsid w:val="00A84C23"/>
    <w:rsid w:val="00AB1ED1"/>
    <w:rsid w:val="00AB6905"/>
    <w:rsid w:val="00AC2AC8"/>
    <w:rsid w:val="00AC65B2"/>
    <w:rsid w:val="00AD41D6"/>
    <w:rsid w:val="00B027FA"/>
    <w:rsid w:val="00B03FCE"/>
    <w:rsid w:val="00B15F77"/>
    <w:rsid w:val="00B17416"/>
    <w:rsid w:val="00B4241B"/>
    <w:rsid w:val="00B42FF4"/>
    <w:rsid w:val="00B430AC"/>
    <w:rsid w:val="00B43121"/>
    <w:rsid w:val="00B63C33"/>
    <w:rsid w:val="00B67FB3"/>
    <w:rsid w:val="00B819AB"/>
    <w:rsid w:val="00B925C6"/>
    <w:rsid w:val="00BA094F"/>
    <w:rsid w:val="00BB40ED"/>
    <w:rsid w:val="00BB7BF3"/>
    <w:rsid w:val="00BC5B70"/>
    <w:rsid w:val="00BF1FF0"/>
    <w:rsid w:val="00C060E1"/>
    <w:rsid w:val="00C3610C"/>
    <w:rsid w:val="00C4108B"/>
    <w:rsid w:val="00C657DA"/>
    <w:rsid w:val="00C95D95"/>
    <w:rsid w:val="00C9690E"/>
    <w:rsid w:val="00CB2919"/>
    <w:rsid w:val="00CC500C"/>
    <w:rsid w:val="00CC7998"/>
    <w:rsid w:val="00D03126"/>
    <w:rsid w:val="00D241A3"/>
    <w:rsid w:val="00D24E4C"/>
    <w:rsid w:val="00D30632"/>
    <w:rsid w:val="00D462C3"/>
    <w:rsid w:val="00D477D6"/>
    <w:rsid w:val="00D520B8"/>
    <w:rsid w:val="00D672B3"/>
    <w:rsid w:val="00D71069"/>
    <w:rsid w:val="00D96424"/>
    <w:rsid w:val="00DE4C3C"/>
    <w:rsid w:val="00DF2BB7"/>
    <w:rsid w:val="00E07BA5"/>
    <w:rsid w:val="00E17448"/>
    <w:rsid w:val="00E17C4E"/>
    <w:rsid w:val="00E25683"/>
    <w:rsid w:val="00E33765"/>
    <w:rsid w:val="00E43EB0"/>
    <w:rsid w:val="00E5512D"/>
    <w:rsid w:val="00E774D6"/>
    <w:rsid w:val="00ED6700"/>
    <w:rsid w:val="00F1198D"/>
    <w:rsid w:val="00F13643"/>
    <w:rsid w:val="00F24EAE"/>
    <w:rsid w:val="00F776A8"/>
    <w:rsid w:val="00FA0C52"/>
    <w:rsid w:val="00FB389F"/>
    <w:rsid w:val="00FD3DE2"/>
    <w:rsid w:val="00FE0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FF8"/>
    <w:pPr>
      <w:keepNext/>
      <w:keepLines/>
      <w:spacing w:after="200" w:line="276" w:lineRule="auto"/>
      <w:jc w:val="center"/>
      <w:outlineLvl w:val="0"/>
    </w:pPr>
    <w:rPr>
      <w:rFonts w:ascii="Arial" w:eastAsiaTheme="majorEastAsia" w:hAnsi="Arial" w:cstheme="majorBid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FF8"/>
    <w:rPr>
      <w:rFonts w:ascii="Arial" w:eastAsiaTheme="majorEastAsia" w:hAnsi="Arial" w:cstheme="majorBidi"/>
      <w:b/>
      <w:bCs/>
      <w:sz w:val="28"/>
      <w:szCs w:val="28"/>
      <w:lang w:val="en-AU"/>
    </w:rPr>
  </w:style>
  <w:style w:type="paragraph" w:styleId="NoSpacing">
    <w:name w:val="No Spacing"/>
    <w:uiPriority w:val="1"/>
    <w:qFormat/>
    <w:rsid w:val="00405FF8"/>
    <w:pPr>
      <w:spacing w:after="0" w:line="240" w:lineRule="auto"/>
    </w:pPr>
    <w:rPr>
      <w:rFonts w:ascii="Arial" w:eastAsia="Arial" w:hAnsi="Arial" w:cs="Arial"/>
      <w:color w:val="000000"/>
      <w:sz w:val="20"/>
      <w:szCs w:val="20"/>
      <w:lang w:val="en-AU" w:eastAsia="en-AU"/>
    </w:rPr>
  </w:style>
  <w:style w:type="paragraph" w:styleId="ListParagraph">
    <w:name w:val="List Paragraph"/>
    <w:basedOn w:val="Normal"/>
    <w:uiPriority w:val="34"/>
    <w:qFormat/>
    <w:rsid w:val="00405FF8"/>
    <w:pPr>
      <w:spacing w:after="200" w:line="276" w:lineRule="auto"/>
      <w:ind w:left="720"/>
      <w:contextualSpacing/>
    </w:pPr>
    <w:rPr>
      <w:rFonts w:ascii="Arial" w:hAnsi="Arial"/>
      <w:sz w:val="24"/>
      <w:lang w:val="en-AU"/>
    </w:rPr>
  </w:style>
  <w:style w:type="character" w:styleId="Hyperlink">
    <w:name w:val="Hyperlink"/>
    <w:basedOn w:val="DefaultParagraphFont"/>
    <w:uiPriority w:val="99"/>
    <w:unhideWhenUsed/>
    <w:rsid w:val="00FB389F"/>
    <w:rPr>
      <w:color w:val="0563C1" w:themeColor="hyperlink"/>
      <w:u w:val="single"/>
    </w:rPr>
  </w:style>
  <w:style w:type="paragraph" w:styleId="BalloonText">
    <w:name w:val="Balloon Text"/>
    <w:basedOn w:val="Normal"/>
    <w:link w:val="BalloonTextChar"/>
    <w:uiPriority w:val="99"/>
    <w:semiHidden/>
    <w:unhideWhenUsed/>
    <w:rsid w:val="005B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D2"/>
    <w:rPr>
      <w:rFonts w:ascii="Tahoma" w:hAnsi="Tahoma" w:cs="Tahoma"/>
      <w:sz w:val="16"/>
      <w:szCs w:val="16"/>
    </w:rPr>
  </w:style>
  <w:style w:type="character" w:styleId="FollowedHyperlink">
    <w:name w:val="FollowedHyperlink"/>
    <w:basedOn w:val="DefaultParagraphFont"/>
    <w:uiPriority w:val="99"/>
    <w:semiHidden/>
    <w:unhideWhenUsed/>
    <w:rsid w:val="00203766"/>
    <w:rPr>
      <w:color w:val="954F72" w:themeColor="followedHyperlink"/>
      <w:u w:val="single"/>
    </w:rPr>
  </w:style>
  <w:style w:type="paragraph" w:styleId="Header">
    <w:name w:val="header"/>
    <w:basedOn w:val="Normal"/>
    <w:link w:val="HeaderChar"/>
    <w:uiPriority w:val="99"/>
    <w:unhideWhenUsed/>
    <w:rsid w:val="00C0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0E1"/>
  </w:style>
  <w:style w:type="paragraph" w:styleId="Footer">
    <w:name w:val="footer"/>
    <w:basedOn w:val="Normal"/>
    <w:link w:val="FooterChar"/>
    <w:uiPriority w:val="99"/>
    <w:unhideWhenUsed/>
    <w:rsid w:val="00C0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FF8"/>
    <w:pPr>
      <w:keepNext/>
      <w:keepLines/>
      <w:spacing w:after="200" w:line="276" w:lineRule="auto"/>
      <w:jc w:val="center"/>
      <w:outlineLvl w:val="0"/>
    </w:pPr>
    <w:rPr>
      <w:rFonts w:ascii="Arial" w:eastAsiaTheme="majorEastAsia" w:hAnsi="Arial" w:cstheme="majorBid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FF8"/>
    <w:rPr>
      <w:rFonts w:ascii="Arial" w:eastAsiaTheme="majorEastAsia" w:hAnsi="Arial" w:cstheme="majorBidi"/>
      <w:b/>
      <w:bCs/>
      <w:sz w:val="28"/>
      <w:szCs w:val="28"/>
      <w:lang w:val="en-AU"/>
    </w:rPr>
  </w:style>
  <w:style w:type="paragraph" w:styleId="NoSpacing">
    <w:name w:val="No Spacing"/>
    <w:uiPriority w:val="1"/>
    <w:qFormat/>
    <w:rsid w:val="00405FF8"/>
    <w:pPr>
      <w:spacing w:after="0" w:line="240" w:lineRule="auto"/>
    </w:pPr>
    <w:rPr>
      <w:rFonts w:ascii="Arial" w:eastAsia="Arial" w:hAnsi="Arial" w:cs="Arial"/>
      <w:color w:val="000000"/>
      <w:sz w:val="20"/>
      <w:szCs w:val="20"/>
      <w:lang w:val="en-AU" w:eastAsia="en-AU"/>
    </w:rPr>
  </w:style>
  <w:style w:type="paragraph" w:styleId="ListParagraph">
    <w:name w:val="List Paragraph"/>
    <w:basedOn w:val="Normal"/>
    <w:uiPriority w:val="34"/>
    <w:qFormat/>
    <w:rsid w:val="00405FF8"/>
    <w:pPr>
      <w:spacing w:after="200" w:line="276" w:lineRule="auto"/>
      <w:ind w:left="720"/>
      <w:contextualSpacing/>
    </w:pPr>
    <w:rPr>
      <w:rFonts w:ascii="Arial" w:hAnsi="Arial"/>
      <w:sz w:val="24"/>
      <w:lang w:val="en-AU"/>
    </w:rPr>
  </w:style>
  <w:style w:type="character" w:styleId="Hyperlink">
    <w:name w:val="Hyperlink"/>
    <w:basedOn w:val="DefaultParagraphFont"/>
    <w:uiPriority w:val="99"/>
    <w:unhideWhenUsed/>
    <w:rsid w:val="00FB389F"/>
    <w:rPr>
      <w:color w:val="0563C1" w:themeColor="hyperlink"/>
      <w:u w:val="single"/>
    </w:rPr>
  </w:style>
  <w:style w:type="paragraph" w:styleId="BalloonText">
    <w:name w:val="Balloon Text"/>
    <w:basedOn w:val="Normal"/>
    <w:link w:val="BalloonTextChar"/>
    <w:uiPriority w:val="99"/>
    <w:semiHidden/>
    <w:unhideWhenUsed/>
    <w:rsid w:val="005B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D2"/>
    <w:rPr>
      <w:rFonts w:ascii="Tahoma" w:hAnsi="Tahoma" w:cs="Tahoma"/>
      <w:sz w:val="16"/>
      <w:szCs w:val="16"/>
    </w:rPr>
  </w:style>
  <w:style w:type="character" w:styleId="FollowedHyperlink">
    <w:name w:val="FollowedHyperlink"/>
    <w:basedOn w:val="DefaultParagraphFont"/>
    <w:uiPriority w:val="99"/>
    <w:semiHidden/>
    <w:unhideWhenUsed/>
    <w:rsid w:val="00203766"/>
    <w:rPr>
      <w:color w:val="954F72" w:themeColor="followedHyperlink"/>
      <w:u w:val="single"/>
    </w:rPr>
  </w:style>
  <w:style w:type="paragraph" w:styleId="Header">
    <w:name w:val="header"/>
    <w:basedOn w:val="Normal"/>
    <w:link w:val="HeaderChar"/>
    <w:uiPriority w:val="99"/>
    <w:unhideWhenUsed/>
    <w:rsid w:val="00C0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0E1"/>
  </w:style>
  <w:style w:type="paragraph" w:styleId="Footer">
    <w:name w:val="footer"/>
    <w:basedOn w:val="Normal"/>
    <w:link w:val="FooterChar"/>
    <w:uiPriority w:val="99"/>
    <w:unhideWhenUsed/>
    <w:rsid w:val="00C0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ltimedia.scmp.com/cultural-revolutio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ia.gov/library/readingro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multimedia.scmp.com/cultural-revol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multimedia.scmp.com/cultural-revolution/"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cia.gov/library/readingroom/" TargetMode="Externa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huffingtonpost.com/adst/tracking-chinas-political_b_951403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F1B2-36B4-4ED9-99A0-36161C2E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8</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Bartolo</dc:creator>
  <cp:keywords/>
  <dc:description/>
  <cp:lastModifiedBy>Emmanuel Karayiannis</cp:lastModifiedBy>
  <cp:revision>81</cp:revision>
  <cp:lastPrinted>2017-02-10T00:49:00Z</cp:lastPrinted>
  <dcterms:created xsi:type="dcterms:W3CDTF">2017-01-11T07:07:00Z</dcterms:created>
  <dcterms:modified xsi:type="dcterms:W3CDTF">2017-05-07T23:19:00Z</dcterms:modified>
</cp:coreProperties>
</file>