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6A2727" w14:textId="202F85CD" w:rsidR="00EB5888" w:rsidRDefault="001C0B3B" w:rsidP="00DF53CB">
      <w:pPr>
        <w:pStyle w:val="Heading1"/>
        <w:spacing w:before="120" w:after="120" w:line="240" w:lineRule="auto"/>
      </w:pPr>
      <w:r>
        <w:t xml:space="preserve">Sample Unit </w:t>
      </w:r>
      <w:r w:rsidR="006A63DE">
        <w:t xml:space="preserve">– </w:t>
      </w:r>
      <w:r w:rsidR="00704BC1">
        <w:t>Investigating Science</w:t>
      </w:r>
      <w:r w:rsidR="00DF53CB" w:rsidRPr="00DF53CB">
        <w:t xml:space="preserve"> </w:t>
      </w:r>
      <w:r w:rsidR="006A63DE">
        <w:t>–</w:t>
      </w:r>
      <w:r w:rsidR="00DF53CB">
        <w:t xml:space="preserve"> </w:t>
      </w:r>
      <w:r w:rsidR="00DF53CB" w:rsidRPr="005A2377">
        <w:t>Yea</w:t>
      </w:r>
      <w:r w:rsidR="00DF53CB">
        <w:t>r 12</w:t>
      </w:r>
    </w:p>
    <w:p w14:paraId="4856CC8D" w14:textId="177F8612" w:rsidR="008470F7" w:rsidRDefault="008470F7" w:rsidP="00DF53CB">
      <w:pPr>
        <w:spacing w:before="120" w:after="120"/>
        <w:jc w:val="center"/>
        <w:rPr>
          <w:b/>
          <w:i/>
          <w:sz w:val="20"/>
          <w:szCs w:val="20"/>
        </w:rPr>
      </w:pPr>
      <w:r>
        <w:rPr>
          <w:b/>
          <w:i/>
          <w:sz w:val="20"/>
          <w:szCs w:val="20"/>
        </w:rPr>
        <w:t>Sample for implementation for Year 11 from 2018</w:t>
      </w:r>
    </w:p>
    <w:p w14:paraId="77714C85" w14:textId="0BBF938A" w:rsidR="00DF53CB" w:rsidRPr="008470F7" w:rsidRDefault="00DF53CB" w:rsidP="00DF53CB">
      <w:pPr>
        <w:spacing w:before="120" w:after="120"/>
        <w:jc w:val="center"/>
      </w:pPr>
      <w:r>
        <w:rPr>
          <w:b/>
          <w:i/>
          <w:sz w:val="20"/>
          <w:szCs w:val="20"/>
        </w:rPr>
        <w:t xml:space="preserve">This unit </w:t>
      </w:r>
      <w:r w:rsidR="006A63DE">
        <w:rPr>
          <w:b/>
          <w:i/>
          <w:sz w:val="20"/>
          <w:szCs w:val="20"/>
        </w:rPr>
        <w:t>is related to</w:t>
      </w:r>
      <w:r>
        <w:rPr>
          <w:b/>
          <w:i/>
          <w:sz w:val="20"/>
          <w:szCs w:val="20"/>
        </w:rPr>
        <w:t xml:space="preserve"> </w:t>
      </w:r>
      <w:r w:rsidR="006A63DE">
        <w:rPr>
          <w:b/>
          <w:i/>
          <w:sz w:val="20"/>
          <w:szCs w:val="20"/>
        </w:rPr>
        <w:t>a</w:t>
      </w:r>
      <w:r>
        <w:rPr>
          <w:b/>
          <w:i/>
          <w:sz w:val="20"/>
          <w:szCs w:val="20"/>
        </w:rPr>
        <w:t xml:space="preserve"> </w:t>
      </w:r>
      <w:r w:rsidR="006A63DE">
        <w:rPr>
          <w:b/>
          <w:i/>
          <w:sz w:val="20"/>
          <w:szCs w:val="20"/>
        </w:rPr>
        <w:t xml:space="preserve">Sample Assessment </w:t>
      </w:r>
      <w:r>
        <w:rPr>
          <w:b/>
          <w:i/>
          <w:sz w:val="20"/>
          <w:szCs w:val="20"/>
        </w:rPr>
        <w:t xml:space="preserve">Schedule </w:t>
      </w:r>
      <w:r w:rsidR="006A63DE">
        <w:rPr>
          <w:b/>
          <w:i/>
          <w:sz w:val="20"/>
          <w:szCs w:val="20"/>
        </w:rPr>
        <w:t>on the NESA website</w:t>
      </w:r>
    </w:p>
    <w:tbl>
      <w:tblPr>
        <w:tblStyle w:val="TableGrid"/>
        <w:tblW w:w="15400" w:type="dxa"/>
        <w:tblInd w:w="57" w:type="dxa"/>
        <w:tblLook w:val="04A0" w:firstRow="1" w:lastRow="0" w:firstColumn="1" w:lastColumn="0" w:noHBand="0" w:noVBand="1"/>
        <w:tblCaption w:val="Sample Unit of Work table"/>
        <w:tblDescription w:val="Sample Unit of Work table describing the teaching, learning and assessment requirements of a section of the syllabus of a course. Includes a unit title and duration (row 1), description of the unit (row 2), the focus syllabus outcomes of the unit (row 3), and the course requirements and formal assessment included in the unit (row 4)."/>
      </w:tblPr>
      <w:tblGrid>
        <w:gridCol w:w="1939"/>
        <w:gridCol w:w="2030"/>
        <w:gridCol w:w="3689"/>
        <w:gridCol w:w="1840"/>
        <w:gridCol w:w="2409"/>
        <w:gridCol w:w="3493"/>
      </w:tblGrid>
      <w:tr w:rsidR="006B78EF" w:rsidRPr="005A2377" w14:paraId="633D859D" w14:textId="77777777" w:rsidTr="00A24139">
        <w:trPr>
          <w:cantSplit/>
          <w:tblHeader/>
        </w:trPr>
        <w:tc>
          <w:tcPr>
            <w:tcW w:w="1939" w:type="dxa"/>
            <w:tcMar>
              <w:top w:w="57" w:type="dxa"/>
              <w:left w:w="57" w:type="dxa"/>
              <w:bottom w:w="57" w:type="dxa"/>
              <w:right w:w="57" w:type="dxa"/>
            </w:tcMar>
          </w:tcPr>
          <w:p w14:paraId="696CBD63" w14:textId="7CD421F0" w:rsidR="006B78EF" w:rsidRPr="005A2377" w:rsidRDefault="0039721F" w:rsidP="005A2377">
            <w:pPr>
              <w:rPr>
                <w:b/>
                <w:sz w:val="22"/>
              </w:rPr>
            </w:pPr>
            <w:r w:rsidRPr="005A2377">
              <w:rPr>
                <w:b/>
                <w:sz w:val="22"/>
              </w:rPr>
              <w:t>Un</w:t>
            </w:r>
            <w:r w:rsidR="006B78EF" w:rsidRPr="005A2377">
              <w:rPr>
                <w:b/>
                <w:sz w:val="22"/>
              </w:rPr>
              <w:t xml:space="preserve">it </w:t>
            </w:r>
            <w:r w:rsidR="001E5C02">
              <w:rPr>
                <w:b/>
                <w:sz w:val="22"/>
              </w:rPr>
              <w:t>t</w:t>
            </w:r>
            <w:r w:rsidR="00127B20" w:rsidRPr="005A2377">
              <w:rPr>
                <w:b/>
                <w:sz w:val="22"/>
              </w:rPr>
              <w:t>itle</w:t>
            </w:r>
          </w:p>
        </w:tc>
        <w:tc>
          <w:tcPr>
            <w:tcW w:w="5719" w:type="dxa"/>
            <w:gridSpan w:val="2"/>
            <w:tcMar>
              <w:top w:w="57" w:type="dxa"/>
              <w:left w:w="57" w:type="dxa"/>
              <w:bottom w:w="57" w:type="dxa"/>
              <w:right w:w="57" w:type="dxa"/>
            </w:tcMar>
          </w:tcPr>
          <w:p w14:paraId="0BAA5DFA" w14:textId="6C296BAF" w:rsidR="006B78EF" w:rsidRPr="005A2377" w:rsidRDefault="0011688C" w:rsidP="005A2377">
            <w:pPr>
              <w:rPr>
                <w:sz w:val="22"/>
              </w:rPr>
            </w:pPr>
            <w:r>
              <w:rPr>
                <w:sz w:val="22"/>
              </w:rPr>
              <w:t>Module 7: Fact or Fallacy</w:t>
            </w:r>
            <w:r w:rsidR="00A36F02">
              <w:rPr>
                <w:sz w:val="22"/>
              </w:rPr>
              <w:t>?</w:t>
            </w:r>
          </w:p>
        </w:tc>
        <w:tc>
          <w:tcPr>
            <w:tcW w:w="1840" w:type="dxa"/>
            <w:tcMar>
              <w:top w:w="57" w:type="dxa"/>
              <w:left w:w="57" w:type="dxa"/>
              <w:bottom w:w="57" w:type="dxa"/>
              <w:right w:w="57" w:type="dxa"/>
            </w:tcMar>
          </w:tcPr>
          <w:p w14:paraId="21E3FF96" w14:textId="77777777" w:rsidR="006B78EF" w:rsidRPr="005A2377" w:rsidRDefault="00127B20" w:rsidP="005A2377">
            <w:pPr>
              <w:rPr>
                <w:b/>
                <w:sz w:val="22"/>
              </w:rPr>
            </w:pPr>
            <w:r w:rsidRPr="005A2377">
              <w:rPr>
                <w:b/>
                <w:sz w:val="22"/>
              </w:rPr>
              <w:t>Duration</w:t>
            </w:r>
          </w:p>
        </w:tc>
        <w:tc>
          <w:tcPr>
            <w:tcW w:w="5902" w:type="dxa"/>
            <w:gridSpan w:val="2"/>
            <w:tcMar>
              <w:top w:w="57" w:type="dxa"/>
              <w:left w:w="57" w:type="dxa"/>
              <w:bottom w:w="57" w:type="dxa"/>
              <w:right w:w="57" w:type="dxa"/>
            </w:tcMar>
          </w:tcPr>
          <w:p w14:paraId="42D0E712" w14:textId="74461C13" w:rsidR="0011688C" w:rsidRPr="0011688C" w:rsidRDefault="009035BC" w:rsidP="00625F09">
            <w:pPr>
              <w:rPr>
                <w:rFonts w:cs="Arial"/>
                <w:sz w:val="22"/>
              </w:rPr>
            </w:pPr>
            <w:r>
              <w:rPr>
                <w:rFonts w:cs="Arial"/>
                <w:sz w:val="22"/>
              </w:rPr>
              <w:t>2</w:t>
            </w:r>
            <w:r w:rsidR="001C549B">
              <w:rPr>
                <w:rFonts w:cs="Arial"/>
                <w:sz w:val="22"/>
              </w:rPr>
              <w:t>5</w:t>
            </w:r>
            <w:r w:rsidR="00796A94">
              <w:rPr>
                <w:rFonts w:cs="Arial"/>
                <w:sz w:val="22"/>
              </w:rPr>
              <w:t xml:space="preserve"> hours </w:t>
            </w:r>
            <w:r w:rsidR="00625F09">
              <w:rPr>
                <w:rFonts w:cs="Arial"/>
                <w:sz w:val="22"/>
              </w:rPr>
              <w:t>(additional 1</w:t>
            </w:r>
            <w:r w:rsidR="00FB6A93">
              <w:rPr>
                <w:rFonts w:cs="Arial"/>
                <w:sz w:val="22"/>
              </w:rPr>
              <w:t xml:space="preserve">5 hours for </w:t>
            </w:r>
            <w:r w:rsidR="00DF53CB">
              <w:rPr>
                <w:rFonts w:cs="Arial"/>
                <w:sz w:val="22"/>
              </w:rPr>
              <w:t>D</w:t>
            </w:r>
            <w:r w:rsidR="0011688C">
              <w:rPr>
                <w:rFonts w:cs="Arial"/>
                <w:sz w:val="22"/>
              </w:rPr>
              <w:t xml:space="preserve">epth </w:t>
            </w:r>
            <w:r w:rsidR="00DF53CB">
              <w:rPr>
                <w:rFonts w:cs="Arial"/>
                <w:sz w:val="22"/>
              </w:rPr>
              <w:t>S</w:t>
            </w:r>
            <w:r w:rsidR="0011688C">
              <w:rPr>
                <w:rFonts w:cs="Arial"/>
                <w:sz w:val="22"/>
              </w:rPr>
              <w:t>tudies</w:t>
            </w:r>
            <w:r w:rsidR="00FB6A93">
              <w:rPr>
                <w:rFonts w:cs="Arial"/>
                <w:sz w:val="22"/>
              </w:rPr>
              <w:t>)</w:t>
            </w:r>
            <w:r w:rsidR="006A63DE">
              <w:rPr>
                <w:rFonts w:cs="Arial"/>
                <w:sz w:val="22"/>
              </w:rPr>
              <w:t xml:space="preserve"> </w:t>
            </w:r>
          </w:p>
        </w:tc>
      </w:tr>
      <w:tr w:rsidR="00127B20" w:rsidRPr="00221B3E" w14:paraId="2F3ADF06" w14:textId="77777777" w:rsidTr="00CC4E53">
        <w:trPr>
          <w:cantSplit/>
        </w:trPr>
        <w:tc>
          <w:tcPr>
            <w:tcW w:w="1939" w:type="dxa"/>
            <w:tcMar>
              <w:top w:w="57" w:type="dxa"/>
              <w:left w:w="57" w:type="dxa"/>
              <w:bottom w:w="57" w:type="dxa"/>
              <w:right w:w="57" w:type="dxa"/>
            </w:tcMar>
          </w:tcPr>
          <w:p w14:paraId="4A3BBD57" w14:textId="006BBBA1" w:rsidR="00127B20" w:rsidRPr="006A63DE" w:rsidRDefault="00127B20" w:rsidP="005A2377">
            <w:pPr>
              <w:rPr>
                <w:b/>
                <w:sz w:val="22"/>
              </w:rPr>
            </w:pPr>
            <w:r w:rsidRPr="006A63DE">
              <w:rPr>
                <w:b/>
                <w:sz w:val="22"/>
              </w:rPr>
              <w:t xml:space="preserve">Unit </w:t>
            </w:r>
            <w:r w:rsidR="001E5C02" w:rsidRPr="006A63DE">
              <w:rPr>
                <w:b/>
                <w:sz w:val="22"/>
              </w:rPr>
              <w:t>d</w:t>
            </w:r>
            <w:r w:rsidRPr="006A63DE">
              <w:rPr>
                <w:b/>
                <w:sz w:val="22"/>
              </w:rPr>
              <w:t>escription</w:t>
            </w:r>
          </w:p>
        </w:tc>
        <w:tc>
          <w:tcPr>
            <w:tcW w:w="13461" w:type="dxa"/>
            <w:gridSpan w:val="5"/>
            <w:tcMar>
              <w:top w:w="57" w:type="dxa"/>
              <w:left w:w="57" w:type="dxa"/>
              <w:bottom w:w="57" w:type="dxa"/>
              <w:right w:w="57" w:type="dxa"/>
            </w:tcMar>
          </w:tcPr>
          <w:p w14:paraId="5B4D39AE" w14:textId="41654155" w:rsidR="00C244FA" w:rsidRPr="006A63DE" w:rsidRDefault="00C244FA" w:rsidP="00C244FA">
            <w:pPr>
              <w:pStyle w:val="Default"/>
              <w:rPr>
                <w:sz w:val="22"/>
                <w:szCs w:val="22"/>
              </w:rPr>
            </w:pPr>
            <w:r w:rsidRPr="006A63DE">
              <w:rPr>
                <w:sz w:val="22"/>
                <w:szCs w:val="22"/>
              </w:rPr>
              <w:t>The scientific process is the most powerful tool available for generating knowledge about the world. It uses evidence and measurement to find truth and highlight misinterpretations and misrepresentations. Science as a human endeavour is subject to human failings, which can contribute to fallacies, misinterpretations and, on occasion, fraud. For this reason, scientific processes attempt to compensate for human failings by questioning evidence, re-testing ideas, replicating results and engaging with peer review</w:t>
            </w:r>
            <w:r w:rsidR="001C0B3B" w:rsidRPr="006A63DE">
              <w:rPr>
                <w:sz w:val="22"/>
                <w:szCs w:val="22"/>
              </w:rPr>
              <w:t xml:space="preserve"> in order to evaluate research.</w:t>
            </w:r>
          </w:p>
          <w:p w14:paraId="74F6CA6F" w14:textId="77777777" w:rsidR="00127B20" w:rsidRPr="006A63DE" w:rsidRDefault="00C244FA" w:rsidP="001C0B3B">
            <w:pPr>
              <w:spacing w:before="200"/>
              <w:rPr>
                <w:sz w:val="22"/>
              </w:rPr>
            </w:pPr>
            <w:r w:rsidRPr="006A63DE">
              <w:rPr>
                <w:sz w:val="22"/>
              </w:rPr>
              <w:t>Students investigate claims through conducting practical and secondary-sourced investigations and evaluate these based on scientific evidence. They explore examples of scientific claims made in the media and investigate the benefits of peer review.</w:t>
            </w:r>
          </w:p>
          <w:p w14:paraId="076EB0E7" w14:textId="476DC47D" w:rsidR="00C244FA" w:rsidRPr="006A63DE" w:rsidRDefault="00C244FA" w:rsidP="001C0B3B">
            <w:pPr>
              <w:widowControl w:val="0"/>
              <w:tabs>
                <w:tab w:val="left" w:pos="220"/>
                <w:tab w:val="left" w:pos="720"/>
              </w:tabs>
              <w:autoSpaceDE w:val="0"/>
              <w:autoSpaceDN w:val="0"/>
              <w:adjustRightInd w:val="0"/>
              <w:spacing w:before="200"/>
              <w:rPr>
                <w:rFonts w:ascii="MS Mincho" w:eastAsia="MS Mincho" w:hAnsi="MS Mincho" w:cs="MS Mincho"/>
                <w:color w:val="000000"/>
                <w:sz w:val="22"/>
                <w:lang w:val="en-GB"/>
              </w:rPr>
            </w:pPr>
            <w:r w:rsidRPr="006A63DE">
              <w:rPr>
                <w:rFonts w:cs="Arial"/>
                <w:b/>
                <w:color w:val="000000"/>
                <w:sz w:val="22"/>
                <w:lang w:val="en-GB"/>
              </w:rPr>
              <w:t>Working Scientifically</w:t>
            </w:r>
          </w:p>
          <w:p w14:paraId="70DB7C42" w14:textId="1B7F1860" w:rsidR="00C244FA" w:rsidRPr="00221B3E" w:rsidRDefault="00C244FA" w:rsidP="00C244FA">
            <w:pPr>
              <w:rPr>
                <w:rFonts w:cs="Arial"/>
                <w:i/>
                <w:sz w:val="20"/>
                <w:szCs w:val="20"/>
              </w:rPr>
            </w:pPr>
            <w:r w:rsidRPr="006A63DE">
              <w:rPr>
                <w:sz w:val="22"/>
              </w:rPr>
              <w:t>In this module, students focus on selecting, processing, analysing and evaluating primary and secondary data and information sources. Students communicate scientific understanding and information about factual or fallacious claims.</w:t>
            </w:r>
          </w:p>
        </w:tc>
      </w:tr>
      <w:tr w:rsidR="00AF0594" w:rsidRPr="00221B3E" w14:paraId="552AF1D9" w14:textId="77777777" w:rsidTr="00CC4E53">
        <w:trPr>
          <w:cantSplit/>
        </w:trPr>
        <w:tc>
          <w:tcPr>
            <w:tcW w:w="15400" w:type="dxa"/>
            <w:gridSpan w:val="6"/>
            <w:tcMar>
              <w:top w:w="57" w:type="dxa"/>
              <w:left w:w="57" w:type="dxa"/>
              <w:bottom w:w="57" w:type="dxa"/>
              <w:right w:w="57" w:type="dxa"/>
            </w:tcMar>
          </w:tcPr>
          <w:p w14:paraId="008AA427" w14:textId="77777777" w:rsidR="00AF0594" w:rsidRPr="006A63DE" w:rsidRDefault="00AF0594" w:rsidP="005A2377">
            <w:pPr>
              <w:rPr>
                <w:b/>
                <w:sz w:val="22"/>
              </w:rPr>
            </w:pPr>
            <w:r w:rsidRPr="006A63DE">
              <w:rPr>
                <w:b/>
                <w:sz w:val="22"/>
              </w:rPr>
              <w:t>Outcomes</w:t>
            </w:r>
          </w:p>
          <w:p w14:paraId="429D7E17" w14:textId="596482EE" w:rsidR="00C244FA" w:rsidRPr="006A63DE" w:rsidRDefault="001C0B3B" w:rsidP="00C244FA">
            <w:pPr>
              <w:pStyle w:val="Default"/>
              <w:rPr>
                <w:bCs/>
                <w:sz w:val="22"/>
                <w:szCs w:val="22"/>
              </w:rPr>
            </w:pPr>
            <w:r w:rsidRPr="006A63DE">
              <w:rPr>
                <w:bCs/>
                <w:sz w:val="22"/>
                <w:szCs w:val="22"/>
              </w:rPr>
              <w:t>A student:</w:t>
            </w:r>
          </w:p>
          <w:p w14:paraId="03956A5B" w14:textId="7FFFCD6F" w:rsidR="00AB6E9D" w:rsidRPr="006A63DE" w:rsidRDefault="00AB6E9D" w:rsidP="001C0B3B">
            <w:pPr>
              <w:pStyle w:val="Default"/>
              <w:numPr>
                <w:ilvl w:val="0"/>
                <w:numId w:val="1"/>
              </w:numPr>
              <w:ind w:left="369"/>
              <w:rPr>
                <w:i/>
                <w:sz w:val="22"/>
                <w:szCs w:val="22"/>
              </w:rPr>
            </w:pPr>
            <w:r w:rsidRPr="006A63DE">
              <w:rPr>
                <w:i/>
                <w:sz w:val="22"/>
                <w:szCs w:val="22"/>
              </w:rPr>
              <w:t>develops and evaluates questions and hypotheses for scientific investigation INS11/12-1</w:t>
            </w:r>
            <w:r w:rsidR="00B820AF" w:rsidRPr="006A63DE">
              <w:rPr>
                <w:i/>
                <w:sz w:val="22"/>
                <w:szCs w:val="22"/>
              </w:rPr>
              <w:t>*</w:t>
            </w:r>
          </w:p>
          <w:p w14:paraId="79907B7A" w14:textId="25225E3F" w:rsidR="00C244FA" w:rsidRPr="006A63DE" w:rsidRDefault="00C244FA" w:rsidP="001C0B3B">
            <w:pPr>
              <w:pStyle w:val="Default"/>
              <w:numPr>
                <w:ilvl w:val="0"/>
                <w:numId w:val="1"/>
              </w:numPr>
              <w:ind w:left="369"/>
              <w:rPr>
                <w:sz w:val="22"/>
                <w:szCs w:val="22"/>
              </w:rPr>
            </w:pPr>
            <w:r w:rsidRPr="006A63DE">
              <w:rPr>
                <w:sz w:val="22"/>
                <w:szCs w:val="22"/>
              </w:rPr>
              <w:t xml:space="preserve">selects and processes appropriate qualitative and quantitative data and information using a range </w:t>
            </w:r>
            <w:r w:rsidR="001C0B3B" w:rsidRPr="006A63DE">
              <w:rPr>
                <w:sz w:val="22"/>
                <w:szCs w:val="22"/>
              </w:rPr>
              <w:t>of appropriate media INS11/12-4</w:t>
            </w:r>
          </w:p>
          <w:p w14:paraId="765A9042" w14:textId="68B99719" w:rsidR="00C244FA" w:rsidRPr="006A63DE" w:rsidRDefault="00C244FA" w:rsidP="001C0B3B">
            <w:pPr>
              <w:pStyle w:val="Default"/>
              <w:numPr>
                <w:ilvl w:val="0"/>
                <w:numId w:val="1"/>
              </w:numPr>
              <w:ind w:left="369"/>
              <w:rPr>
                <w:sz w:val="22"/>
                <w:szCs w:val="22"/>
              </w:rPr>
            </w:pPr>
            <w:r w:rsidRPr="006A63DE">
              <w:rPr>
                <w:sz w:val="22"/>
                <w:szCs w:val="22"/>
              </w:rPr>
              <w:t xml:space="preserve">analyses and evaluates primary and secondary </w:t>
            </w:r>
            <w:r w:rsidR="001C0B3B" w:rsidRPr="006A63DE">
              <w:rPr>
                <w:sz w:val="22"/>
                <w:szCs w:val="22"/>
              </w:rPr>
              <w:t>data and information INS11/12-5</w:t>
            </w:r>
          </w:p>
          <w:p w14:paraId="785F691D" w14:textId="4ECBCCF7" w:rsidR="00C244FA" w:rsidRPr="006A63DE" w:rsidRDefault="00C244FA" w:rsidP="001C0B3B">
            <w:pPr>
              <w:pStyle w:val="Default"/>
              <w:numPr>
                <w:ilvl w:val="0"/>
                <w:numId w:val="1"/>
              </w:numPr>
              <w:ind w:left="369"/>
              <w:rPr>
                <w:sz w:val="22"/>
                <w:szCs w:val="22"/>
              </w:rPr>
            </w:pPr>
            <w:r w:rsidRPr="006A63DE">
              <w:rPr>
                <w:sz w:val="22"/>
                <w:szCs w:val="22"/>
              </w:rPr>
              <w:t xml:space="preserve">solves scientific problems using primary and secondary data, critical thinking skills and </w:t>
            </w:r>
            <w:r w:rsidR="001C0B3B" w:rsidRPr="006A63DE">
              <w:rPr>
                <w:sz w:val="22"/>
                <w:szCs w:val="22"/>
              </w:rPr>
              <w:t>scientific processes INS11/12-6</w:t>
            </w:r>
          </w:p>
          <w:p w14:paraId="04091EA8" w14:textId="6B84BE02" w:rsidR="00C244FA" w:rsidRPr="006A63DE" w:rsidRDefault="00C244FA" w:rsidP="001C0B3B">
            <w:pPr>
              <w:pStyle w:val="Default"/>
              <w:numPr>
                <w:ilvl w:val="0"/>
                <w:numId w:val="1"/>
              </w:numPr>
              <w:ind w:left="369"/>
              <w:rPr>
                <w:sz w:val="22"/>
                <w:szCs w:val="22"/>
              </w:rPr>
            </w:pPr>
            <w:r w:rsidRPr="006A63DE">
              <w:rPr>
                <w:sz w:val="22"/>
                <w:szCs w:val="22"/>
              </w:rPr>
              <w:t>communicates scientific understanding using suitable language and terminology for a specific</w:t>
            </w:r>
            <w:r w:rsidR="001C0B3B" w:rsidRPr="006A63DE">
              <w:rPr>
                <w:sz w:val="22"/>
                <w:szCs w:val="22"/>
              </w:rPr>
              <w:t xml:space="preserve"> audience or purpose INS11/12-7</w:t>
            </w:r>
          </w:p>
          <w:p w14:paraId="34EE1088" w14:textId="156A8A9C" w:rsidR="00AF0594" w:rsidRPr="006A63DE" w:rsidRDefault="00C244FA" w:rsidP="001C0B3B">
            <w:pPr>
              <w:pStyle w:val="Default"/>
              <w:numPr>
                <w:ilvl w:val="0"/>
                <w:numId w:val="1"/>
              </w:numPr>
              <w:ind w:left="369"/>
              <w:rPr>
                <w:sz w:val="22"/>
                <w:szCs w:val="22"/>
              </w:rPr>
            </w:pPr>
            <w:r w:rsidRPr="006A63DE">
              <w:rPr>
                <w:sz w:val="22"/>
                <w:szCs w:val="22"/>
              </w:rPr>
              <w:t xml:space="preserve">uses evidence-based analysis in a scientific investigation to support </w:t>
            </w:r>
            <w:r w:rsidR="001C0B3B" w:rsidRPr="006A63DE">
              <w:rPr>
                <w:sz w:val="22"/>
                <w:szCs w:val="22"/>
              </w:rPr>
              <w:t>or refute a hypothesis INS12-14</w:t>
            </w:r>
          </w:p>
          <w:p w14:paraId="61C81DC5" w14:textId="50190CD5" w:rsidR="00B820AF" w:rsidRPr="00B820AF" w:rsidRDefault="006A63DE" w:rsidP="006A63DE">
            <w:pPr>
              <w:pStyle w:val="Default"/>
              <w:ind w:left="369"/>
              <w:rPr>
                <w:i/>
                <w:sz w:val="20"/>
                <w:szCs w:val="20"/>
              </w:rPr>
            </w:pPr>
            <w:r w:rsidRPr="006A63DE">
              <w:rPr>
                <w:i/>
                <w:sz w:val="22"/>
                <w:szCs w:val="22"/>
              </w:rPr>
              <w:t>(</w:t>
            </w:r>
            <w:r w:rsidR="00B820AF" w:rsidRPr="006A63DE">
              <w:rPr>
                <w:i/>
                <w:sz w:val="22"/>
                <w:szCs w:val="22"/>
              </w:rPr>
              <w:t xml:space="preserve">*This outcome is not targeted in this module but will be used for </w:t>
            </w:r>
            <w:r w:rsidR="00625F09">
              <w:rPr>
                <w:i/>
                <w:sz w:val="22"/>
                <w:szCs w:val="22"/>
              </w:rPr>
              <w:t xml:space="preserve">formal </w:t>
            </w:r>
            <w:r w:rsidR="00B820AF" w:rsidRPr="006A63DE">
              <w:rPr>
                <w:i/>
                <w:sz w:val="22"/>
                <w:szCs w:val="22"/>
              </w:rPr>
              <w:t xml:space="preserve">assessment of </w:t>
            </w:r>
            <w:r w:rsidR="00F85574">
              <w:rPr>
                <w:i/>
                <w:sz w:val="22"/>
                <w:szCs w:val="22"/>
              </w:rPr>
              <w:t xml:space="preserve">one </w:t>
            </w:r>
            <w:r w:rsidR="00625F09">
              <w:rPr>
                <w:i/>
                <w:sz w:val="22"/>
                <w:szCs w:val="22"/>
              </w:rPr>
              <w:t xml:space="preserve">of </w:t>
            </w:r>
            <w:r w:rsidR="00F85574">
              <w:rPr>
                <w:i/>
                <w:sz w:val="22"/>
                <w:szCs w:val="22"/>
              </w:rPr>
              <w:t>the Depth Studies</w:t>
            </w:r>
            <w:r w:rsidRPr="006A63DE">
              <w:rPr>
                <w:i/>
                <w:sz w:val="22"/>
                <w:szCs w:val="22"/>
              </w:rPr>
              <w:t>)</w:t>
            </w:r>
          </w:p>
        </w:tc>
      </w:tr>
      <w:tr w:rsidR="00B95217" w:rsidRPr="00221B3E" w14:paraId="2FE7231B" w14:textId="77777777" w:rsidTr="00A24139">
        <w:trPr>
          <w:cantSplit/>
          <w:trHeight w:val="794"/>
        </w:trPr>
        <w:tc>
          <w:tcPr>
            <w:tcW w:w="9498" w:type="dxa"/>
            <w:gridSpan w:val="4"/>
            <w:tcMar>
              <w:top w:w="57" w:type="dxa"/>
              <w:left w:w="57" w:type="dxa"/>
              <w:bottom w:w="57" w:type="dxa"/>
              <w:right w:w="57" w:type="dxa"/>
            </w:tcMar>
          </w:tcPr>
          <w:p w14:paraId="5D70A4CE" w14:textId="074B3F60" w:rsidR="00AF0594" w:rsidRPr="00221B3E" w:rsidRDefault="002F605A" w:rsidP="00673064">
            <w:pPr>
              <w:rPr>
                <w:rFonts w:cs="Arial"/>
                <w:i/>
                <w:sz w:val="20"/>
                <w:szCs w:val="20"/>
              </w:rPr>
            </w:pPr>
            <w:r w:rsidRPr="00221B3E">
              <w:rPr>
                <w:b/>
                <w:sz w:val="20"/>
                <w:szCs w:val="20"/>
              </w:rPr>
              <w:lastRenderedPageBreak/>
              <w:t>Course</w:t>
            </w:r>
            <w:r w:rsidR="00AF0594" w:rsidRPr="00221B3E">
              <w:rPr>
                <w:b/>
                <w:sz w:val="20"/>
                <w:szCs w:val="20"/>
              </w:rPr>
              <w:t xml:space="preserve"> requi</w:t>
            </w:r>
            <w:r w:rsidR="00AF0594" w:rsidRPr="00221B3E">
              <w:rPr>
                <w:rStyle w:val="Heading2Char"/>
                <w:b w:val="0"/>
                <w:sz w:val="20"/>
                <w:szCs w:val="20"/>
              </w:rPr>
              <w:t>r</w:t>
            </w:r>
            <w:r w:rsidR="001C0B3B">
              <w:rPr>
                <w:b/>
                <w:sz w:val="20"/>
                <w:szCs w:val="20"/>
              </w:rPr>
              <w:t>ements</w:t>
            </w:r>
          </w:p>
          <w:p w14:paraId="233E0E4D" w14:textId="77777777" w:rsidR="00673064" w:rsidRPr="00221B3E" w:rsidRDefault="00343024" w:rsidP="00951633">
            <w:pPr>
              <w:pStyle w:val="ListParagraph"/>
              <w:numPr>
                <w:ilvl w:val="0"/>
                <w:numId w:val="2"/>
              </w:numPr>
              <w:rPr>
                <w:rFonts w:cs="Arial"/>
                <w:sz w:val="20"/>
                <w:szCs w:val="20"/>
              </w:rPr>
            </w:pPr>
            <w:r w:rsidRPr="00221B3E">
              <w:rPr>
                <w:rFonts w:cs="Arial"/>
                <w:sz w:val="20"/>
                <w:szCs w:val="20"/>
              </w:rPr>
              <w:t>Access to equipment suitable to test claims</w:t>
            </w:r>
            <w:r w:rsidR="00951633" w:rsidRPr="00221B3E">
              <w:rPr>
                <w:rFonts w:cs="Arial"/>
                <w:sz w:val="20"/>
                <w:szCs w:val="20"/>
              </w:rPr>
              <w:t>.</w:t>
            </w:r>
          </w:p>
          <w:p w14:paraId="6E954FC9" w14:textId="44D20094" w:rsidR="00951633" w:rsidRPr="00221B3E" w:rsidRDefault="006E53E4" w:rsidP="00704BC1">
            <w:pPr>
              <w:pStyle w:val="Default"/>
              <w:numPr>
                <w:ilvl w:val="0"/>
                <w:numId w:val="2"/>
              </w:numPr>
              <w:rPr>
                <w:sz w:val="20"/>
                <w:szCs w:val="20"/>
              </w:rPr>
            </w:pPr>
            <w:r w:rsidRPr="00221B3E">
              <w:rPr>
                <w:sz w:val="20"/>
                <w:szCs w:val="20"/>
              </w:rPr>
              <w:t xml:space="preserve">Various examples of </w:t>
            </w:r>
            <w:r w:rsidR="00704BC1" w:rsidRPr="00221B3E">
              <w:rPr>
                <w:sz w:val="20"/>
                <w:szCs w:val="20"/>
              </w:rPr>
              <w:t>emotive advertising and evidence-based claims, including but not limited to health claims on food packaging</w:t>
            </w:r>
            <w:r w:rsidR="000377AB">
              <w:rPr>
                <w:sz w:val="20"/>
                <w:szCs w:val="20"/>
              </w:rPr>
              <w:t xml:space="preserve">, </w:t>
            </w:r>
            <w:r w:rsidR="00704BC1" w:rsidRPr="00221B3E">
              <w:rPr>
                <w:sz w:val="20"/>
                <w:szCs w:val="20"/>
              </w:rPr>
              <w:t xml:space="preserve">claims </w:t>
            </w:r>
            <w:r w:rsidR="001C0B3B">
              <w:rPr>
                <w:sz w:val="20"/>
                <w:szCs w:val="20"/>
              </w:rPr>
              <w:t>about the efficacy of a product</w:t>
            </w:r>
          </w:p>
          <w:p w14:paraId="5E72FF27" w14:textId="77777777" w:rsidR="00704BC1" w:rsidRPr="00221B3E" w:rsidRDefault="006E53E4" w:rsidP="006E53E4">
            <w:pPr>
              <w:pStyle w:val="ListParagraph"/>
              <w:numPr>
                <w:ilvl w:val="0"/>
                <w:numId w:val="2"/>
              </w:numPr>
              <w:rPr>
                <w:rFonts w:cs="Arial"/>
                <w:sz w:val="20"/>
                <w:szCs w:val="20"/>
              </w:rPr>
            </w:pPr>
            <w:r w:rsidRPr="00221B3E">
              <w:rPr>
                <w:rFonts w:cs="Arial"/>
                <w:sz w:val="20"/>
                <w:szCs w:val="20"/>
              </w:rPr>
              <w:t>E</w:t>
            </w:r>
            <w:r w:rsidR="00704BC1" w:rsidRPr="00221B3E">
              <w:rPr>
                <w:rFonts w:cs="Arial"/>
                <w:sz w:val="20"/>
                <w:szCs w:val="20"/>
              </w:rPr>
              <w:t>xamples of:</w:t>
            </w:r>
          </w:p>
          <w:p w14:paraId="388B1FC3" w14:textId="6BB35EF8" w:rsidR="00704BC1" w:rsidRPr="00221B3E" w:rsidRDefault="006E53E4" w:rsidP="001C0B3B">
            <w:pPr>
              <w:pStyle w:val="ListParagraph"/>
              <w:numPr>
                <w:ilvl w:val="1"/>
                <w:numId w:val="21"/>
              </w:numPr>
              <w:ind w:left="794"/>
              <w:rPr>
                <w:rFonts w:cs="Arial"/>
                <w:sz w:val="20"/>
                <w:szCs w:val="20"/>
              </w:rPr>
            </w:pPr>
            <w:r w:rsidRPr="00221B3E">
              <w:rPr>
                <w:rFonts w:cs="Arial"/>
                <w:sz w:val="20"/>
                <w:szCs w:val="20"/>
              </w:rPr>
              <w:t xml:space="preserve">studies which have used either placebos, double-blind trials </w:t>
            </w:r>
            <w:r w:rsidR="000377AB">
              <w:rPr>
                <w:rFonts w:cs="Arial"/>
                <w:sz w:val="20"/>
                <w:szCs w:val="20"/>
              </w:rPr>
              <w:t>or</w:t>
            </w:r>
            <w:r w:rsidR="000377AB" w:rsidRPr="00221B3E">
              <w:rPr>
                <w:rFonts w:cs="Arial"/>
                <w:sz w:val="20"/>
                <w:szCs w:val="20"/>
              </w:rPr>
              <w:t xml:space="preserve"> </w:t>
            </w:r>
            <w:r w:rsidR="001C0B3B">
              <w:rPr>
                <w:rFonts w:cs="Arial"/>
                <w:sz w:val="20"/>
                <w:szCs w:val="20"/>
              </w:rPr>
              <w:t>control groups</w:t>
            </w:r>
          </w:p>
          <w:p w14:paraId="2218BB8B" w14:textId="0A97BE81" w:rsidR="00704BC1" w:rsidRPr="00221B3E" w:rsidRDefault="006E53E4" w:rsidP="001C0B3B">
            <w:pPr>
              <w:pStyle w:val="ListParagraph"/>
              <w:numPr>
                <w:ilvl w:val="1"/>
                <w:numId w:val="21"/>
              </w:numPr>
              <w:ind w:left="794"/>
              <w:rPr>
                <w:rFonts w:cs="Arial"/>
                <w:sz w:val="20"/>
                <w:szCs w:val="20"/>
              </w:rPr>
            </w:pPr>
            <w:r w:rsidRPr="00221B3E">
              <w:rPr>
                <w:rFonts w:cs="Arial"/>
                <w:sz w:val="20"/>
                <w:szCs w:val="20"/>
              </w:rPr>
              <w:t>st</w:t>
            </w:r>
            <w:r w:rsidR="009B65FD" w:rsidRPr="00221B3E">
              <w:rPr>
                <w:rFonts w:cs="Arial"/>
                <w:sz w:val="20"/>
                <w:szCs w:val="20"/>
              </w:rPr>
              <w:t xml:space="preserve">udies which demonstrate correlation being misinterpreted </w:t>
            </w:r>
            <w:r w:rsidR="000377AB">
              <w:rPr>
                <w:rFonts w:cs="Arial"/>
                <w:sz w:val="20"/>
                <w:szCs w:val="20"/>
              </w:rPr>
              <w:t>as</w:t>
            </w:r>
            <w:r w:rsidR="009B65FD" w:rsidRPr="00221B3E">
              <w:rPr>
                <w:rFonts w:cs="Arial"/>
                <w:sz w:val="20"/>
                <w:szCs w:val="20"/>
              </w:rPr>
              <w:t xml:space="preserve"> causation including: the Hawthorn</w:t>
            </w:r>
            <w:r w:rsidR="002D1A60">
              <w:rPr>
                <w:rFonts w:cs="Arial"/>
                <w:sz w:val="20"/>
                <w:szCs w:val="20"/>
              </w:rPr>
              <w:t>e</w:t>
            </w:r>
            <w:r w:rsidR="009B65FD" w:rsidRPr="00221B3E">
              <w:rPr>
                <w:rFonts w:cs="Arial"/>
                <w:sz w:val="20"/>
                <w:szCs w:val="20"/>
              </w:rPr>
              <w:t xml:space="preserve"> </w:t>
            </w:r>
            <w:r w:rsidR="002D1A60">
              <w:rPr>
                <w:rFonts w:cs="Arial"/>
                <w:sz w:val="20"/>
                <w:szCs w:val="20"/>
              </w:rPr>
              <w:t>e</w:t>
            </w:r>
            <w:r w:rsidR="009B65FD" w:rsidRPr="00221B3E">
              <w:rPr>
                <w:rFonts w:cs="Arial"/>
                <w:sz w:val="20"/>
                <w:szCs w:val="20"/>
              </w:rPr>
              <w:t>ffect; 1991 study linking HRT to coronary heart disease; the Moz</w:t>
            </w:r>
            <w:r w:rsidR="001C0B3B">
              <w:rPr>
                <w:rFonts w:cs="Arial"/>
                <w:sz w:val="20"/>
                <w:szCs w:val="20"/>
              </w:rPr>
              <w:t>art effect on child development</w:t>
            </w:r>
          </w:p>
          <w:p w14:paraId="41FD9FC5" w14:textId="50F8158B" w:rsidR="009B65FD" w:rsidRPr="00221B3E" w:rsidRDefault="009B65FD" w:rsidP="001C0B3B">
            <w:pPr>
              <w:pStyle w:val="ListParagraph"/>
              <w:numPr>
                <w:ilvl w:val="1"/>
                <w:numId w:val="21"/>
              </w:numPr>
              <w:ind w:left="794"/>
              <w:rPr>
                <w:rFonts w:cs="Arial"/>
                <w:sz w:val="20"/>
                <w:szCs w:val="20"/>
              </w:rPr>
            </w:pPr>
            <w:r w:rsidRPr="00221B3E">
              <w:rPr>
                <w:rFonts w:cs="Arial"/>
                <w:sz w:val="20"/>
                <w:szCs w:val="20"/>
              </w:rPr>
              <w:t>contemporary scientific debates which ar</w:t>
            </w:r>
            <w:r w:rsidR="001C0B3B">
              <w:rPr>
                <w:rFonts w:cs="Arial"/>
                <w:sz w:val="20"/>
                <w:szCs w:val="20"/>
              </w:rPr>
              <w:t>e portrayed in mainstream media</w:t>
            </w:r>
          </w:p>
          <w:p w14:paraId="5B8C0949" w14:textId="5E87047A" w:rsidR="00704BC1" w:rsidRPr="00221B3E" w:rsidRDefault="00704BC1" w:rsidP="001C0B3B">
            <w:pPr>
              <w:pStyle w:val="ListParagraph"/>
              <w:numPr>
                <w:ilvl w:val="1"/>
                <w:numId w:val="21"/>
              </w:numPr>
              <w:ind w:left="794"/>
              <w:rPr>
                <w:rFonts w:cs="Arial"/>
                <w:sz w:val="20"/>
                <w:szCs w:val="20"/>
              </w:rPr>
            </w:pPr>
            <w:r w:rsidRPr="00221B3E">
              <w:rPr>
                <w:rFonts w:cs="Arial"/>
                <w:sz w:val="20"/>
                <w:szCs w:val="20"/>
              </w:rPr>
              <w:t>how scientific information is su</w:t>
            </w:r>
            <w:r w:rsidR="000377AB">
              <w:rPr>
                <w:rFonts w:cs="Arial"/>
                <w:sz w:val="20"/>
                <w:szCs w:val="20"/>
              </w:rPr>
              <w:t>p</w:t>
            </w:r>
            <w:r w:rsidRPr="00221B3E">
              <w:rPr>
                <w:rFonts w:cs="Arial"/>
                <w:sz w:val="20"/>
                <w:szCs w:val="20"/>
              </w:rPr>
              <w:t>pressed, misinterpreted or misrepresented</w:t>
            </w:r>
            <w:r w:rsidR="000377AB">
              <w:rPr>
                <w:rFonts w:cs="Arial"/>
                <w:sz w:val="20"/>
                <w:szCs w:val="20"/>
              </w:rPr>
              <w:t>,</w:t>
            </w:r>
            <w:r w:rsidRPr="00221B3E">
              <w:rPr>
                <w:rFonts w:cs="Arial"/>
                <w:sz w:val="20"/>
                <w:szCs w:val="20"/>
              </w:rPr>
              <w:t xml:space="preserve"> including tobacco industry and lung cancer; fossil fuel industry and climate change; commercial industry researching products; </w:t>
            </w:r>
            <w:r w:rsidR="001C0B3B">
              <w:rPr>
                <w:rFonts w:cs="Arial"/>
                <w:sz w:val="20"/>
                <w:szCs w:val="20"/>
              </w:rPr>
              <w:t>asbestos mining and lung cancer</w:t>
            </w:r>
          </w:p>
          <w:p w14:paraId="12342130" w14:textId="7CC3AB70" w:rsidR="00704BC1" w:rsidRPr="00221B3E" w:rsidRDefault="00117684" w:rsidP="001C0B3B">
            <w:pPr>
              <w:pStyle w:val="ListParagraph"/>
              <w:numPr>
                <w:ilvl w:val="1"/>
                <w:numId w:val="21"/>
              </w:numPr>
              <w:ind w:left="794"/>
              <w:rPr>
                <w:rFonts w:cs="Arial"/>
                <w:sz w:val="20"/>
                <w:szCs w:val="20"/>
              </w:rPr>
            </w:pPr>
            <w:r w:rsidRPr="00221B3E">
              <w:rPr>
                <w:rFonts w:cs="Arial"/>
                <w:sz w:val="20"/>
                <w:szCs w:val="20"/>
              </w:rPr>
              <w:t>pseudo-science claims including astrology; numerology; iridology</w:t>
            </w:r>
          </w:p>
          <w:p w14:paraId="756FE6CF" w14:textId="2B363EE5" w:rsidR="009B65FD" w:rsidRPr="00221B3E" w:rsidRDefault="009B65FD" w:rsidP="006E53E4">
            <w:pPr>
              <w:pStyle w:val="ListParagraph"/>
              <w:numPr>
                <w:ilvl w:val="0"/>
                <w:numId w:val="2"/>
              </w:numPr>
              <w:rPr>
                <w:rFonts w:cs="Arial"/>
                <w:sz w:val="20"/>
                <w:szCs w:val="20"/>
              </w:rPr>
            </w:pPr>
            <w:r w:rsidRPr="00221B3E">
              <w:rPr>
                <w:rFonts w:cs="Arial"/>
                <w:sz w:val="20"/>
                <w:szCs w:val="20"/>
              </w:rPr>
              <w:t>Extracts from peer</w:t>
            </w:r>
            <w:r w:rsidR="000377AB">
              <w:rPr>
                <w:rFonts w:cs="Arial"/>
                <w:sz w:val="20"/>
                <w:szCs w:val="20"/>
              </w:rPr>
              <w:t>-</w:t>
            </w:r>
            <w:r w:rsidRPr="00221B3E">
              <w:rPr>
                <w:rFonts w:cs="Arial"/>
                <w:sz w:val="20"/>
                <w:szCs w:val="20"/>
              </w:rPr>
              <w:t>reviewed journal articles which can be compared with mainstream media articles on the same topic or issue.</w:t>
            </w:r>
          </w:p>
          <w:p w14:paraId="1811B8F8" w14:textId="453F94A1" w:rsidR="005D1DB8" w:rsidRPr="00221B3E" w:rsidRDefault="009E3E8F" w:rsidP="006E53E4">
            <w:pPr>
              <w:pStyle w:val="ListParagraph"/>
              <w:numPr>
                <w:ilvl w:val="0"/>
                <w:numId w:val="2"/>
              </w:numPr>
              <w:rPr>
                <w:rFonts w:cs="Arial"/>
                <w:sz w:val="20"/>
                <w:szCs w:val="20"/>
              </w:rPr>
            </w:pPr>
            <w:r w:rsidRPr="00221B3E">
              <w:rPr>
                <w:rFonts w:cs="Arial"/>
                <w:sz w:val="20"/>
                <w:szCs w:val="20"/>
              </w:rPr>
              <w:t>Access to ICT to research examples of scientists who have falsified their research.</w:t>
            </w:r>
          </w:p>
        </w:tc>
        <w:tc>
          <w:tcPr>
            <w:tcW w:w="5902" w:type="dxa"/>
            <w:gridSpan w:val="2"/>
            <w:tcMar>
              <w:top w:w="57" w:type="dxa"/>
              <w:left w:w="57" w:type="dxa"/>
              <w:bottom w:w="57" w:type="dxa"/>
              <w:right w:w="57" w:type="dxa"/>
            </w:tcMar>
          </w:tcPr>
          <w:p w14:paraId="7AF1C873" w14:textId="5AD13491" w:rsidR="00B95217" w:rsidRPr="00221B3E" w:rsidRDefault="00AF0594" w:rsidP="005A2377">
            <w:pPr>
              <w:rPr>
                <w:b/>
                <w:sz w:val="20"/>
                <w:szCs w:val="20"/>
              </w:rPr>
            </w:pPr>
            <w:r w:rsidRPr="00221B3E">
              <w:rPr>
                <w:b/>
                <w:sz w:val="20"/>
                <w:szCs w:val="20"/>
              </w:rPr>
              <w:t xml:space="preserve">Formal </w:t>
            </w:r>
            <w:r w:rsidR="00625F09">
              <w:rPr>
                <w:b/>
                <w:sz w:val="20"/>
                <w:szCs w:val="20"/>
              </w:rPr>
              <w:t>Depth Study A</w:t>
            </w:r>
            <w:r w:rsidRPr="00221B3E">
              <w:rPr>
                <w:b/>
                <w:sz w:val="20"/>
                <w:szCs w:val="20"/>
              </w:rPr>
              <w:t>ssessment</w:t>
            </w:r>
          </w:p>
          <w:p w14:paraId="28B17D14" w14:textId="77777777" w:rsidR="00625F09" w:rsidRDefault="00625F09" w:rsidP="005A2377">
            <w:pPr>
              <w:rPr>
                <w:b/>
                <w:sz w:val="20"/>
                <w:szCs w:val="20"/>
              </w:rPr>
            </w:pPr>
          </w:p>
          <w:p w14:paraId="57DAE630" w14:textId="47827004" w:rsidR="00A12FA8" w:rsidRPr="00625F09" w:rsidRDefault="00A12FA8" w:rsidP="005A2377">
            <w:pPr>
              <w:rPr>
                <w:b/>
                <w:sz w:val="20"/>
                <w:szCs w:val="20"/>
              </w:rPr>
            </w:pPr>
            <w:r w:rsidRPr="00625F09">
              <w:rPr>
                <w:b/>
                <w:sz w:val="20"/>
                <w:szCs w:val="20"/>
              </w:rPr>
              <w:t>Testing Claims</w:t>
            </w:r>
          </w:p>
          <w:p w14:paraId="7B521130" w14:textId="3B9EFD13" w:rsidR="00057932" w:rsidRPr="00221B3E" w:rsidRDefault="00057932" w:rsidP="005A2377">
            <w:pPr>
              <w:rPr>
                <w:sz w:val="20"/>
                <w:szCs w:val="20"/>
              </w:rPr>
            </w:pPr>
            <w:r w:rsidRPr="00221B3E">
              <w:rPr>
                <w:sz w:val="20"/>
                <w:szCs w:val="20"/>
              </w:rPr>
              <w:t>Outcomes</w:t>
            </w:r>
            <w:r w:rsidR="006779AD">
              <w:rPr>
                <w:sz w:val="20"/>
                <w:szCs w:val="20"/>
              </w:rPr>
              <w:t xml:space="preserve"> to be assessed</w:t>
            </w:r>
            <w:r w:rsidRPr="00221B3E">
              <w:rPr>
                <w:sz w:val="20"/>
                <w:szCs w:val="20"/>
              </w:rPr>
              <w:t xml:space="preserve">: </w:t>
            </w:r>
            <w:r w:rsidRPr="00625F09">
              <w:rPr>
                <w:sz w:val="20"/>
                <w:szCs w:val="20"/>
              </w:rPr>
              <w:t>INS11/12-1</w:t>
            </w:r>
            <w:r w:rsidR="00395023" w:rsidRPr="00625F09">
              <w:rPr>
                <w:sz w:val="20"/>
                <w:szCs w:val="20"/>
              </w:rPr>
              <w:t>,</w:t>
            </w:r>
            <w:r w:rsidRPr="00221B3E">
              <w:rPr>
                <w:sz w:val="20"/>
                <w:szCs w:val="20"/>
              </w:rPr>
              <w:t xml:space="preserve"> INS11/12-4</w:t>
            </w:r>
            <w:r w:rsidR="00395023">
              <w:rPr>
                <w:sz w:val="20"/>
                <w:szCs w:val="20"/>
              </w:rPr>
              <w:t>,</w:t>
            </w:r>
            <w:r w:rsidRPr="00221B3E">
              <w:rPr>
                <w:sz w:val="20"/>
                <w:szCs w:val="20"/>
              </w:rPr>
              <w:t xml:space="preserve"> INS11/12-5</w:t>
            </w:r>
            <w:r w:rsidR="00395023">
              <w:rPr>
                <w:sz w:val="20"/>
                <w:szCs w:val="20"/>
              </w:rPr>
              <w:t>,</w:t>
            </w:r>
            <w:r w:rsidRPr="00221B3E">
              <w:rPr>
                <w:sz w:val="20"/>
                <w:szCs w:val="20"/>
              </w:rPr>
              <w:t xml:space="preserve"> INS11/12-6</w:t>
            </w:r>
            <w:r w:rsidR="00395023">
              <w:rPr>
                <w:sz w:val="20"/>
                <w:szCs w:val="20"/>
              </w:rPr>
              <w:t>,</w:t>
            </w:r>
            <w:r w:rsidRPr="00221B3E">
              <w:rPr>
                <w:sz w:val="20"/>
                <w:szCs w:val="20"/>
              </w:rPr>
              <w:t xml:space="preserve"> INS11/12-7</w:t>
            </w:r>
            <w:r w:rsidR="00395023">
              <w:rPr>
                <w:sz w:val="20"/>
                <w:szCs w:val="20"/>
              </w:rPr>
              <w:t>,</w:t>
            </w:r>
            <w:r w:rsidRPr="00221B3E">
              <w:rPr>
                <w:sz w:val="20"/>
                <w:szCs w:val="20"/>
              </w:rPr>
              <w:t xml:space="preserve"> INS12-1</w:t>
            </w:r>
            <w:r w:rsidR="009D3219" w:rsidRPr="00221B3E">
              <w:rPr>
                <w:sz w:val="20"/>
                <w:szCs w:val="20"/>
              </w:rPr>
              <w:t>4</w:t>
            </w:r>
          </w:p>
          <w:p w14:paraId="4F55E0BC" w14:textId="77777777" w:rsidR="00057932" w:rsidRPr="00221B3E" w:rsidRDefault="00057932" w:rsidP="005A2377">
            <w:pPr>
              <w:rPr>
                <w:sz w:val="20"/>
                <w:szCs w:val="20"/>
              </w:rPr>
            </w:pPr>
          </w:p>
          <w:p w14:paraId="36B09955" w14:textId="77777777" w:rsidR="00625F09" w:rsidRPr="00625F09" w:rsidRDefault="0054553F" w:rsidP="00625F09">
            <w:pPr>
              <w:rPr>
                <w:b/>
                <w:sz w:val="20"/>
                <w:szCs w:val="20"/>
              </w:rPr>
            </w:pPr>
            <w:r w:rsidRPr="00625F09">
              <w:rPr>
                <w:b/>
                <w:sz w:val="20"/>
                <w:szCs w:val="20"/>
              </w:rPr>
              <w:t xml:space="preserve">Nature of task: </w:t>
            </w:r>
          </w:p>
          <w:p w14:paraId="08A034DA" w14:textId="34BB8D8D" w:rsidR="00625F09" w:rsidRDefault="0054553F" w:rsidP="00625F09">
            <w:pPr>
              <w:rPr>
                <w:sz w:val="20"/>
                <w:szCs w:val="20"/>
              </w:rPr>
            </w:pPr>
            <w:r w:rsidRPr="0054553F">
              <w:rPr>
                <w:sz w:val="20"/>
                <w:szCs w:val="20"/>
              </w:rPr>
              <w:t xml:space="preserve">Students investigate the claims made by products from one of the </w:t>
            </w:r>
            <w:r w:rsidR="00625F09">
              <w:rPr>
                <w:sz w:val="20"/>
                <w:szCs w:val="20"/>
              </w:rPr>
              <w:t>following industries</w:t>
            </w:r>
          </w:p>
          <w:p w14:paraId="00B87436" w14:textId="1A323B08" w:rsidR="00625F09" w:rsidRPr="00625F09" w:rsidRDefault="00625F09" w:rsidP="00625F09">
            <w:pPr>
              <w:pStyle w:val="ListParagraph"/>
              <w:numPr>
                <w:ilvl w:val="0"/>
                <w:numId w:val="71"/>
              </w:numPr>
              <w:rPr>
                <w:rFonts w:cs="Arial"/>
                <w:i/>
                <w:sz w:val="20"/>
                <w:szCs w:val="20"/>
              </w:rPr>
            </w:pPr>
            <w:r>
              <w:rPr>
                <w:sz w:val="20"/>
                <w:szCs w:val="20"/>
              </w:rPr>
              <w:t>Cosmetics</w:t>
            </w:r>
          </w:p>
          <w:p w14:paraId="7CC0CECF" w14:textId="196437C0" w:rsidR="00625F09" w:rsidRPr="00625F09" w:rsidRDefault="00625F09" w:rsidP="00625F09">
            <w:pPr>
              <w:pStyle w:val="ListParagraph"/>
              <w:numPr>
                <w:ilvl w:val="0"/>
                <w:numId w:val="71"/>
              </w:numPr>
              <w:rPr>
                <w:rFonts w:cs="Arial"/>
                <w:i/>
                <w:sz w:val="20"/>
                <w:szCs w:val="20"/>
              </w:rPr>
            </w:pPr>
            <w:r>
              <w:rPr>
                <w:sz w:val="20"/>
                <w:szCs w:val="20"/>
              </w:rPr>
              <w:t>Food</w:t>
            </w:r>
          </w:p>
          <w:p w14:paraId="28A3D31F" w14:textId="6DBDE2C4" w:rsidR="00127B20" w:rsidRPr="00625F09" w:rsidRDefault="00625F09" w:rsidP="00625F09">
            <w:pPr>
              <w:pStyle w:val="ListParagraph"/>
              <w:numPr>
                <w:ilvl w:val="0"/>
                <w:numId w:val="71"/>
              </w:numPr>
              <w:rPr>
                <w:rFonts w:cs="Arial"/>
                <w:i/>
                <w:sz w:val="20"/>
                <w:szCs w:val="20"/>
              </w:rPr>
            </w:pPr>
            <w:r>
              <w:rPr>
                <w:sz w:val="20"/>
                <w:szCs w:val="20"/>
              </w:rPr>
              <w:t>P</w:t>
            </w:r>
            <w:r w:rsidR="0054553F" w:rsidRPr="00625F09">
              <w:rPr>
                <w:sz w:val="20"/>
                <w:szCs w:val="20"/>
              </w:rPr>
              <w:t>harmaceutical</w:t>
            </w:r>
            <w:r>
              <w:rPr>
                <w:sz w:val="20"/>
                <w:szCs w:val="20"/>
              </w:rPr>
              <w:t>s</w:t>
            </w:r>
            <w:r w:rsidRPr="00625F09">
              <w:rPr>
                <w:sz w:val="20"/>
                <w:szCs w:val="20"/>
              </w:rPr>
              <w:t>.</w:t>
            </w:r>
          </w:p>
        </w:tc>
      </w:tr>
      <w:tr w:rsidR="00542517" w:rsidRPr="00221B3E" w14:paraId="41BEBDBD" w14:textId="77777777" w:rsidTr="003B16B9">
        <w:trPr>
          <w:cantSplit/>
          <w:trHeight w:val="794"/>
        </w:trPr>
        <w:tc>
          <w:tcPr>
            <w:tcW w:w="3969" w:type="dxa"/>
            <w:gridSpan w:val="2"/>
            <w:tcMar>
              <w:top w:w="57" w:type="dxa"/>
              <w:left w:w="57" w:type="dxa"/>
              <w:bottom w:w="57" w:type="dxa"/>
              <w:right w:w="57" w:type="dxa"/>
            </w:tcMar>
          </w:tcPr>
          <w:p w14:paraId="6FC60D89" w14:textId="05183DA8" w:rsidR="00542517" w:rsidRPr="00221B3E" w:rsidRDefault="00935CF5" w:rsidP="005A2377">
            <w:pPr>
              <w:rPr>
                <w:b/>
                <w:sz w:val="20"/>
                <w:szCs w:val="20"/>
              </w:rPr>
            </w:pPr>
            <w:r>
              <w:rPr>
                <w:b/>
                <w:sz w:val="20"/>
                <w:szCs w:val="20"/>
              </w:rPr>
              <w:t>Topics</w:t>
            </w:r>
          </w:p>
          <w:p w14:paraId="1D86EA39" w14:textId="77777777" w:rsidR="00542517" w:rsidRPr="00221B3E" w:rsidRDefault="00542517" w:rsidP="00935CF5">
            <w:pPr>
              <w:pStyle w:val="ListParagraph"/>
              <w:numPr>
                <w:ilvl w:val="0"/>
                <w:numId w:val="17"/>
              </w:numPr>
              <w:ind w:left="369"/>
              <w:rPr>
                <w:rFonts w:cs="Arial"/>
                <w:sz w:val="20"/>
                <w:szCs w:val="20"/>
              </w:rPr>
            </w:pPr>
            <w:r w:rsidRPr="00221B3E">
              <w:rPr>
                <w:rFonts w:cs="Arial"/>
                <w:sz w:val="20"/>
                <w:szCs w:val="20"/>
              </w:rPr>
              <w:t>Testing Claims</w:t>
            </w:r>
          </w:p>
          <w:p w14:paraId="4075F71B" w14:textId="7335AF9D" w:rsidR="00542517" w:rsidRPr="00221B3E" w:rsidRDefault="00935CF5" w:rsidP="00935CF5">
            <w:pPr>
              <w:pStyle w:val="ListParagraph"/>
              <w:numPr>
                <w:ilvl w:val="0"/>
                <w:numId w:val="17"/>
              </w:numPr>
              <w:ind w:left="369"/>
              <w:rPr>
                <w:rFonts w:cs="Arial"/>
                <w:sz w:val="20"/>
                <w:szCs w:val="20"/>
              </w:rPr>
            </w:pPr>
            <w:r>
              <w:rPr>
                <w:sz w:val="20"/>
                <w:szCs w:val="20"/>
              </w:rPr>
              <w:t>Impacts on Investigations</w:t>
            </w:r>
          </w:p>
          <w:p w14:paraId="42AC5153" w14:textId="77777777" w:rsidR="00542517" w:rsidRPr="00221B3E" w:rsidRDefault="00542517" w:rsidP="00935CF5">
            <w:pPr>
              <w:pStyle w:val="ListParagraph"/>
              <w:numPr>
                <w:ilvl w:val="0"/>
                <w:numId w:val="17"/>
              </w:numPr>
              <w:ind w:left="369"/>
              <w:rPr>
                <w:sz w:val="20"/>
                <w:szCs w:val="20"/>
              </w:rPr>
            </w:pPr>
            <w:r w:rsidRPr="00221B3E">
              <w:rPr>
                <w:rFonts w:eastAsiaTheme="minorEastAsia" w:cs="Arial"/>
                <w:color w:val="000000"/>
                <w:sz w:val="20"/>
                <w:szCs w:val="20"/>
                <w:lang w:val="en-GB" w:eastAsia="en-GB"/>
              </w:rPr>
              <w:t>Evidence-based Analysis</w:t>
            </w:r>
          </w:p>
          <w:p w14:paraId="229CD1E0" w14:textId="6D9F1A9C" w:rsidR="00542517" w:rsidRPr="00221B3E" w:rsidRDefault="00542517" w:rsidP="00935CF5">
            <w:pPr>
              <w:pStyle w:val="ListParagraph"/>
              <w:numPr>
                <w:ilvl w:val="0"/>
                <w:numId w:val="17"/>
              </w:numPr>
              <w:ind w:left="369"/>
              <w:rPr>
                <w:sz w:val="20"/>
                <w:szCs w:val="20"/>
              </w:rPr>
            </w:pPr>
            <w:r w:rsidRPr="00221B3E">
              <w:rPr>
                <w:rFonts w:eastAsiaTheme="minorEastAsia" w:cs="Arial"/>
                <w:color w:val="000000"/>
                <w:sz w:val="20"/>
                <w:szCs w:val="20"/>
                <w:lang w:val="en-GB" w:eastAsia="en-GB"/>
              </w:rPr>
              <w:t>Reading Between the Lines</w:t>
            </w:r>
          </w:p>
          <w:p w14:paraId="5CACE47A" w14:textId="0BCCC730" w:rsidR="00542517" w:rsidRPr="00221B3E" w:rsidRDefault="00542517" w:rsidP="00935CF5">
            <w:pPr>
              <w:pStyle w:val="ListParagraph"/>
              <w:numPr>
                <w:ilvl w:val="0"/>
                <w:numId w:val="17"/>
              </w:numPr>
              <w:ind w:left="369"/>
              <w:rPr>
                <w:sz w:val="20"/>
                <w:szCs w:val="20"/>
              </w:rPr>
            </w:pPr>
            <w:r w:rsidRPr="00221B3E">
              <w:rPr>
                <w:rFonts w:eastAsiaTheme="minorEastAsia" w:cs="Arial"/>
                <w:color w:val="000000"/>
                <w:sz w:val="20"/>
                <w:szCs w:val="20"/>
                <w:lang w:val="en-GB" w:eastAsia="en-GB"/>
              </w:rPr>
              <w:t>Science as Self-correcting – the Issues</w:t>
            </w:r>
          </w:p>
        </w:tc>
        <w:tc>
          <w:tcPr>
            <w:tcW w:w="11431" w:type="dxa"/>
            <w:gridSpan w:val="4"/>
          </w:tcPr>
          <w:p w14:paraId="2ED3C048" w14:textId="5051E43C" w:rsidR="00542517" w:rsidRPr="00221B3E" w:rsidRDefault="00542517" w:rsidP="005A2377">
            <w:pPr>
              <w:rPr>
                <w:b/>
                <w:sz w:val="20"/>
                <w:szCs w:val="20"/>
              </w:rPr>
            </w:pPr>
            <w:r w:rsidRPr="00221B3E">
              <w:rPr>
                <w:b/>
                <w:sz w:val="20"/>
                <w:szCs w:val="20"/>
              </w:rPr>
              <w:t xml:space="preserve">Inquiry </w:t>
            </w:r>
            <w:r w:rsidR="00935CF5">
              <w:rPr>
                <w:b/>
                <w:sz w:val="20"/>
                <w:szCs w:val="20"/>
              </w:rPr>
              <w:t>q</w:t>
            </w:r>
            <w:r w:rsidRPr="00221B3E">
              <w:rPr>
                <w:b/>
                <w:sz w:val="20"/>
                <w:szCs w:val="20"/>
              </w:rPr>
              <w:t>uestions</w:t>
            </w:r>
          </w:p>
          <w:p w14:paraId="5066D644" w14:textId="77777777" w:rsidR="00542517" w:rsidRPr="00221B3E" w:rsidRDefault="00542517" w:rsidP="00935CF5">
            <w:pPr>
              <w:pStyle w:val="ListParagraph"/>
              <w:numPr>
                <w:ilvl w:val="0"/>
                <w:numId w:val="18"/>
              </w:numPr>
              <w:ind w:left="318"/>
              <w:rPr>
                <w:sz w:val="20"/>
                <w:szCs w:val="20"/>
              </w:rPr>
            </w:pPr>
            <w:r w:rsidRPr="00221B3E">
              <w:rPr>
                <w:rFonts w:cs="Arial"/>
                <w:sz w:val="20"/>
                <w:szCs w:val="20"/>
              </w:rPr>
              <w:t>How can a claim be tested?</w:t>
            </w:r>
          </w:p>
          <w:p w14:paraId="1220BCB5" w14:textId="77777777" w:rsidR="00542517" w:rsidRPr="00221B3E" w:rsidRDefault="00542517" w:rsidP="00935CF5">
            <w:pPr>
              <w:pStyle w:val="ListParagraph"/>
              <w:numPr>
                <w:ilvl w:val="0"/>
                <w:numId w:val="18"/>
              </w:numPr>
              <w:ind w:left="318"/>
              <w:rPr>
                <w:sz w:val="20"/>
                <w:szCs w:val="20"/>
              </w:rPr>
            </w:pPr>
            <w:r w:rsidRPr="00221B3E">
              <w:rPr>
                <w:sz w:val="20"/>
                <w:szCs w:val="20"/>
              </w:rPr>
              <w:t>What factors can affect the way data can be interpreted, analysed and understood?</w:t>
            </w:r>
          </w:p>
          <w:p w14:paraId="379241A2" w14:textId="77777777" w:rsidR="00542517" w:rsidRPr="00221B3E" w:rsidRDefault="00542517" w:rsidP="00935CF5">
            <w:pPr>
              <w:pStyle w:val="ListParagraph"/>
              <w:numPr>
                <w:ilvl w:val="0"/>
                <w:numId w:val="18"/>
              </w:numPr>
              <w:ind w:left="318"/>
              <w:rPr>
                <w:sz w:val="20"/>
                <w:szCs w:val="20"/>
              </w:rPr>
            </w:pPr>
            <w:r w:rsidRPr="00221B3E">
              <w:rPr>
                <w:rFonts w:eastAsiaTheme="minorEastAsia"/>
                <w:sz w:val="20"/>
                <w:szCs w:val="20"/>
                <w:lang w:eastAsia="en-GB"/>
              </w:rPr>
              <w:t>What type of evidence is needed to draw valid conclusions?</w:t>
            </w:r>
          </w:p>
          <w:p w14:paraId="0FB3EAC5" w14:textId="77777777" w:rsidR="00542517" w:rsidRPr="00221B3E" w:rsidRDefault="00542517" w:rsidP="00935CF5">
            <w:pPr>
              <w:pStyle w:val="ListParagraph"/>
              <w:numPr>
                <w:ilvl w:val="0"/>
                <w:numId w:val="18"/>
              </w:numPr>
              <w:ind w:left="318"/>
              <w:rPr>
                <w:sz w:val="20"/>
                <w:szCs w:val="20"/>
              </w:rPr>
            </w:pPr>
            <w:r w:rsidRPr="00221B3E">
              <w:rPr>
                <w:rFonts w:eastAsiaTheme="minorEastAsia" w:cs="Arial"/>
                <w:color w:val="000000"/>
                <w:sz w:val="20"/>
                <w:szCs w:val="20"/>
                <w:lang w:val="en-GB" w:eastAsia="en-GB"/>
              </w:rPr>
              <w:t>How does the reporting of science influence the general public’s understanding of the subject?</w:t>
            </w:r>
          </w:p>
          <w:p w14:paraId="5B936CB8" w14:textId="1997D4F0" w:rsidR="00542517" w:rsidRPr="00221B3E" w:rsidRDefault="00542517" w:rsidP="00935CF5">
            <w:pPr>
              <w:pStyle w:val="ListParagraph"/>
              <w:numPr>
                <w:ilvl w:val="0"/>
                <w:numId w:val="18"/>
              </w:numPr>
              <w:ind w:left="318"/>
              <w:rPr>
                <w:sz w:val="20"/>
                <w:szCs w:val="20"/>
              </w:rPr>
            </w:pPr>
            <w:r w:rsidRPr="00221B3E">
              <w:rPr>
                <w:rFonts w:eastAsiaTheme="minorEastAsia" w:cs="Arial"/>
                <w:color w:val="000000"/>
                <w:sz w:val="20"/>
                <w:szCs w:val="20"/>
                <w:lang w:val="en-GB" w:eastAsia="en-GB"/>
              </w:rPr>
              <w:t xml:space="preserve">Can the scientific community and </w:t>
            </w:r>
            <w:r w:rsidR="004E6940">
              <w:rPr>
                <w:rFonts w:eastAsiaTheme="minorEastAsia" w:cs="Arial"/>
                <w:color w:val="000000"/>
                <w:sz w:val="20"/>
                <w:szCs w:val="20"/>
                <w:lang w:val="en-GB" w:eastAsia="en-GB"/>
              </w:rPr>
              <w:t xml:space="preserve">the </w:t>
            </w:r>
            <w:r w:rsidRPr="00221B3E">
              <w:rPr>
                <w:rFonts w:eastAsiaTheme="minorEastAsia" w:cs="Arial"/>
                <w:color w:val="000000"/>
                <w:sz w:val="20"/>
                <w:szCs w:val="20"/>
                <w:lang w:val="en-GB" w:eastAsia="en-GB"/>
              </w:rPr>
              <w:t>process of peer review find ‘the truth’?</w:t>
            </w:r>
          </w:p>
        </w:tc>
      </w:tr>
      <w:tr w:rsidR="00542517" w:rsidRPr="005A2377" w14:paraId="3DBFE228" w14:textId="77777777" w:rsidTr="0092377F">
        <w:trPr>
          <w:trHeight w:val="794"/>
        </w:trPr>
        <w:tc>
          <w:tcPr>
            <w:tcW w:w="11907" w:type="dxa"/>
            <w:gridSpan w:val="5"/>
            <w:tcMar>
              <w:top w:w="57" w:type="dxa"/>
              <w:left w:w="57" w:type="dxa"/>
              <w:bottom w:w="57" w:type="dxa"/>
              <w:right w:w="57" w:type="dxa"/>
            </w:tcMar>
          </w:tcPr>
          <w:p w14:paraId="25318525" w14:textId="30A7A5D4" w:rsidR="00221B3E" w:rsidRPr="00163293" w:rsidRDefault="00542517" w:rsidP="00221B3E">
            <w:pPr>
              <w:contextualSpacing/>
              <w:rPr>
                <w:rFonts w:cs="Arial"/>
                <w:b/>
                <w:sz w:val="20"/>
                <w:szCs w:val="20"/>
              </w:rPr>
            </w:pPr>
            <w:r w:rsidRPr="00163293">
              <w:rPr>
                <w:rFonts w:cs="Arial"/>
                <w:b/>
                <w:sz w:val="20"/>
                <w:szCs w:val="20"/>
              </w:rPr>
              <w:t xml:space="preserve">Working </w:t>
            </w:r>
            <w:r w:rsidR="004E6940" w:rsidRPr="00163293">
              <w:rPr>
                <w:rFonts w:cs="Arial"/>
                <w:b/>
                <w:sz w:val="20"/>
                <w:szCs w:val="20"/>
              </w:rPr>
              <w:t>S</w:t>
            </w:r>
            <w:r w:rsidR="00935CF5">
              <w:rPr>
                <w:rFonts w:cs="Arial"/>
                <w:b/>
                <w:sz w:val="20"/>
                <w:szCs w:val="20"/>
              </w:rPr>
              <w:t>cientifically</w:t>
            </w:r>
            <w:r w:rsidR="006A63DE">
              <w:rPr>
                <w:rFonts w:cs="Arial"/>
                <w:b/>
                <w:sz w:val="20"/>
                <w:szCs w:val="20"/>
              </w:rPr>
              <w:t xml:space="preserve"> S</w:t>
            </w:r>
            <w:r w:rsidR="006779AD">
              <w:rPr>
                <w:rFonts w:cs="Arial"/>
                <w:b/>
                <w:sz w:val="20"/>
                <w:szCs w:val="20"/>
              </w:rPr>
              <w:t>kills</w:t>
            </w:r>
          </w:p>
          <w:p w14:paraId="196B1934" w14:textId="77777777" w:rsidR="00D25815" w:rsidRDefault="00221B3E" w:rsidP="00D25815">
            <w:pPr>
              <w:spacing w:before="200" w:after="200"/>
              <w:rPr>
                <w:rFonts w:cstheme="majorBidi"/>
                <w:b/>
                <w:sz w:val="20"/>
                <w:szCs w:val="20"/>
              </w:rPr>
            </w:pPr>
            <w:r w:rsidRPr="00935CF5">
              <w:rPr>
                <w:rFonts w:cstheme="majorBidi"/>
                <w:b/>
                <w:sz w:val="20"/>
                <w:szCs w:val="20"/>
              </w:rPr>
              <w:t xml:space="preserve">Questioning and Predicting – </w:t>
            </w:r>
            <w:r w:rsidR="008470F7" w:rsidRPr="00935CF5">
              <w:rPr>
                <w:rFonts w:cstheme="majorBidi"/>
                <w:b/>
                <w:sz w:val="20"/>
                <w:szCs w:val="20"/>
              </w:rPr>
              <w:t>INS11</w:t>
            </w:r>
            <w:r w:rsidR="00D25815">
              <w:rPr>
                <w:rFonts w:cstheme="majorBidi"/>
                <w:b/>
                <w:sz w:val="20"/>
                <w:szCs w:val="20"/>
              </w:rPr>
              <w:t>/12-1</w:t>
            </w:r>
          </w:p>
          <w:p w14:paraId="3FDCB5A6" w14:textId="3CB29444" w:rsidR="00221B3E" w:rsidRPr="00D25815" w:rsidRDefault="00221B3E" w:rsidP="00D25815">
            <w:pPr>
              <w:spacing w:before="200"/>
              <w:rPr>
                <w:rFonts w:cstheme="majorBidi"/>
                <w:b/>
                <w:sz w:val="20"/>
                <w:szCs w:val="20"/>
              </w:rPr>
            </w:pPr>
            <w:r w:rsidRPr="00D25815">
              <w:rPr>
                <w:rFonts w:cstheme="majorBidi"/>
                <w:sz w:val="20"/>
                <w:szCs w:val="20"/>
              </w:rPr>
              <w:t>A student develops and evaluates questions and hypothes</w:t>
            </w:r>
            <w:r w:rsidR="00935CF5" w:rsidRPr="00D25815">
              <w:rPr>
                <w:rFonts w:cstheme="majorBidi"/>
                <w:sz w:val="20"/>
                <w:szCs w:val="20"/>
              </w:rPr>
              <w:t>es for scientific investigation</w:t>
            </w:r>
          </w:p>
          <w:p w14:paraId="11317767" w14:textId="0641D409" w:rsidR="00221B3E" w:rsidRPr="00163293" w:rsidRDefault="00221B3E" w:rsidP="00221B3E">
            <w:pPr>
              <w:contextualSpacing/>
              <w:rPr>
                <w:rFonts w:cs="Arial"/>
                <w:sz w:val="20"/>
                <w:szCs w:val="20"/>
                <w:lang w:val="en-US"/>
              </w:rPr>
            </w:pPr>
            <w:r w:rsidRPr="00163293">
              <w:rPr>
                <w:rFonts w:cs="Arial"/>
                <w:sz w:val="20"/>
                <w:szCs w:val="20"/>
                <w:lang w:val="en-US"/>
              </w:rPr>
              <w:t>Students:</w:t>
            </w:r>
          </w:p>
          <w:p w14:paraId="31BE5295" w14:textId="26701984" w:rsidR="00221B3E" w:rsidRPr="00163293" w:rsidRDefault="004E6940" w:rsidP="00A14DBC">
            <w:pPr>
              <w:numPr>
                <w:ilvl w:val="0"/>
                <w:numId w:val="19"/>
              </w:numPr>
              <w:ind w:left="369" w:hanging="369"/>
              <w:contextualSpacing/>
              <w:rPr>
                <w:rFonts w:cs="Arial"/>
                <w:sz w:val="20"/>
                <w:szCs w:val="20"/>
                <w:lang w:val="en-US"/>
              </w:rPr>
            </w:pPr>
            <w:r w:rsidRPr="00163293">
              <w:rPr>
                <w:rFonts w:cs="Arial"/>
                <w:sz w:val="20"/>
                <w:szCs w:val="20"/>
                <w:lang w:val="en-US"/>
              </w:rPr>
              <w:t>d</w:t>
            </w:r>
            <w:r w:rsidR="00221B3E" w:rsidRPr="00163293">
              <w:rPr>
                <w:rFonts w:cs="Arial"/>
                <w:sz w:val="20"/>
                <w:szCs w:val="20"/>
                <w:lang w:val="en-US"/>
              </w:rPr>
              <w:t>evelop and evaluate inquiry questions and hypotheses to identify a concept that can be investigated scientifically, involving primary and secondary data (ACSCH001, ACSCH061, ACSCH096)</w:t>
            </w:r>
          </w:p>
          <w:p w14:paraId="6AAF8921" w14:textId="57D46B28" w:rsidR="00542517" w:rsidRPr="00935CF5" w:rsidRDefault="00542517" w:rsidP="00935CF5">
            <w:pPr>
              <w:pStyle w:val="Heading2"/>
              <w:spacing w:after="200"/>
              <w:outlineLvl w:val="1"/>
              <w:rPr>
                <w:sz w:val="20"/>
                <w:szCs w:val="20"/>
              </w:rPr>
            </w:pPr>
            <w:r w:rsidRPr="00935CF5">
              <w:rPr>
                <w:sz w:val="20"/>
                <w:szCs w:val="20"/>
              </w:rPr>
              <w:t>Processing Data and Information – INS11/12-4</w:t>
            </w:r>
          </w:p>
          <w:p w14:paraId="6B2CB4CA" w14:textId="65FA07B2" w:rsidR="00542517" w:rsidRPr="00D25815" w:rsidRDefault="00542517" w:rsidP="00D25815">
            <w:pPr>
              <w:spacing w:before="200"/>
              <w:rPr>
                <w:rFonts w:cstheme="majorBidi"/>
                <w:sz w:val="20"/>
                <w:szCs w:val="20"/>
              </w:rPr>
            </w:pPr>
            <w:r w:rsidRPr="00D25815">
              <w:rPr>
                <w:rFonts w:cstheme="majorBidi"/>
                <w:sz w:val="20"/>
                <w:szCs w:val="20"/>
              </w:rPr>
              <w:t>A student selects and processes appropriate qualitative and quantitative data and information usi</w:t>
            </w:r>
            <w:r w:rsidR="00935CF5" w:rsidRPr="00D25815">
              <w:rPr>
                <w:rFonts w:cstheme="majorBidi"/>
                <w:sz w:val="20"/>
                <w:szCs w:val="20"/>
              </w:rPr>
              <w:t>ng a range of appropriate media</w:t>
            </w:r>
          </w:p>
          <w:p w14:paraId="2D20A89D" w14:textId="77777777" w:rsidR="00542517" w:rsidRPr="00163293" w:rsidRDefault="00542517" w:rsidP="00E65729">
            <w:pPr>
              <w:autoSpaceDE w:val="0"/>
              <w:autoSpaceDN w:val="0"/>
              <w:adjustRightInd w:val="0"/>
              <w:contextualSpacing/>
              <w:rPr>
                <w:sz w:val="20"/>
                <w:szCs w:val="20"/>
              </w:rPr>
            </w:pPr>
            <w:r w:rsidRPr="00163293">
              <w:rPr>
                <w:sz w:val="20"/>
                <w:szCs w:val="20"/>
              </w:rPr>
              <w:t>Students:</w:t>
            </w:r>
          </w:p>
          <w:p w14:paraId="58F152D8" w14:textId="44061A58" w:rsidR="00542517" w:rsidRPr="00163293" w:rsidRDefault="004E6940" w:rsidP="00A14DBC">
            <w:pPr>
              <w:numPr>
                <w:ilvl w:val="0"/>
                <w:numId w:val="19"/>
              </w:numPr>
              <w:ind w:left="369" w:hanging="369"/>
              <w:contextualSpacing/>
              <w:rPr>
                <w:rFonts w:cs="Arial"/>
                <w:sz w:val="20"/>
                <w:szCs w:val="20"/>
                <w:lang w:val="en-US"/>
              </w:rPr>
            </w:pPr>
            <w:r w:rsidRPr="00163293">
              <w:rPr>
                <w:rFonts w:cs="Arial"/>
                <w:sz w:val="20"/>
                <w:szCs w:val="20"/>
                <w:lang w:val="en-US"/>
              </w:rPr>
              <w:t>s</w:t>
            </w:r>
            <w:r w:rsidR="00542517" w:rsidRPr="00163293">
              <w:rPr>
                <w:rFonts w:cs="Arial"/>
                <w:sz w:val="20"/>
                <w:szCs w:val="20"/>
                <w:lang w:val="en-US"/>
              </w:rPr>
              <w:t xml:space="preserve">elect qualitative and quantitative data and information and represent them using a range of formats, digital technologies and appropriate media (ACSCH004, ACSCH007, ACSCH064, ACSCH101) </w:t>
            </w:r>
            <w:r w:rsidR="00542517" w:rsidRPr="00163293">
              <w:rPr>
                <w:rFonts w:cs="Arial"/>
                <w:noProof/>
                <w:sz w:val="20"/>
                <w:szCs w:val="20"/>
                <w:lang w:eastAsia="en-AU"/>
              </w:rPr>
              <w:drawing>
                <wp:inline distT="0" distB="0" distL="0" distR="0" wp14:anchorId="23B38C4E" wp14:editId="3A1A4A01">
                  <wp:extent cx="104775" cy="85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85725"/>
                          </a:xfrm>
                          <a:prstGeom prst="rect">
                            <a:avLst/>
                          </a:prstGeom>
                          <a:noFill/>
                          <a:ln>
                            <a:noFill/>
                          </a:ln>
                        </pic:spPr>
                      </pic:pic>
                    </a:graphicData>
                  </a:graphic>
                </wp:inline>
              </w:drawing>
            </w:r>
            <w:r w:rsidR="00542517" w:rsidRPr="00163293">
              <w:rPr>
                <w:rFonts w:cs="Arial"/>
                <w:sz w:val="20"/>
                <w:szCs w:val="20"/>
                <w:lang w:val="en-US"/>
              </w:rPr>
              <w:t xml:space="preserve"> </w:t>
            </w:r>
            <w:r w:rsidR="00542517" w:rsidRPr="00163293">
              <w:rPr>
                <w:rFonts w:cs="Arial"/>
                <w:noProof/>
                <w:sz w:val="20"/>
                <w:szCs w:val="20"/>
                <w:lang w:eastAsia="en-AU"/>
              </w:rPr>
              <w:drawing>
                <wp:inline distT="0" distB="0" distL="0" distR="0" wp14:anchorId="1D95CEA6" wp14:editId="17257852">
                  <wp:extent cx="57150" cy="857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14:paraId="3D041112" w14:textId="565728FB" w:rsidR="00542517" w:rsidRPr="00163293" w:rsidRDefault="004E6940" w:rsidP="00A14DBC">
            <w:pPr>
              <w:numPr>
                <w:ilvl w:val="0"/>
                <w:numId w:val="19"/>
              </w:numPr>
              <w:ind w:left="369" w:hanging="369"/>
              <w:contextualSpacing/>
              <w:rPr>
                <w:rFonts w:cs="Arial"/>
                <w:sz w:val="20"/>
                <w:szCs w:val="20"/>
                <w:lang w:val="en-US"/>
              </w:rPr>
            </w:pPr>
            <w:r w:rsidRPr="00163293">
              <w:rPr>
                <w:rFonts w:cs="Arial"/>
                <w:sz w:val="20"/>
                <w:szCs w:val="20"/>
                <w:lang w:val="en-US"/>
              </w:rPr>
              <w:t>a</w:t>
            </w:r>
            <w:r w:rsidR="00542517" w:rsidRPr="00163293">
              <w:rPr>
                <w:rFonts w:cs="Arial"/>
                <w:sz w:val="20"/>
                <w:szCs w:val="20"/>
                <w:lang w:val="en-US"/>
              </w:rPr>
              <w:t xml:space="preserve">pply quantitative processes where appropriate </w:t>
            </w:r>
            <w:r w:rsidR="00542517" w:rsidRPr="00163293">
              <w:rPr>
                <w:rFonts w:cs="Arial"/>
                <w:noProof/>
                <w:sz w:val="20"/>
                <w:szCs w:val="20"/>
                <w:lang w:eastAsia="en-AU"/>
              </w:rPr>
              <w:drawing>
                <wp:inline distT="0" distB="0" distL="0" distR="0" wp14:anchorId="1385963E" wp14:editId="06E181B3">
                  <wp:extent cx="57150" cy="857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14:paraId="600FA8E4" w14:textId="41936C3C" w:rsidR="00542517" w:rsidRPr="00163293" w:rsidRDefault="004E6940" w:rsidP="00A14DBC">
            <w:pPr>
              <w:numPr>
                <w:ilvl w:val="0"/>
                <w:numId w:val="19"/>
              </w:numPr>
              <w:ind w:left="369" w:hanging="369"/>
              <w:contextualSpacing/>
              <w:rPr>
                <w:rFonts w:cs="Arial"/>
                <w:sz w:val="20"/>
                <w:szCs w:val="20"/>
                <w:lang w:val="en-US"/>
              </w:rPr>
            </w:pPr>
            <w:r w:rsidRPr="00163293">
              <w:rPr>
                <w:rFonts w:cs="Arial"/>
                <w:sz w:val="20"/>
                <w:szCs w:val="20"/>
                <w:lang w:val="en-US"/>
              </w:rPr>
              <w:t>e</w:t>
            </w:r>
            <w:r w:rsidR="00542517" w:rsidRPr="00163293">
              <w:rPr>
                <w:rFonts w:cs="Arial"/>
                <w:sz w:val="20"/>
                <w:szCs w:val="20"/>
                <w:lang w:val="en-US"/>
              </w:rPr>
              <w:t xml:space="preserve">valuate and improve the quality of data </w:t>
            </w:r>
            <w:r w:rsidR="00542517" w:rsidRPr="00163293">
              <w:rPr>
                <w:rFonts w:cs="Arial"/>
                <w:noProof/>
                <w:sz w:val="20"/>
                <w:szCs w:val="20"/>
                <w:lang w:eastAsia="en-AU"/>
              </w:rPr>
              <w:drawing>
                <wp:inline distT="114300" distB="114300" distL="114300" distR="114300" wp14:anchorId="143953D9" wp14:editId="76525890">
                  <wp:extent cx="123825" cy="104775"/>
                  <wp:effectExtent l="0" t="0" r="0" b="0"/>
                  <wp:docPr id="19"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00542517" w:rsidRPr="00163293">
              <w:rPr>
                <w:rFonts w:cs="Arial"/>
                <w:sz w:val="20"/>
                <w:szCs w:val="20"/>
                <w:lang w:val="en-US"/>
              </w:rPr>
              <w:t xml:space="preserve"> </w:t>
            </w:r>
            <w:r w:rsidR="00542517" w:rsidRPr="00163293">
              <w:rPr>
                <w:rFonts w:cs="Arial"/>
                <w:noProof/>
                <w:sz w:val="20"/>
                <w:szCs w:val="20"/>
                <w:lang w:eastAsia="en-AU"/>
              </w:rPr>
              <w:drawing>
                <wp:inline distT="0" distB="0" distL="0" distR="0" wp14:anchorId="501C7702" wp14:editId="6F0E7ABD">
                  <wp:extent cx="57150" cy="857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14:paraId="53CF2C5C" w14:textId="392D8447" w:rsidR="00542517" w:rsidRPr="00935CF5" w:rsidRDefault="00542517" w:rsidP="00935CF5">
            <w:pPr>
              <w:pStyle w:val="Heading2"/>
              <w:spacing w:after="200"/>
              <w:outlineLvl w:val="1"/>
              <w:rPr>
                <w:sz w:val="20"/>
                <w:szCs w:val="20"/>
              </w:rPr>
            </w:pPr>
            <w:r w:rsidRPr="00935CF5">
              <w:rPr>
                <w:sz w:val="20"/>
                <w:szCs w:val="20"/>
              </w:rPr>
              <w:lastRenderedPageBreak/>
              <w:t>Analysing Data and Information – INS11/12-5</w:t>
            </w:r>
          </w:p>
          <w:p w14:paraId="4DE5B716" w14:textId="5E392011" w:rsidR="00542517" w:rsidRPr="00D25815" w:rsidRDefault="00542517" w:rsidP="00B4406F">
            <w:pPr>
              <w:pStyle w:val="Default"/>
              <w:rPr>
                <w:rFonts w:cstheme="majorBidi"/>
                <w:color w:val="auto"/>
                <w:sz w:val="20"/>
                <w:szCs w:val="20"/>
                <w:lang w:val="en-AU"/>
              </w:rPr>
            </w:pPr>
            <w:r w:rsidRPr="00D25815">
              <w:rPr>
                <w:rFonts w:cstheme="majorBidi"/>
                <w:color w:val="auto"/>
                <w:sz w:val="20"/>
                <w:szCs w:val="20"/>
                <w:lang w:val="en-AU"/>
              </w:rPr>
              <w:t>A student analyses and evaluates primary and secondary data and information</w:t>
            </w:r>
          </w:p>
          <w:p w14:paraId="00ADB5E4" w14:textId="77777777" w:rsidR="00542517" w:rsidRPr="00163293" w:rsidRDefault="00542517" w:rsidP="00E65729">
            <w:pPr>
              <w:pStyle w:val="Default"/>
              <w:rPr>
                <w:sz w:val="20"/>
                <w:szCs w:val="20"/>
              </w:rPr>
            </w:pPr>
            <w:r w:rsidRPr="00163293">
              <w:rPr>
                <w:sz w:val="20"/>
                <w:szCs w:val="20"/>
              </w:rPr>
              <w:t xml:space="preserve">Students: </w:t>
            </w:r>
          </w:p>
          <w:p w14:paraId="232798B6" w14:textId="0ED10466" w:rsidR="00542517" w:rsidRPr="00935CF5" w:rsidRDefault="00542517" w:rsidP="00935CF5">
            <w:pPr>
              <w:numPr>
                <w:ilvl w:val="0"/>
                <w:numId w:val="19"/>
              </w:numPr>
              <w:ind w:left="369" w:hanging="369"/>
              <w:contextualSpacing/>
              <w:rPr>
                <w:rFonts w:cs="Arial"/>
                <w:sz w:val="20"/>
                <w:szCs w:val="20"/>
                <w:lang w:val="en-US"/>
              </w:rPr>
            </w:pPr>
            <w:r w:rsidRPr="00935CF5">
              <w:rPr>
                <w:rFonts w:cs="Arial"/>
                <w:sz w:val="20"/>
                <w:szCs w:val="20"/>
                <w:lang w:val="en-US"/>
              </w:rPr>
              <w:t>derive trends, patterns and relati</w:t>
            </w:r>
            <w:r w:rsidR="00935CF5">
              <w:rPr>
                <w:rFonts w:cs="Arial"/>
                <w:sz w:val="20"/>
                <w:szCs w:val="20"/>
                <w:lang w:val="en-US"/>
              </w:rPr>
              <w:t>onships in data and information</w:t>
            </w:r>
          </w:p>
          <w:p w14:paraId="411A5064" w14:textId="03A26B84" w:rsidR="00542517" w:rsidRPr="00935CF5" w:rsidRDefault="00542517" w:rsidP="00935CF5">
            <w:pPr>
              <w:numPr>
                <w:ilvl w:val="0"/>
                <w:numId w:val="19"/>
              </w:numPr>
              <w:ind w:left="369" w:hanging="369"/>
              <w:contextualSpacing/>
              <w:rPr>
                <w:rFonts w:cs="Arial"/>
                <w:sz w:val="20"/>
                <w:szCs w:val="20"/>
                <w:lang w:val="en-US"/>
              </w:rPr>
            </w:pPr>
            <w:r w:rsidRPr="00935CF5">
              <w:rPr>
                <w:rFonts w:cs="Arial"/>
                <w:sz w:val="20"/>
                <w:szCs w:val="20"/>
                <w:lang w:val="en-US"/>
              </w:rPr>
              <w:t xml:space="preserve">assess error, uncertainty and limitations in data (ACSCH004, ACSCH005, ACSCH033, ACSCH099) </w:t>
            </w:r>
            <w:r w:rsidRPr="00935CF5">
              <w:rPr>
                <w:rFonts w:cs="Arial"/>
                <w:noProof/>
                <w:sz w:val="20"/>
                <w:szCs w:val="20"/>
                <w:lang w:eastAsia="en-AU"/>
              </w:rPr>
              <w:drawing>
                <wp:inline distT="114300" distB="114300" distL="114300" distR="114300" wp14:anchorId="19879DE6" wp14:editId="02C12FFD">
                  <wp:extent cx="123825" cy="104775"/>
                  <wp:effectExtent l="0" t="0" r="0" b="0"/>
                  <wp:docPr id="21"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298ADC3E" w14:textId="7313C992" w:rsidR="00542517" w:rsidRPr="00935CF5" w:rsidRDefault="00542517" w:rsidP="00935CF5">
            <w:pPr>
              <w:numPr>
                <w:ilvl w:val="0"/>
                <w:numId w:val="19"/>
              </w:numPr>
              <w:ind w:left="369" w:hanging="369"/>
              <w:contextualSpacing/>
              <w:rPr>
                <w:rFonts w:cs="Arial"/>
                <w:sz w:val="20"/>
                <w:szCs w:val="20"/>
                <w:lang w:val="en-US"/>
              </w:rPr>
            </w:pPr>
            <w:r w:rsidRPr="00935CF5">
              <w:rPr>
                <w:rFonts w:cs="Arial"/>
                <w:sz w:val="20"/>
                <w:szCs w:val="20"/>
                <w:lang w:val="en-US"/>
              </w:rPr>
              <w:t xml:space="preserve">assess the relevance, accuracy, validity and reliability of primary and secondary data and suggest improvements to investigations (ACSCH005) </w:t>
            </w:r>
            <w:r w:rsidRPr="00935CF5">
              <w:rPr>
                <w:rFonts w:cs="Arial"/>
                <w:noProof/>
                <w:sz w:val="20"/>
                <w:szCs w:val="20"/>
                <w:lang w:eastAsia="en-AU"/>
              </w:rPr>
              <w:drawing>
                <wp:inline distT="114300" distB="114300" distL="114300" distR="114300" wp14:anchorId="485AAF90" wp14:editId="5A0DF90F">
                  <wp:extent cx="123825" cy="104775"/>
                  <wp:effectExtent l="0" t="0" r="0" b="0"/>
                  <wp:docPr id="22"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0"/>
                          <a:srcRect/>
                          <a:stretch>
                            <a:fillRect/>
                          </a:stretch>
                        </pic:blipFill>
                        <pic:spPr>
                          <a:xfrm>
                            <a:off x="0" y="0"/>
                            <a:ext cx="123825" cy="104775"/>
                          </a:xfrm>
                          <a:prstGeom prst="rect">
                            <a:avLst/>
                          </a:prstGeom>
                          <a:ln/>
                        </pic:spPr>
                      </pic:pic>
                    </a:graphicData>
                  </a:graphic>
                </wp:inline>
              </w:drawing>
            </w:r>
            <w:r w:rsidR="004E6940" w:rsidRPr="00935CF5">
              <w:rPr>
                <w:rFonts w:cs="Arial"/>
                <w:sz w:val="20"/>
                <w:szCs w:val="20"/>
                <w:lang w:val="en-US"/>
              </w:rPr>
              <w:t xml:space="preserve"> </w:t>
            </w:r>
            <w:r w:rsidRPr="00935CF5">
              <w:rPr>
                <w:rFonts w:cs="Arial"/>
                <w:noProof/>
                <w:sz w:val="20"/>
                <w:szCs w:val="20"/>
                <w:lang w:eastAsia="en-AU"/>
              </w:rPr>
              <w:drawing>
                <wp:inline distT="0" distB="0" distL="0" distR="0" wp14:anchorId="6518ABCF" wp14:editId="7E840B99">
                  <wp:extent cx="57150" cy="8572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 cy="85725"/>
                          </a:xfrm>
                          <a:prstGeom prst="rect">
                            <a:avLst/>
                          </a:prstGeom>
                          <a:noFill/>
                          <a:ln>
                            <a:noFill/>
                          </a:ln>
                        </pic:spPr>
                      </pic:pic>
                    </a:graphicData>
                  </a:graphic>
                </wp:inline>
              </w:drawing>
            </w:r>
          </w:p>
          <w:p w14:paraId="4F2FF277" w14:textId="09034BBF" w:rsidR="00542517" w:rsidRPr="00935CF5" w:rsidRDefault="00542517" w:rsidP="00935CF5">
            <w:pPr>
              <w:pStyle w:val="Heading2"/>
              <w:spacing w:after="200"/>
              <w:outlineLvl w:val="1"/>
              <w:rPr>
                <w:sz w:val="20"/>
                <w:szCs w:val="20"/>
              </w:rPr>
            </w:pPr>
            <w:r w:rsidRPr="00935CF5">
              <w:rPr>
                <w:sz w:val="20"/>
                <w:szCs w:val="20"/>
              </w:rPr>
              <w:t>Problem Solving – INS11/12-6</w:t>
            </w:r>
          </w:p>
          <w:p w14:paraId="7D75A50E" w14:textId="2DE31EB7" w:rsidR="00542517" w:rsidRPr="00D25815" w:rsidRDefault="00542517" w:rsidP="00B4406F">
            <w:pPr>
              <w:pStyle w:val="Default"/>
              <w:rPr>
                <w:rFonts w:cstheme="majorBidi"/>
                <w:color w:val="auto"/>
                <w:sz w:val="20"/>
                <w:szCs w:val="20"/>
                <w:lang w:val="en-AU"/>
              </w:rPr>
            </w:pPr>
            <w:r w:rsidRPr="00D25815">
              <w:rPr>
                <w:rFonts w:cstheme="majorBidi"/>
                <w:color w:val="auto"/>
                <w:sz w:val="20"/>
                <w:szCs w:val="20"/>
                <w:lang w:val="en-AU"/>
              </w:rPr>
              <w:t xml:space="preserve">A student solves scientific problems using primary and secondary data, critical thinking </w:t>
            </w:r>
            <w:r w:rsidR="00935CF5" w:rsidRPr="00D25815">
              <w:rPr>
                <w:rFonts w:cstheme="majorBidi"/>
                <w:color w:val="auto"/>
                <w:sz w:val="20"/>
                <w:szCs w:val="20"/>
                <w:lang w:val="en-AU"/>
              </w:rPr>
              <w:t>skills and scientific processes</w:t>
            </w:r>
          </w:p>
          <w:p w14:paraId="254A0485" w14:textId="0891833C" w:rsidR="00542517" w:rsidRPr="00163293" w:rsidRDefault="00935CF5" w:rsidP="00E65729">
            <w:pPr>
              <w:pStyle w:val="Default"/>
              <w:rPr>
                <w:sz w:val="20"/>
                <w:szCs w:val="20"/>
              </w:rPr>
            </w:pPr>
            <w:r>
              <w:rPr>
                <w:sz w:val="20"/>
                <w:szCs w:val="20"/>
              </w:rPr>
              <w:t>Students:</w:t>
            </w:r>
          </w:p>
          <w:p w14:paraId="239C3484" w14:textId="0CA28592" w:rsidR="00542517" w:rsidRPr="00935CF5" w:rsidRDefault="00542517" w:rsidP="00935CF5">
            <w:pPr>
              <w:numPr>
                <w:ilvl w:val="0"/>
                <w:numId w:val="19"/>
              </w:numPr>
              <w:ind w:left="369" w:hanging="369"/>
              <w:contextualSpacing/>
              <w:rPr>
                <w:rFonts w:cs="Arial"/>
                <w:sz w:val="20"/>
                <w:szCs w:val="20"/>
                <w:lang w:val="en-US"/>
              </w:rPr>
            </w:pPr>
            <w:r w:rsidRPr="00935CF5">
              <w:rPr>
                <w:rFonts w:cs="Arial"/>
                <w:sz w:val="20"/>
                <w:szCs w:val="20"/>
                <w:lang w:val="en-US"/>
              </w:rPr>
              <w:t xml:space="preserve">use </w:t>
            </w:r>
            <w:proofErr w:type="spellStart"/>
            <w:r w:rsidRPr="00935CF5">
              <w:rPr>
                <w:rFonts w:cs="Arial"/>
                <w:sz w:val="20"/>
                <w:szCs w:val="20"/>
                <w:lang w:val="en-US"/>
              </w:rPr>
              <w:t>modelling</w:t>
            </w:r>
            <w:proofErr w:type="spellEnd"/>
            <w:r w:rsidRPr="00935CF5">
              <w:rPr>
                <w:rFonts w:cs="Arial"/>
                <w:sz w:val="20"/>
                <w:szCs w:val="20"/>
                <w:lang w:val="en-US"/>
              </w:rPr>
              <w:t xml:space="preserve"> (including mathematical examples) to explain phenomena, make predictions and solve problems using evidence from primary and secondary sources (ACSCH006, ACSCH010) </w:t>
            </w:r>
            <w:r w:rsidRPr="00935CF5">
              <w:rPr>
                <w:rFonts w:cs="Arial"/>
                <w:noProof/>
                <w:sz w:val="20"/>
                <w:szCs w:val="20"/>
                <w:lang w:eastAsia="en-AU"/>
              </w:rPr>
              <w:drawing>
                <wp:inline distT="114300" distB="114300" distL="114300" distR="114300" wp14:anchorId="2ABDDFE6" wp14:editId="51434302">
                  <wp:extent cx="123825" cy="104775"/>
                  <wp:effectExtent l="0" t="0" r="0" b="0"/>
                  <wp:docPr id="24"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3A976965" w14:textId="231EA661" w:rsidR="00542517" w:rsidRPr="00163293" w:rsidRDefault="00542517" w:rsidP="00935CF5">
            <w:pPr>
              <w:numPr>
                <w:ilvl w:val="0"/>
                <w:numId w:val="19"/>
              </w:numPr>
              <w:ind w:left="369" w:hanging="369"/>
              <w:contextualSpacing/>
              <w:rPr>
                <w:sz w:val="20"/>
                <w:szCs w:val="20"/>
              </w:rPr>
            </w:pPr>
            <w:r w:rsidRPr="00935CF5">
              <w:rPr>
                <w:rFonts w:cs="Arial"/>
                <w:sz w:val="20"/>
                <w:szCs w:val="20"/>
                <w:lang w:val="en-US"/>
              </w:rPr>
              <w:t>use scientific evidence and critical thinking skills to solve problems</w:t>
            </w:r>
            <w:r w:rsidRPr="00163293">
              <w:rPr>
                <w:sz w:val="20"/>
                <w:szCs w:val="20"/>
              </w:rPr>
              <w:t xml:space="preserve"> </w:t>
            </w:r>
            <w:r w:rsidRPr="00163293">
              <w:rPr>
                <w:noProof/>
                <w:sz w:val="20"/>
                <w:szCs w:val="20"/>
                <w:lang w:eastAsia="en-AU"/>
              </w:rPr>
              <w:drawing>
                <wp:inline distT="114300" distB="114300" distL="114300" distR="114300" wp14:anchorId="1C6E965F" wp14:editId="598B6A8A">
                  <wp:extent cx="123825" cy="104775"/>
                  <wp:effectExtent l="0" t="0" r="0" b="0"/>
                  <wp:docPr id="25" name="image203.png"/>
                  <wp:cNvGraphicFramePr/>
                  <a:graphic xmlns:a="http://schemas.openxmlformats.org/drawingml/2006/main">
                    <a:graphicData uri="http://schemas.openxmlformats.org/drawingml/2006/picture">
                      <pic:pic xmlns:pic="http://schemas.openxmlformats.org/drawingml/2006/picture">
                        <pic:nvPicPr>
                          <pic:cNvPr id="0" name="image203.png"/>
                          <pic:cNvPicPr preferRelativeResize="0"/>
                        </pic:nvPicPr>
                        <pic:blipFill>
                          <a:blip r:embed="rId10"/>
                          <a:srcRect/>
                          <a:stretch>
                            <a:fillRect/>
                          </a:stretch>
                        </pic:blipFill>
                        <pic:spPr>
                          <a:xfrm>
                            <a:off x="0" y="0"/>
                            <a:ext cx="123825" cy="104775"/>
                          </a:xfrm>
                          <a:prstGeom prst="rect">
                            <a:avLst/>
                          </a:prstGeom>
                          <a:ln/>
                        </pic:spPr>
                      </pic:pic>
                    </a:graphicData>
                  </a:graphic>
                </wp:inline>
              </w:drawing>
            </w:r>
          </w:p>
          <w:p w14:paraId="5DB31F6E" w14:textId="69E190B5" w:rsidR="00542517" w:rsidRPr="00935CF5" w:rsidRDefault="00542517" w:rsidP="00935CF5">
            <w:pPr>
              <w:pStyle w:val="Heading2"/>
              <w:spacing w:after="200"/>
              <w:outlineLvl w:val="1"/>
              <w:rPr>
                <w:sz w:val="20"/>
                <w:szCs w:val="20"/>
              </w:rPr>
            </w:pPr>
            <w:r w:rsidRPr="00935CF5">
              <w:rPr>
                <w:sz w:val="20"/>
                <w:szCs w:val="20"/>
              </w:rPr>
              <w:t>Communicating – INS11/12-7</w:t>
            </w:r>
          </w:p>
          <w:p w14:paraId="3BC9B3B3" w14:textId="77777777" w:rsidR="00542517" w:rsidRPr="00D25815" w:rsidRDefault="00542517" w:rsidP="00E65729">
            <w:pPr>
              <w:pStyle w:val="Default"/>
              <w:rPr>
                <w:rFonts w:cstheme="majorBidi"/>
                <w:color w:val="auto"/>
                <w:sz w:val="20"/>
                <w:szCs w:val="20"/>
                <w:lang w:val="en-AU"/>
              </w:rPr>
            </w:pPr>
            <w:r w:rsidRPr="00D25815">
              <w:rPr>
                <w:rFonts w:cstheme="majorBidi"/>
                <w:color w:val="auto"/>
                <w:sz w:val="20"/>
                <w:szCs w:val="20"/>
                <w:lang w:val="en-AU"/>
              </w:rPr>
              <w:t>A student communicates scientific understanding using suitable language and terminology for a specific audience or purpose</w:t>
            </w:r>
          </w:p>
          <w:p w14:paraId="43FFB3B7" w14:textId="228F6CC3" w:rsidR="00542517" w:rsidRPr="00163293" w:rsidRDefault="00935CF5" w:rsidP="00E65729">
            <w:pPr>
              <w:pStyle w:val="Default"/>
              <w:rPr>
                <w:sz w:val="20"/>
                <w:szCs w:val="20"/>
              </w:rPr>
            </w:pPr>
            <w:r>
              <w:rPr>
                <w:sz w:val="20"/>
                <w:szCs w:val="20"/>
              </w:rPr>
              <w:t>Students:</w:t>
            </w:r>
          </w:p>
          <w:p w14:paraId="439E5D94" w14:textId="59793BA8" w:rsidR="00542517" w:rsidRPr="00935CF5" w:rsidRDefault="00542517" w:rsidP="00935CF5">
            <w:pPr>
              <w:numPr>
                <w:ilvl w:val="0"/>
                <w:numId w:val="19"/>
              </w:numPr>
              <w:ind w:left="369" w:hanging="369"/>
              <w:contextualSpacing/>
              <w:rPr>
                <w:rFonts w:cs="Arial"/>
                <w:sz w:val="20"/>
                <w:szCs w:val="20"/>
                <w:lang w:val="en-US"/>
              </w:rPr>
            </w:pPr>
            <w:r w:rsidRPr="00935CF5">
              <w:rPr>
                <w:rFonts w:cs="Arial"/>
                <w:sz w:val="20"/>
                <w:szCs w:val="20"/>
                <w:lang w:val="en-US"/>
              </w:rPr>
              <w:t>select and use suitable forms of digital, visual, written and</w:t>
            </w:r>
            <w:r w:rsidR="00935CF5">
              <w:rPr>
                <w:rFonts w:cs="Arial"/>
                <w:sz w:val="20"/>
                <w:szCs w:val="20"/>
                <w:lang w:val="en-US"/>
              </w:rPr>
              <w:t>/or oral forms of communication</w:t>
            </w:r>
          </w:p>
          <w:p w14:paraId="2D78D866" w14:textId="257F3D5F" w:rsidR="00542517" w:rsidRPr="00935CF5" w:rsidRDefault="00542517" w:rsidP="00935CF5">
            <w:pPr>
              <w:numPr>
                <w:ilvl w:val="0"/>
                <w:numId w:val="19"/>
              </w:numPr>
              <w:ind w:left="369" w:hanging="369"/>
              <w:contextualSpacing/>
              <w:rPr>
                <w:rFonts w:cs="Arial"/>
                <w:sz w:val="20"/>
                <w:szCs w:val="20"/>
                <w:lang w:val="en-US"/>
              </w:rPr>
            </w:pPr>
            <w:r w:rsidRPr="00935CF5">
              <w:rPr>
                <w:rFonts w:cs="Arial"/>
                <w:sz w:val="20"/>
                <w:szCs w:val="20"/>
                <w:lang w:val="en-US"/>
              </w:rPr>
              <w:t>select and apply appropriate scientific notations, nomenclature and scientific language to communicate in a variety of contexts (ACSCH008</w:t>
            </w:r>
            <w:r w:rsidR="00935CF5">
              <w:rPr>
                <w:rFonts w:cs="Arial"/>
                <w:sz w:val="20"/>
                <w:szCs w:val="20"/>
                <w:lang w:val="en-US"/>
              </w:rPr>
              <w:t>, ACSCH036, ACSCH067, ACSCH102)</w:t>
            </w:r>
          </w:p>
          <w:p w14:paraId="047F1BD5" w14:textId="45657496" w:rsidR="00542517" w:rsidRPr="00163293" w:rsidRDefault="00542517" w:rsidP="00935CF5">
            <w:pPr>
              <w:numPr>
                <w:ilvl w:val="0"/>
                <w:numId w:val="19"/>
              </w:numPr>
              <w:ind w:left="369" w:hanging="369"/>
              <w:contextualSpacing/>
              <w:rPr>
                <w:b/>
                <w:sz w:val="20"/>
                <w:szCs w:val="20"/>
              </w:rPr>
            </w:pPr>
            <w:r w:rsidRPr="00935CF5">
              <w:rPr>
                <w:rFonts w:cs="Arial"/>
                <w:sz w:val="20"/>
                <w:szCs w:val="20"/>
                <w:lang w:val="en-US"/>
              </w:rPr>
              <w:t>construct evidence-based arguments and engage in peer feedback to evaluate an argument or conclusion (ACSCH034, ACSCH036)</w:t>
            </w:r>
          </w:p>
        </w:tc>
        <w:tc>
          <w:tcPr>
            <w:tcW w:w="3493" w:type="dxa"/>
          </w:tcPr>
          <w:p w14:paraId="329BEA03" w14:textId="0E92BC0C" w:rsidR="00542517" w:rsidRPr="00E65729" w:rsidRDefault="00935CF5" w:rsidP="005A2377">
            <w:pPr>
              <w:rPr>
                <w:sz w:val="20"/>
                <w:szCs w:val="20"/>
              </w:rPr>
            </w:pPr>
            <w:r>
              <w:rPr>
                <w:b/>
                <w:sz w:val="20"/>
                <w:szCs w:val="20"/>
              </w:rPr>
              <w:lastRenderedPageBreak/>
              <w:t>Depth s</w:t>
            </w:r>
            <w:r w:rsidR="00542517" w:rsidRPr="00E65729">
              <w:rPr>
                <w:b/>
                <w:sz w:val="20"/>
                <w:szCs w:val="20"/>
              </w:rPr>
              <w:t>tudy</w:t>
            </w:r>
            <w:r w:rsidR="0092377F">
              <w:rPr>
                <w:b/>
                <w:sz w:val="20"/>
                <w:szCs w:val="20"/>
              </w:rPr>
              <w:t xml:space="preserve"> (15 hours)</w:t>
            </w:r>
          </w:p>
          <w:p w14:paraId="1DBCC386" w14:textId="4A8643EF" w:rsidR="00542517" w:rsidRDefault="00542517" w:rsidP="00542517">
            <w:pPr>
              <w:rPr>
                <w:sz w:val="20"/>
                <w:szCs w:val="20"/>
              </w:rPr>
            </w:pPr>
            <w:r w:rsidRPr="00E65729">
              <w:rPr>
                <w:sz w:val="20"/>
                <w:szCs w:val="20"/>
              </w:rPr>
              <w:t>Over the course of the unit students will be expected to select, process, analyse and evaluate primary and secondar</w:t>
            </w:r>
            <w:r w:rsidR="00935CF5">
              <w:rPr>
                <w:sz w:val="20"/>
                <w:szCs w:val="20"/>
              </w:rPr>
              <w:t>y data and information sources.</w:t>
            </w:r>
          </w:p>
          <w:p w14:paraId="2A9172A2" w14:textId="77777777" w:rsidR="006A63DE" w:rsidRDefault="006A63DE" w:rsidP="00542517">
            <w:pPr>
              <w:rPr>
                <w:sz w:val="20"/>
                <w:szCs w:val="20"/>
              </w:rPr>
            </w:pPr>
          </w:p>
          <w:p w14:paraId="2E1D868F" w14:textId="49E3C395" w:rsidR="00542517" w:rsidRPr="00E65729" w:rsidRDefault="00542517" w:rsidP="006A63DE">
            <w:pPr>
              <w:rPr>
                <w:b/>
                <w:sz w:val="20"/>
                <w:szCs w:val="20"/>
              </w:rPr>
            </w:pPr>
            <w:r w:rsidRPr="00E65729">
              <w:rPr>
                <w:sz w:val="20"/>
                <w:szCs w:val="20"/>
              </w:rPr>
              <w:t xml:space="preserve">Students communicate scientific understanding and information about factual or fallacious claims. Students </w:t>
            </w:r>
            <w:r w:rsidR="006A63DE">
              <w:rPr>
                <w:sz w:val="20"/>
                <w:szCs w:val="20"/>
              </w:rPr>
              <w:t>are to</w:t>
            </w:r>
            <w:r w:rsidRPr="00E65729">
              <w:rPr>
                <w:sz w:val="20"/>
                <w:szCs w:val="20"/>
              </w:rPr>
              <w:t xml:space="preserve"> be provided with opportunities to engage with all </w:t>
            </w:r>
            <w:r w:rsidR="006A63DE">
              <w:rPr>
                <w:sz w:val="20"/>
                <w:szCs w:val="20"/>
              </w:rPr>
              <w:t xml:space="preserve">the </w:t>
            </w:r>
            <w:r w:rsidRPr="00E65729">
              <w:rPr>
                <w:sz w:val="20"/>
                <w:szCs w:val="20"/>
              </w:rPr>
              <w:t>Working Scientifically skills throughout the course.</w:t>
            </w:r>
          </w:p>
        </w:tc>
      </w:tr>
    </w:tbl>
    <w:p w14:paraId="3C85E4AD" w14:textId="77777777" w:rsidR="005B060C" w:rsidRDefault="005B060C">
      <w:r>
        <w:lastRenderedPageBreak/>
        <w:br w:type="page"/>
      </w:r>
    </w:p>
    <w:tbl>
      <w:tblPr>
        <w:tblStyle w:val="TableGrid"/>
        <w:tblW w:w="15400" w:type="dxa"/>
        <w:tblInd w:w="57" w:type="dxa"/>
        <w:tblLayout w:type="fixed"/>
        <w:tblLook w:val="04A0" w:firstRow="1" w:lastRow="0" w:firstColumn="1" w:lastColumn="0" w:noHBand="0" w:noVBand="1"/>
        <w:tblCaption w:val="Unit of work for teaching, learning and assessment "/>
        <w:tblDescription w:val="Unit teaching and learning table showing the unit content; teaching, learning and assessment activities; and adjustments for students"/>
      </w:tblPr>
      <w:tblGrid>
        <w:gridCol w:w="3686"/>
        <w:gridCol w:w="8206"/>
        <w:gridCol w:w="3508"/>
      </w:tblGrid>
      <w:tr w:rsidR="00E65729" w:rsidRPr="005A2377" w14:paraId="2606DEE5" w14:textId="77777777" w:rsidTr="00460157">
        <w:trPr>
          <w:tblHeader/>
        </w:trPr>
        <w:tc>
          <w:tcPr>
            <w:tcW w:w="15400" w:type="dxa"/>
            <w:gridSpan w:val="3"/>
            <w:tcMar>
              <w:top w:w="57" w:type="dxa"/>
              <w:left w:w="57" w:type="dxa"/>
              <w:bottom w:w="57" w:type="dxa"/>
              <w:right w:w="57" w:type="dxa"/>
            </w:tcMar>
          </w:tcPr>
          <w:p w14:paraId="737D3929" w14:textId="3F9EC21D" w:rsidR="00E65729" w:rsidRPr="005A2377" w:rsidRDefault="00E65729" w:rsidP="00E65729">
            <w:pPr>
              <w:rPr>
                <w:b/>
                <w:sz w:val="22"/>
              </w:rPr>
            </w:pPr>
            <w:r w:rsidRPr="00E65729">
              <w:rPr>
                <w:b/>
                <w:sz w:val="22"/>
              </w:rPr>
              <w:lastRenderedPageBreak/>
              <w:t xml:space="preserve">Topic: </w:t>
            </w:r>
            <w:r w:rsidRPr="00E65729">
              <w:rPr>
                <w:rFonts w:cs="Arial"/>
                <w:b/>
                <w:sz w:val="22"/>
              </w:rPr>
              <w:t>Testing Claims</w:t>
            </w:r>
          </w:p>
        </w:tc>
      </w:tr>
      <w:tr w:rsidR="00E65729" w:rsidRPr="005A2377" w14:paraId="0A0B5919" w14:textId="77777777" w:rsidTr="00460157">
        <w:trPr>
          <w:tblHeader/>
        </w:trPr>
        <w:tc>
          <w:tcPr>
            <w:tcW w:w="15400" w:type="dxa"/>
            <w:gridSpan w:val="3"/>
            <w:tcMar>
              <w:top w:w="57" w:type="dxa"/>
              <w:left w:w="57" w:type="dxa"/>
              <w:bottom w:w="57" w:type="dxa"/>
              <w:right w:w="57" w:type="dxa"/>
            </w:tcMar>
          </w:tcPr>
          <w:p w14:paraId="0532D468" w14:textId="77777777" w:rsidR="00E65729" w:rsidRPr="00270FDF" w:rsidRDefault="00E65729" w:rsidP="007C761C">
            <w:pPr>
              <w:rPr>
                <w:rFonts w:cs="Arial"/>
                <w:i/>
                <w:sz w:val="22"/>
              </w:rPr>
            </w:pPr>
            <w:r>
              <w:rPr>
                <w:rFonts w:cs="Arial"/>
                <w:b/>
                <w:sz w:val="22"/>
              </w:rPr>
              <w:t xml:space="preserve">Inquiry question: </w:t>
            </w:r>
            <w:r w:rsidRPr="003215A3">
              <w:rPr>
                <w:rFonts w:cs="Arial"/>
                <w:sz w:val="22"/>
              </w:rPr>
              <w:t xml:space="preserve">How can a claim </w:t>
            </w:r>
            <w:proofErr w:type="gramStart"/>
            <w:r w:rsidRPr="003215A3">
              <w:rPr>
                <w:rFonts w:cs="Arial"/>
                <w:sz w:val="22"/>
              </w:rPr>
              <w:t>be</w:t>
            </w:r>
            <w:proofErr w:type="gramEnd"/>
            <w:r w:rsidRPr="003215A3">
              <w:rPr>
                <w:rFonts w:cs="Arial"/>
                <w:sz w:val="22"/>
              </w:rPr>
              <w:t xml:space="preserve"> tested?</w:t>
            </w:r>
          </w:p>
        </w:tc>
      </w:tr>
      <w:tr w:rsidR="00E65729" w:rsidRPr="005A2377" w14:paraId="604597FD" w14:textId="77777777" w:rsidTr="0092377F">
        <w:trPr>
          <w:tblHeader/>
        </w:trPr>
        <w:tc>
          <w:tcPr>
            <w:tcW w:w="3686" w:type="dxa"/>
            <w:tcMar>
              <w:top w:w="57" w:type="dxa"/>
              <w:left w:w="57" w:type="dxa"/>
              <w:bottom w:w="57" w:type="dxa"/>
              <w:right w:w="57" w:type="dxa"/>
            </w:tcMar>
          </w:tcPr>
          <w:p w14:paraId="261A537B" w14:textId="014FC5D7" w:rsidR="00E65729" w:rsidRPr="005A2377" w:rsidRDefault="00E65729" w:rsidP="005A2377">
            <w:pPr>
              <w:rPr>
                <w:b/>
                <w:sz w:val="22"/>
              </w:rPr>
            </w:pPr>
            <w:r w:rsidRPr="005A2377">
              <w:rPr>
                <w:b/>
                <w:sz w:val="22"/>
              </w:rPr>
              <w:t>Content</w:t>
            </w:r>
          </w:p>
        </w:tc>
        <w:tc>
          <w:tcPr>
            <w:tcW w:w="8206" w:type="dxa"/>
            <w:tcMar>
              <w:top w:w="57" w:type="dxa"/>
              <w:left w:w="57" w:type="dxa"/>
              <w:bottom w:w="57" w:type="dxa"/>
              <w:right w:w="57" w:type="dxa"/>
            </w:tcMar>
          </w:tcPr>
          <w:p w14:paraId="5B014F61" w14:textId="66054524" w:rsidR="00E65729" w:rsidRPr="005A2377" w:rsidRDefault="00E65729" w:rsidP="005A2377">
            <w:pPr>
              <w:rPr>
                <w:b/>
                <w:sz w:val="22"/>
              </w:rPr>
            </w:pPr>
            <w:r w:rsidRPr="005A2377">
              <w:rPr>
                <w:b/>
                <w:sz w:val="22"/>
              </w:rPr>
              <w:t>Teaching, learning and assessment</w:t>
            </w:r>
          </w:p>
        </w:tc>
        <w:tc>
          <w:tcPr>
            <w:tcW w:w="3508" w:type="dxa"/>
            <w:tcMar>
              <w:top w:w="57" w:type="dxa"/>
              <w:left w:w="57" w:type="dxa"/>
              <w:bottom w:w="57" w:type="dxa"/>
              <w:right w:w="57" w:type="dxa"/>
            </w:tcMar>
          </w:tcPr>
          <w:p w14:paraId="5C4F10D5" w14:textId="6DF1578F" w:rsidR="00E65729" w:rsidRDefault="00694DFF" w:rsidP="00694DFF">
            <w:pPr>
              <w:rPr>
                <w:b/>
                <w:sz w:val="22"/>
              </w:rPr>
            </w:pPr>
            <w:r>
              <w:rPr>
                <w:b/>
                <w:sz w:val="22"/>
              </w:rPr>
              <w:t>Differentiation</w:t>
            </w:r>
          </w:p>
        </w:tc>
      </w:tr>
      <w:tr w:rsidR="00E65729" w:rsidRPr="005C6866" w14:paraId="6D08E80D" w14:textId="77777777" w:rsidTr="0092377F">
        <w:trPr>
          <w:cantSplit/>
          <w:trHeight w:val="2316"/>
        </w:trPr>
        <w:tc>
          <w:tcPr>
            <w:tcW w:w="3686" w:type="dxa"/>
            <w:tcBorders>
              <w:bottom w:val="dashed" w:sz="4" w:space="0" w:color="auto"/>
            </w:tcBorders>
            <w:tcMar>
              <w:top w:w="57" w:type="dxa"/>
              <w:left w:w="57" w:type="dxa"/>
              <w:bottom w:w="57" w:type="dxa"/>
              <w:right w:w="57" w:type="dxa"/>
            </w:tcMar>
          </w:tcPr>
          <w:p w14:paraId="4FED076C" w14:textId="5342A322" w:rsidR="003215A3" w:rsidRPr="003215A3" w:rsidRDefault="003215A3" w:rsidP="003215A3">
            <w:pPr>
              <w:pStyle w:val="Default"/>
              <w:rPr>
                <w:b/>
                <w:sz w:val="20"/>
                <w:szCs w:val="20"/>
              </w:rPr>
            </w:pPr>
            <w:r w:rsidRPr="003215A3">
              <w:rPr>
                <w:b/>
                <w:sz w:val="20"/>
                <w:szCs w:val="20"/>
              </w:rPr>
              <w:t>Students:</w:t>
            </w:r>
          </w:p>
          <w:p w14:paraId="7BD93049" w14:textId="4AE2FAD1" w:rsidR="00E65729" w:rsidRPr="005C6866" w:rsidRDefault="00E65729" w:rsidP="003215A3">
            <w:pPr>
              <w:pStyle w:val="Default"/>
              <w:numPr>
                <w:ilvl w:val="0"/>
                <w:numId w:val="3"/>
              </w:numPr>
              <w:ind w:left="369"/>
              <w:rPr>
                <w:sz w:val="20"/>
                <w:szCs w:val="20"/>
              </w:rPr>
            </w:pPr>
            <w:r w:rsidRPr="005C6866">
              <w:rPr>
                <w:sz w:val="20"/>
                <w:szCs w:val="20"/>
              </w:rPr>
              <w:t>plan and conduct an investigation based on</w:t>
            </w:r>
            <w:r w:rsidR="003215A3">
              <w:rPr>
                <w:sz w:val="20"/>
                <w:szCs w:val="20"/>
              </w:rPr>
              <w:t xml:space="preserve"> testing a claim, and consider:</w:t>
            </w:r>
          </w:p>
          <w:p w14:paraId="561E6C69" w14:textId="6B6BF060" w:rsidR="00E65729" w:rsidRPr="005C6866" w:rsidRDefault="00E65729" w:rsidP="003215A3">
            <w:pPr>
              <w:pStyle w:val="Default"/>
              <w:numPr>
                <w:ilvl w:val="0"/>
                <w:numId w:val="4"/>
              </w:numPr>
              <w:spacing w:after="47"/>
              <w:ind w:left="794"/>
              <w:rPr>
                <w:sz w:val="20"/>
                <w:szCs w:val="20"/>
              </w:rPr>
            </w:pPr>
            <w:r w:rsidRPr="005C6866">
              <w:rPr>
                <w:sz w:val="20"/>
                <w:szCs w:val="20"/>
              </w:rPr>
              <w:t>vali</w:t>
            </w:r>
            <w:r w:rsidR="003215A3">
              <w:rPr>
                <w:sz w:val="20"/>
                <w:szCs w:val="20"/>
              </w:rPr>
              <w:t>dity of the experimental design</w:t>
            </w:r>
          </w:p>
          <w:p w14:paraId="6831D6C7" w14:textId="1ACCD89D" w:rsidR="00E65729" w:rsidRPr="005C6866" w:rsidRDefault="00E65729" w:rsidP="003215A3">
            <w:pPr>
              <w:pStyle w:val="Default"/>
              <w:numPr>
                <w:ilvl w:val="0"/>
                <w:numId w:val="4"/>
              </w:numPr>
              <w:spacing w:after="47"/>
              <w:ind w:left="794"/>
              <w:rPr>
                <w:sz w:val="20"/>
                <w:szCs w:val="20"/>
              </w:rPr>
            </w:pPr>
            <w:r w:rsidRPr="005C6866">
              <w:rPr>
                <w:sz w:val="20"/>
                <w:szCs w:val="20"/>
              </w:rPr>
              <w:t>r</w:t>
            </w:r>
            <w:r w:rsidR="003215A3">
              <w:rPr>
                <w:sz w:val="20"/>
                <w:szCs w:val="20"/>
              </w:rPr>
              <w:t>eliability of the data obtained</w:t>
            </w:r>
          </w:p>
          <w:p w14:paraId="554BDB88" w14:textId="23CC6489" w:rsidR="00E65729" w:rsidRPr="005C6866" w:rsidRDefault="00E65729" w:rsidP="003215A3">
            <w:pPr>
              <w:pStyle w:val="Default"/>
              <w:numPr>
                <w:ilvl w:val="0"/>
                <w:numId w:val="4"/>
              </w:numPr>
              <w:ind w:left="794"/>
              <w:rPr>
                <w:sz w:val="20"/>
                <w:szCs w:val="20"/>
              </w:rPr>
            </w:pPr>
            <w:r w:rsidRPr="005C6866">
              <w:rPr>
                <w:sz w:val="20"/>
                <w:szCs w:val="20"/>
              </w:rPr>
              <w:t>accuracy of the procedure, includ</w:t>
            </w:r>
            <w:r w:rsidR="003215A3">
              <w:rPr>
                <w:sz w:val="20"/>
                <w:szCs w:val="20"/>
              </w:rPr>
              <w:t>ing random and systematic error</w:t>
            </w:r>
          </w:p>
        </w:tc>
        <w:tc>
          <w:tcPr>
            <w:tcW w:w="8206" w:type="dxa"/>
            <w:tcBorders>
              <w:bottom w:val="dashed" w:sz="4" w:space="0" w:color="auto"/>
            </w:tcBorders>
            <w:tcMar>
              <w:top w:w="57" w:type="dxa"/>
              <w:left w:w="57" w:type="dxa"/>
              <w:bottom w:w="57" w:type="dxa"/>
              <w:right w:w="57" w:type="dxa"/>
            </w:tcMar>
          </w:tcPr>
          <w:p w14:paraId="4BB9C05B" w14:textId="15FA557A" w:rsidR="00806E36" w:rsidRPr="007A181D" w:rsidRDefault="003215A3" w:rsidP="00A55343">
            <w:pPr>
              <w:pStyle w:val="ListParagraph"/>
              <w:numPr>
                <w:ilvl w:val="0"/>
                <w:numId w:val="23"/>
              </w:numPr>
              <w:spacing w:before="200"/>
              <w:ind w:left="357" w:hanging="357"/>
              <w:contextualSpacing w:val="0"/>
              <w:rPr>
                <w:rFonts w:cs="Arial"/>
                <w:sz w:val="20"/>
                <w:szCs w:val="20"/>
              </w:rPr>
            </w:pPr>
            <w:r w:rsidRPr="007A181D">
              <w:rPr>
                <w:rFonts w:cs="Arial"/>
                <w:sz w:val="20"/>
                <w:szCs w:val="20"/>
              </w:rPr>
              <w:t>C</w:t>
            </w:r>
            <w:r w:rsidR="00E65729" w:rsidRPr="007A181D">
              <w:rPr>
                <w:rFonts w:cs="Arial"/>
                <w:sz w:val="20"/>
                <w:szCs w:val="20"/>
              </w:rPr>
              <w:t>onduct an experime</w:t>
            </w:r>
            <w:r w:rsidR="00D25815">
              <w:rPr>
                <w:rFonts w:cs="Arial"/>
                <w:sz w:val="20"/>
                <w:szCs w:val="20"/>
              </w:rPr>
              <w:t>nt to test a claim</w:t>
            </w:r>
          </w:p>
          <w:p w14:paraId="610896DE" w14:textId="50AC6FD0" w:rsidR="001F4C74" w:rsidRPr="007A181D" w:rsidRDefault="003215A3" w:rsidP="00D25815">
            <w:pPr>
              <w:pStyle w:val="ListParagraph"/>
              <w:numPr>
                <w:ilvl w:val="0"/>
                <w:numId w:val="23"/>
              </w:numPr>
              <w:ind w:left="357" w:hanging="357"/>
              <w:contextualSpacing w:val="0"/>
              <w:rPr>
                <w:rFonts w:cs="Arial"/>
                <w:sz w:val="20"/>
                <w:szCs w:val="20"/>
              </w:rPr>
            </w:pPr>
            <w:r w:rsidRPr="007A181D">
              <w:rPr>
                <w:rFonts w:cs="Arial"/>
                <w:sz w:val="20"/>
                <w:szCs w:val="20"/>
              </w:rPr>
              <w:t>R</w:t>
            </w:r>
            <w:r w:rsidR="00E65729" w:rsidRPr="007A181D">
              <w:rPr>
                <w:rFonts w:cs="Arial"/>
                <w:sz w:val="20"/>
                <w:szCs w:val="20"/>
              </w:rPr>
              <w:t>esearch this claim and perform a</w:t>
            </w:r>
            <w:r w:rsidRPr="007A181D">
              <w:rPr>
                <w:rFonts w:cs="Arial"/>
                <w:sz w:val="20"/>
                <w:szCs w:val="20"/>
              </w:rPr>
              <w:t>n experiment to test the claim.</w:t>
            </w:r>
          </w:p>
          <w:p w14:paraId="12AF6B65" w14:textId="3A991DF1" w:rsidR="00E65729" w:rsidRPr="007A181D" w:rsidRDefault="00E65729" w:rsidP="00D25815">
            <w:pPr>
              <w:pStyle w:val="ListParagraph"/>
              <w:numPr>
                <w:ilvl w:val="0"/>
                <w:numId w:val="23"/>
              </w:numPr>
              <w:ind w:left="357" w:hanging="357"/>
              <w:contextualSpacing w:val="0"/>
              <w:rPr>
                <w:rFonts w:cs="Arial"/>
                <w:sz w:val="20"/>
                <w:szCs w:val="20"/>
              </w:rPr>
            </w:pPr>
            <w:r w:rsidRPr="007A181D">
              <w:rPr>
                <w:rFonts w:cs="Arial"/>
                <w:sz w:val="20"/>
                <w:szCs w:val="20"/>
              </w:rPr>
              <w:t>Students produce a report on their findings. This will be presented to the class who can act as the Royal Socie</w:t>
            </w:r>
            <w:r w:rsidR="00806E36" w:rsidRPr="007A181D">
              <w:rPr>
                <w:rFonts w:cs="Arial"/>
                <w:sz w:val="20"/>
                <w:szCs w:val="20"/>
              </w:rPr>
              <w:t>ty and evaluate the experiment (peer review).</w:t>
            </w:r>
          </w:p>
          <w:p w14:paraId="46A1B89F" w14:textId="203F48F6" w:rsidR="001F4C74" w:rsidRPr="007A181D" w:rsidRDefault="00E65729" w:rsidP="00D25815">
            <w:pPr>
              <w:pStyle w:val="ListParagraph"/>
              <w:numPr>
                <w:ilvl w:val="0"/>
                <w:numId w:val="23"/>
              </w:numPr>
              <w:ind w:left="357" w:hanging="357"/>
              <w:contextualSpacing w:val="0"/>
              <w:rPr>
                <w:rFonts w:cs="Arial"/>
                <w:sz w:val="20"/>
                <w:szCs w:val="20"/>
              </w:rPr>
            </w:pPr>
            <w:r w:rsidRPr="007A181D">
              <w:rPr>
                <w:rFonts w:cs="Arial"/>
                <w:sz w:val="20"/>
                <w:szCs w:val="20"/>
              </w:rPr>
              <w:t>Students provide feedback to the</w:t>
            </w:r>
            <w:r w:rsidR="007A181D" w:rsidRPr="007A181D">
              <w:rPr>
                <w:rFonts w:cs="Arial"/>
                <w:sz w:val="20"/>
                <w:szCs w:val="20"/>
              </w:rPr>
              <w:t xml:space="preserve"> experimenter by commenting on:</w:t>
            </w:r>
          </w:p>
          <w:p w14:paraId="3C2D855E" w14:textId="7C9C6EB3" w:rsidR="001F4C74" w:rsidRPr="00163293" w:rsidRDefault="00E65729" w:rsidP="00065CC4">
            <w:pPr>
              <w:pStyle w:val="ListParagraph"/>
              <w:numPr>
                <w:ilvl w:val="1"/>
                <w:numId w:val="25"/>
              </w:numPr>
              <w:ind w:left="757"/>
              <w:rPr>
                <w:rFonts w:cs="Arial"/>
                <w:sz w:val="20"/>
                <w:szCs w:val="20"/>
              </w:rPr>
            </w:pPr>
            <w:r w:rsidRPr="00163293">
              <w:rPr>
                <w:rFonts w:cs="Arial"/>
                <w:sz w:val="20"/>
                <w:szCs w:val="20"/>
              </w:rPr>
              <w:t>validity of the experimental design</w:t>
            </w:r>
          </w:p>
          <w:p w14:paraId="16F6225D" w14:textId="184FCF3A" w:rsidR="001F4C74" w:rsidRPr="00163293" w:rsidRDefault="00E65729" w:rsidP="00065CC4">
            <w:pPr>
              <w:pStyle w:val="ListParagraph"/>
              <w:numPr>
                <w:ilvl w:val="1"/>
                <w:numId w:val="25"/>
              </w:numPr>
              <w:ind w:left="757"/>
              <w:rPr>
                <w:rFonts w:cs="Arial"/>
                <w:sz w:val="20"/>
                <w:szCs w:val="20"/>
              </w:rPr>
            </w:pPr>
            <w:r w:rsidRPr="00163293">
              <w:rPr>
                <w:rFonts w:cs="Arial"/>
                <w:sz w:val="20"/>
                <w:szCs w:val="20"/>
              </w:rPr>
              <w:t xml:space="preserve">reliability of the data obtained and </w:t>
            </w:r>
          </w:p>
          <w:p w14:paraId="5A31E3CB" w14:textId="3FADF7C5" w:rsidR="001F4C74" w:rsidRPr="005C6866" w:rsidRDefault="00E65729" w:rsidP="00065CC4">
            <w:pPr>
              <w:pStyle w:val="ListParagraph"/>
              <w:numPr>
                <w:ilvl w:val="1"/>
                <w:numId w:val="25"/>
              </w:numPr>
              <w:ind w:left="757"/>
              <w:rPr>
                <w:rFonts w:cs="Arial"/>
                <w:b/>
                <w:i/>
                <w:sz w:val="20"/>
                <w:szCs w:val="20"/>
              </w:rPr>
            </w:pPr>
            <w:r w:rsidRPr="00163293">
              <w:rPr>
                <w:rFonts w:cs="Arial"/>
                <w:sz w:val="20"/>
                <w:szCs w:val="20"/>
              </w:rPr>
              <w:t>accuracy of the procedure, includ</w:t>
            </w:r>
            <w:r w:rsidR="007A181D">
              <w:rPr>
                <w:rFonts w:cs="Arial"/>
                <w:sz w:val="20"/>
                <w:szCs w:val="20"/>
              </w:rPr>
              <w:t>ing random or systematic error</w:t>
            </w:r>
          </w:p>
        </w:tc>
        <w:tc>
          <w:tcPr>
            <w:tcW w:w="3508" w:type="dxa"/>
            <w:tcBorders>
              <w:bottom w:val="dashed" w:sz="4" w:space="0" w:color="auto"/>
            </w:tcBorders>
            <w:tcMar>
              <w:top w:w="57" w:type="dxa"/>
              <w:left w:w="57" w:type="dxa"/>
              <w:bottom w:w="57" w:type="dxa"/>
              <w:right w:w="57" w:type="dxa"/>
            </w:tcMar>
          </w:tcPr>
          <w:p w14:paraId="0C54C1BD" w14:textId="77777777" w:rsidR="00342F8E" w:rsidRDefault="00342F8E" w:rsidP="00342F8E">
            <w:pPr>
              <w:rPr>
                <w:rFonts w:cs="Arial"/>
                <w:b/>
                <w:sz w:val="20"/>
                <w:szCs w:val="20"/>
              </w:rPr>
            </w:pPr>
          </w:p>
          <w:p w14:paraId="6A1A41A2" w14:textId="77777777" w:rsidR="00342F8E" w:rsidRPr="00342F8E" w:rsidRDefault="00342F8E" w:rsidP="00342F8E">
            <w:pPr>
              <w:rPr>
                <w:rFonts w:cs="Arial"/>
                <w:b/>
                <w:sz w:val="20"/>
                <w:szCs w:val="20"/>
              </w:rPr>
            </w:pPr>
            <w:r w:rsidRPr="00342F8E">
              <w:rPr>
                <w:rFonts w:cs="Arial"/>
                <w:b/>
                <w:sz w:val="20"/>
                <w:szCs w:val="20"/>
              </w:rPr>
              <w:t>Structured</w:t>
            </w:r>
          </w:p>
          <w:p w14:paraId="68394F3F" w14:textId="77777777" w:rsidR="00E65729" w:rsidRPr="005C6866" w:rsidRDefault="00E65729" w:rsidP="007A181D">
            <w:pPr>
              <w:spacing w:before="200"/>
              <w:rPr>
                <w:rFonts w:cs="Arial"/>
                <w:sz w:val="20"/>
                <w:szCs w:val="20"/>
              </w:rPr>
            </w:pPr>
            <w:r w:rsidRPr="005C6866">
              <w:rPr>
                <w:rFonts w:cs="Arial"/>
                <w:sz w:val="20"/>
                <w:szCs w:val="20"/>
              </w:rPr>
              <w:t>Provide students with a range of experiments that can be done with teacher guidance.</w:t>
            </w:r>
          </w:p>
          <w:p w14:paraId="46FCD875" w14:textId="0A3BD5C7" w:rsidR="00E65729" w:rsidRPr="005C6866" w:rsidRDefault="00E65729" w:rsidP="007A181D">
            <w:pPr>
              <w:spacing w:before="200"/>
              <w:rPr>
                <w:rFonts w:cs="Arial"/>
                <w:sz w:val="20"/>
                <w:szCs w:val="20"/>
              </w:rPr>
            </w:pPr>
            <w:r w:rsidRPr="005C6866">
              <w:rPr>
                <w:rFonts w:cs="Arial"/>
                <w:sz w:val="20"/>
                <w:szCs w:val="20"/>
              </w:rPr>
              <w:t>Provide a scaffold for students to use when addressing validity</w:t>
            </w:r>
            <w:r w:rsidR="00157062">
              <w:rPr>
                <w:rFonts w:cs="Arial"/>
                <w:sz w:val="20"/>
                <w:szCs w:val="20"/>
              </w:rPr>
              <w:t>,</w:t>
            </w:r>
            <w:r w:rsidR="00342F8E">
              <w:rPr>
                <w:rFonts w:cs="Arial"/>
                <w:sz w:val="20"/>
                <w:szCs w:val="20"/>
              </w:rPr>
              <w:t xml:space="preserve"> reliability and accuracy</w:t>
            </w:r>
          </w:p>
        </w:tc>
      </w:tr>
      <w:tr w:rsidR="00C91462" w:rsidRPr="005C6866" w14:paraId="35B09A44" w14:textId="77777777" w:rsidTr="0092377F">
        <w:trPr>
          <w:cantSplit/>
          <w:trHeight w:val="3047"/>
        </w:trPr>
        <w:tc>
          <w:tcPr>
            <w:tcW w:w="3686" w:type="dxa"/>
            <w:tcBorders>
              <w:bottom w:val="single" w:sz="4" w:space="0" w:color="auto"/>
            </w:tcBorders>
            <w:tcMar>
              <w:top w:w="57" w:type="dxa"/>
              <w:left w:w="57" w:type="dxa"/>
              <w:bottom w:w="57" w:type="dxa"/>
              <w:right w:w="57" w:type="dxa"/>
            </w:tcMar>
          </w:tcPr>
          <w:p w14:paraId="2401EEA9" w14:textId="285713AE" w:rsidR="00C91462" w:rsidRPr="00532B88" w:rsidRDefault="00C91462" w:rsidP="00532B88">
            <w:pPr>
              <w:pStyle w:val="Default"/>
              <w:rPr>
                <w:b/>
                <w:sz w:val="20"/>
                <w:szCs w:val="20"/>
              </w:rPr>
            </w:pPr>
          </w:p>
        </w:tc>
        <w:tc>
          <w:tcPr>
            <w:tcW w:w="8206" w:type="dxa"/>
            <w:tcBorders>
              <w:bottom w:val="single" w:sz="4" w:space="0" w:color="auto"/>
            </w:tcBorders>
            <w:tcMar>
              <w:top w:w="57" w:type="dxa"/>
              <w:left w:w="57" w:type="dxa"/>
              <w:bottom w:w="57" w:type="dxa"/>
              <w:right w:w="57" w:type="dxa"/>
            </w:tcMar>
          </w:tcPr>
          <w:p w14:paraId="3F3AA8D2" w14:textId="77777777" w:rsidR="00625F09" w:rsidRDefault="00625F09" w:rsidP="00625F09">
            <w:pPr>
              <w:pStyle w:val="Default"/>
              <w:rPr>
                <w:b/>
                <w:sz w:val="20"/>
                <w:szCs w:val="20"/>
              </w:rPr>
            </w:pPr>
            <w:r w:rsidRPr="00532B88">
              <w:rPr>
                <w:b/>
                <w:sz w:val="20"/>
                <w:szCs w:val="20"/>
              </w:rPr>
              <w:t>Depth Study</w:t>
            </w:r>
            <w:r>
              <w:rPr>
                <w:b/>
                <w:sz w:val="20"/>
                <w:szCs w:val="20"/>
              </w:rPr>
              <w:t xml:space="preserve"> </w:t>
            </w:r>
            <w:r w:rsidRPr="00D201A9">
              <w:rPr>
                <w:sz w:val="20"/>
                <w:szCs w:val="20"/>
              </w:rPr>
              <w:t>(</w:t>
            </w:r>
            <w:r>
              <w:rPr>
                <w:sz w:val="20"/>
                <w:szCs w:val="20"/>
              </w:rPr>
              <w:t>3</w:t>
            </w:r>
            <w:r w:rsidRPr="00D201A9">
              <w:rPr>
                <w:sz w:val="20"/>
                <w:szCs w:val="20"/>
              </w:rPr>
              <w:t xml:space="preserve"> hours)</w:t>
            </w:r>
          </w:p>
          <w:p w14:paraId="53F1BDC4" w14:textId="045342FA" w:rsidR="00D25815" w:rsidRDefault="00625F09" w:rsidP="0092377F">
            <w:pPr>
              <w:pStyle w:val="Default"/>
              <w:rPr>
                <w:sz w:val="20"/>
                <w:szCs w:val="20"/>
              </w:rPr>
            </w:pPr>
            <w:r>
              <w:rPr>
                <w:sz w:val="20"/>
                <w:szCs w:val="20"/>
              </w:rPr>
              <w:t xml:space="preserve">Students </w:t>
            </w:r>
            <w:r w:rsidR="0092377F">
              <w:rPr>
                <w:sz w:val="20"/>
                <w:szCs w:val="20"/>
              </w:rPr>
              <w:t>re-examine</w:t>
            </w:r>
            <w:r w:rsidR="009506B0">
              <w:rPr>
                <w:sz w:val="20"/>
                <w:szCs w:val="20"/>
              </w:rPr>
              <w:t>/</w:t>
            </w:r>
            <w:bookmarkStart w:id="0" w:name="_GoBack"/>
            <w:bookmarkEnd w:id="0"/>
            <w:r w:rsidR="0092377F">
              <w:rPr>
                <w:sz w:val="20"/>
                <w:szCs w:val="20"/>
              </w:rPr>
              <w:t xml:space="preserve">reinforce </w:t>
            </w:r>
            <w:r>
              <w:rPr>
                <w:sz w:val="20"/>
                <w:szCs w:val="20"/>
              </w:rPr>
              <w:t>the targeted outcomes of this unit through the Depth</w:t>
            </w:r>
            <w:r w:rsidR="0092377F">
              <w:rPr>
                <w:sz w:val="20"/>
                <w:szCs w:val="20"/>
              </w:rPr>
              <w:t xml:space="preserve"> Study to </w:t>
            </w:r>
            <w:r w:rsidRPr="00625F09">
              <w:rPr>
                <w:sz w:val="20"/>
                <w:szCs w:val="20"/>
              </w:rPr>
              <w:t>communicate scientific understanding and information abo</w:t>
            </w:r>
            <w:r w:rsidR="0092377F">
              <w:rPr>
                <w:sz w:val="20"/>
                <w:szCs w:val="20"/>
              </w:rPr>
              <w:t>ut factual or fallacious claims</w:t>
            </w:r>
          </w:p>
          <w:p w14:paraId="2B7B2950" w14:textId="77777777" w:rsidR="0092377F" w:rsidRPr="00625F09" w:rsidRDefault="0092377F" w:rsidP="0092377F">
            <w:pPr>
              <w:pStyle w:val="Default"/>
              <w:rPr>
                <w:sz w:val="20"/>
                <w:szCs w:val="20"/>
              </w:rPr>
            </w:pPr>
          </w:p>
          <w:p w14:paraId="50327C01" w14:textId="7C32652B" w:rsidR="0054553F" w:rsidRPr="007A181D" w:rsidRDefault="0054553F" w:rsidP="00D25815">
            <w:pPr>
              <w:pStyle w:val="ListParagraph"/>
              <w:numPr>
                <w:ilvl w:val="0"/>
                <w:numId w:val="23"/>
              </w:numPr>
              <w:ind w:left="357" w:hanging="357"/>
              <w:contextualSpacing w:val="0"/>
              <w:rPr>
                <w:rFonts w:cs="Arial"/>
                <w:sz w:val="20"/>
                <w:szCs w:val="20"/>
              </w:rPr>
            </w:pPr>
            <w:r w:rsidRPr="007A181D">
              <w:rPr>
                <w:rFonts w:cs="Arial"/>
                <w:sz w:val="20"/>
                <w:szCs w:val="20"/>
              </w:rPr>
              <w:t xml:space="preserve">Students conduct research on a product selected from </w:t>
            </w:r>
            <w:r w:rsidR="00163293" w:rsidRPr="007A181D">
              <w:rPr>
                <w:rFonts w:cs="Arial"/>
                <w:sz w:val="20"/>
                <w:szCs w:val="20"/>
              </w:rPr>
              <w:t xml:space="preserve">one </w:t>
            </w:r>
            <w:r w:rsidRPr="007A181D">
              <w:rPr>
                <w:rFonts w:cs="Arial"/>
                <w:sz w:val="20"/>
                <w:szCs w:val="20"/>
              </w:rPr>
              <w:t xml:space="preserve">of the following industries that has made claims about </w:t>
            </w:r>
            <w:r w:rsidR="00561BBF">
              <w:rPr>
                <w:rFonts w:cs="Arial"/>
                <w:sz w:val="20"/>
                <w:szCs w:val="20"/>
              </w:rPr>
              <w:t>a</w:t>
            </w:r>
            <w:r w:rsidRPr="007A181D">
              <w:rPr>
                <w:rFonts w:cs="Arial"/>
                <w:sz w:val="20"/>
                <w:szCs w:val="20"/>
              </w:rPr>
              <w:t xml:space="preserve"> product</w:t>
            </w:r>
            <w:r w:rsidR="00157062" w:rsidRPr="007A181D">
              <w:rPr>
                <w:rFonts w:cs="Arial"/>
                <w:sz w:val="20"/>
                <w:szCs w:val="20"/>
              </w:rPr>
              <w:t>’</w:t>
            </w:r>
            <w:r w:rsidRPr="007A181D">
              <w:rPr>
                <w:rFonts w:cs="Arial"/>
                <w:sz w:val="20"/>
                <w:szCs w:val="20"/>
              </w:rPr>
              <w:t>s efficacy:</w:t>
            </w:r>
          </w:p>
          <w:p w14:paraId="3BCC14BF" w14:textId="692A331E" w:rsidR="0054553F" w:rsidRPr="008F40CC" w:rsidRDefault="00163293" w:rsidP="00A55343">
            <w:pPr>
              <w:pStyle w:val="ListParagraph"/>
              <w:numPr>
                <w:ilvl w:val="1"/>
                <w:numId w:val="25"/>
              </w:numPr>
              <w:ind w:left="757"/>
              <w:rPr>
                <w:rFonts w:cs="Arial"/>
                <w:sz w:val="20"/>
                <w:szCs w:val="20"/>
              </w:rPr>
            </w:pPr>
            <w:r w:rsidRPr="008F40CC">
              <w:rPr>
                <w:rFonts w:cs="Arial"/>
                <w:sz w:val="20"/>
                <w:szCs w:val="20"/>
              </w:rPr>
              <w:t>Cosmetic</w:t>
            </w:r>
            <w:r w:rsidR="00561BBF">
              <w:rPr>
                <w:rFonts w:cs="Arial"/>
                <w:sz w:val="20"/>
                <w:szCs w:val="20"/>
              </w:rPr>
              <w:t>s</w:t>
            </w:r>
          </w:p>
          <w:p w14:paraId="1F44A9D2" w14:textId="2337E744" w:rsidR="0054553F" w:rsidRPr="008F40CC" w:rsidRDefault="00163293" w:rsidP="00A55343">
            <w:pPr>
              <w:pStyle w:val="ListParagraph"/>
              <w:numPr>
                <w:ilvl w:val="1"/>
                <w:numId w:val="25"/>
              </w:numPr>
              <w:ind w:left="757"/>
              <w:rPr>
                <w:rFonts w:cs="Arial"/>
                <w:sz w:val="20"/>
                <w:szCs w:val="20"/>
              </w:rPr>
            </w:pPr>
            <w:r w:rsidRPr="008F40CC">
              <w:rPr>
                <w:rFonts w:cs="Arial"/>
                <w:sz w:val="20"/>
                <w:szCs w:val="20"/>
              </w:rPr>
              <w:t>Food</w:t>
            </w:r>
          </w:p>
          <w:p w14:paraId="2833AD3D" w14:textId="12F7FFBC" w:rsidR="0054553F" w:rsidRPr="008F40CC" w:rsidRDefault="007A181D" w:rsidP="00A55343">
            <w:pPr>
              <w:pStyle w:val="ListParagraph"/>
              <w:numPr>
                <w:ilvl w:val="1"/>
                <w:numId w:val="25"/>
              </w:numPr>
              <w:ind w:left="757"/>
              <w:rPr>
                <w:rFonts w:cs="Arial"/>
                <w:sz w:val="20"/>
                <w:szCs w:val="20"/>
              </w:rPr>
            </w:pPr>
            <w:r>
              <w:rPr>
                <w:rFonts w:cs="Arial"/>
                <w:sz w:val="20"/>
                <w:szCs w:val="20"/>
              </w:rPr>
              <w:t>Pharmaceutical</w:t>
            </w:r>
            <w:r w:rsidR="00561BBF">
              <w:rPr>
                <w:rFonts w:cs="Arial"/>
                <w:sz w:val="20"/>
                <w:szCs w:val="20"/>
              </w:rPr>
              <w:t>s</w:t>
            </w:r>
          </w:p>
          <w:p w14:paraId="2ED4A896" w14:textId="74C5427E" w:rsidR="00C91462" w:rsidRDefault="0054553F" w:rsidP="00D25815">
            <w:pPr>
              <w:pStyle w:val="ListParagraph"/>
              <w:numPr>
                <w:ilvl w:val="0"/>
                <w:numId w:val="23"/>
              </w:numPr>
              <w:ind w:left="357" w:hanging="357"/>
              <w:contextualSpacing w:val="0"/>
              <w:rPr>
                <w:rFonts w:cs="Arial"/>
                <w:sz w:val="20"/>
                <w:szCs w:val="20"/>
              </w:rPr>
            </w:pPr>
            <w:r w:rsidRPr="007A181D">
              <w:rPr>
                <w:rFonts w:cs="Arial"/>
                <w:sz w:val="20"/>
                <w:szCs w:val="20"/>
              </w:rPr>
              <w:t>Student</w:t>
            </w:r>
            <w:r w:rsidR="008470F7" w:rsidRPr="007A181D">
              <w:rPr>
                <w:rFonts w:cs="Arial"/>
                <w:sz w:val="20"/>
                <w:szCs w:val="20"/>
              </w:rPr>
              <w:t xml:space="preserve">s </w:t>
            </w:r>
            <w:r w:rsidRPr="007A181D">
              <w:rPr>
                <w:rFonts w:cs="Arial"/>
                <w:sz w:val="20"/>
                <w:szCs w:val="20"/>
              </w:rPr>
              <w:t xml:space="preserve">research the types of claims made about the product and conduct initial research into the methods that </w:t>
            </w:r>
            <w:r w:rsidR="00561BBF">
              <w:rPr>
                <w:rFonts w:cs="Arial"/>
                <w:sz w:val="20"/>
                <w:szCs w:val="20"/>
              </w:rPr>
              <w:t xml:space="preserve">have led to or </w:t>
            </w:r>
            <w:r w:rsidRPr="007A181D">
              <w:rPr>
                <w:rFonts w:cs="Arial"/>
                <w:sz w:val="20"/>
                <w:szCs w:val="20"/>
              </w:rPr>
              <w:t>cou</w:t>
            </w:r>
            <w:r w:rsidR="00561BBF">
              <w:rPr>
                <w:rFonts w:cs="Arial"/>
                <w:sz w:val="20"/>
                <w:szCs w:val="20"/>
              </w:rPr>
              <w:t>ld be used to test these claims</w:t>
            </w:r>
          </w:p>
          <w:p w14:paraId="4E94C3EC" w14:textId="76F4B213" w:rsidR="00561BBF" w:rsidRPr="007A181D" w:rsidRDefault="00561BBF" w:rsidP="00D25815">
            <w:pPr>
              <w:pStyle w:val="ListParagraph"/>
              <w:numPr>
                <w:ilvl w:val="0"/>
                <w:numId w:val="23"/>
              </w:numPr>
              <w:ind w:left="357" w:hanging="357"/>
              <w:contextualSpacing w:val="0"/>
              <w:rPr>
                <w:rFonts w:cs="Arial"/>
                <w:sz w:val="20"/>
                <w:szCs w:val="20"/>
              </w:rPr>
            </w:pPr>
            <w:r>
              <w:rPr>
                <w:rFonts w:cs="Arial"/>
                <w:sz w:val="20"/>
                <w:szCs w:val="20"/>
              </w:rPr>
              <w:t>Students gather evidence about the availability of research data that supports the claim</w:t>
            </w:r>
          </w:p>
          <w:p w14:paraId="3DEEC87E" w14:textId="214521BC" w:rsidR="00D439D7" w:rsidRPr="007A181D" w:rsidRDefault="00D439D7" w:rsidP="00D25815">
            <w:pPr>
              <w:pStyle w:val="ListParagraph"/>
              <w:numPr>
                <w:ilvl w:val="0"/>
                <w:numId w:val="23"/>
              </w:numPr>
              <w:ind w:left="357" w:hanging="357"/>
              <w:contextualSpacing w:val="0"/>
              <w:rPr>
                <w:rFonts w:cs="Arial"/>
                <w:sz w:val="20"/>
                <w:szCs w:val="20"/>
              </w:rPr>
            </w:pPr>
            <w:r w:rsidRPr="007A181D">
              <w:rPr>
                <w:rFonts w:cs="Arial"/>
                <w:sz w:val="20"/>
                <w:szCs w:val="20"/>
              </w:rPr>
              <w:t>Students maintain a media file of articles which report scientific research in popular m</w:t>
            </w:r>
            <w:r w:rsidR="007A181D">
              <w:rPr>
                <w:rFonts w:cs="Arial"/>
                <w:sz w:val="20"/>
                <w:szCs w:val="20"/>
              </w:rPr>
              <w:t>edia. For each article students</w:t>
            </w:r>
            <w:r w:rsidRPr="007A181D">
              <w:rPr>
                <w:rFonts w:cs="Arial"/>
                <w:sz w:val="20"/>
                <w:szCs w:val="20"/>
              </w:rPr>
              <w:t>:</w:t>
            </w:r>
          </w:p>
          <w:p w14:paraId="0C8E4E7C" w14:textId="5492E924" w:rsidR="00D439D7" w:rsidRPr="00850AA0" w:rsidRDefault="00D439D7" w:rsidP="00A55343">
            <w:pPr>
              <w:pStyle w:val="ListParagraph"/>
              <w:numPr>
                <w:ilvl w:val="1"/>
                <w:numId w:val="26"/>
              </w:numPr>
              <w:ind w:left="757"/>
              <w:rPr>
                <w:rFonts w:cs="Arial"/>
                <w:sz w:val="20"/>
                <w:szCs w:val="20"/>
              </w:rPr>
            </w:pPr>
            <w:r w:rsidRPr="00850AA0">
              <w:rPr>
                <w:rFonts w:cs="Arial"/>
                <w:sz w:val="20"/>
                <w:szCs w:val="20"/>
              </w:rPr>
              <w:t>make a br</w:t>
            </w:r>
            <w:r w:rsidR="007A181D">
              <w:rPr>
                <w:rFonts w:cs="Arial"/>
                <w:sz w:val="20"/>
                <w:szCs w:val="20"/>
              </w:rPr>
              <w:t>ief description of the research</w:t>
            </w:r>
          </w:p>
          <w:p w14:paraId="4A65B42D" w14:textId="5A8ABE3B" w:rsidR="00D439D7" w:rsidRPr="00850AA0" w:rsidRDefault="00D439D7" w:rsidP="00A55343">
            <w:pPr>
              <w:pStyle w:val="ListParagraph"/>
              <w:numPr>
                <w:ilvl w:val="1"/>
                <w:numId w:val="26"/>
              </w:numPr>
              <w:ind w:left="757"/>
              <w:rPr>
                <w:rFonts w:cs="Arial"/>
                <w:sz w:val="20"/>
                <w:szCs w:val="20"/>
              </w:rPr>
            </w:pPr>
            <w:r w:rsidRPr="00850AA0">
              <w:rPr>
                <w:rFonts w:cs="Arial"/>
                <w:sz w:val="20"/>
                <w:szCs w:val="20"/>
              </w:rPr>
              <w:t>comment on the use of scien</w:t>
            </w:r>
            <w:r w:rsidR="007A181D">
              <w:rPr>
                <w:rFonts w:cs="Arial"/>
                <w:sz w:val="20"/>
                <w:szCs w:val="20"/>
              </w:rPr>
              <w:t>tific terminology</w:t>
            </w:r>
          </w:p>
          <w:p w14:paraId="3ABE06FA" w14:textId="6789BC5D" w:rsidR="00D439D7" w:rsidRPr="00850AA0" w:rsidRDefault="00D439D7" w:rsidP="00A55343">
            <w:pPr>
              <w:pStyle w:val="ListParagraph"/>
              <w:numPr>
                <w:ilvl w:val="1"/>
                <w:numId w:val="26"/>
              </w:numPr>
              <w:ind w:left="757"/>
              <w:rPr>
                <w:rFonts w:cs="Arial"/>
                <w:sz w:val="20"/>
                <w:szCs w:val="20"/>
              </w:rPr>
            </w:pPr>
            <w:r w:rsidRPr="00850AA0">
              <w:rPr>
                <w:rFonts w:cs="Arial"/>
                <w:sz w:val="20"/>
                <w:szCs w:val="20"/>
              </w:rPr>
              <w:t>evaluate the validity of the data</w:t>
            </w:r>
          </w:p>
          <w:p w14:paraId="792DA0FC" w14:textId="7C926DAE" w:rsidR="00C91462" w:rsidRPr="005C6866" w:rsidRDefault="00D439D7" w:rsidP="00A55343">
            <w:pPr>
              <w:pStyle w:val="ListParagraph"/>
              <w:numPr>
                <w:ilvl w:val="1"/>
                <w:numId w:val="26"/>
              </w:numPr>
              <w:ind w:left="757"/>
              <w:rPr>
                <w:rFonts w:cs="Arial"/>
                <w:sz w:val="20"/>
                <w:szCs w:val="20"/>
              </w:rPr>
            </w:pPr>
            <w:r w:rsidRPr="00850AA0">
              <w:rPr>
                <w:rFonts w:cs="Arial"/>
                <w:sz w:val="20"/>
                <w:szCs w:val="20"/>
              </w:rPr>
              <w:t>evaluate the reliab</w:t>
            </w:r>
            <w:r w:rsidR="007A181D">
              <w:rPr>
                <w:rFonts w:cs="Arial"/>
                <w:sz w:val="20"/>
                <w:szCs w:val="20"/>
              </w:rPr>
              <w:t>ility of the information source</w:t>
            </w:r>
          </w:p>
        </w:tc>
        <w:tc>
          <w:tcPr>
            <w:tcW w:w="3508" w:type="dxa"/>
            <w:tcBorders>
              <w:bottom w:val="single" w:sz="4" w:space="0" w:color="auto"/>
            </w:tcBorders>
            <w:tcMar>
              <w:top w:w="57" w:type="dxa"/>
              <w:left w:w="57" w:type="dxa"/>
              <w:bottom w:w="57" w:type="dxa"/>
              <w:right w:w="57" w:type="dxa"/>
            </w:tcMar>
          </w:tcPr>
          <w:p w14:paraId="2EECBF46" w14:textId="77777777" w:rsidR="0092377F" w:rsidRDefault="0092377F" w:rsidP="00561BBF">
            <w:pPr>
              <w:rPr>
                <w:rFonts w:cs="Arial"/>
                <w:b/>
                <w:sz w:val="20"/>
                <w:szCs w:val="20"/>
              </w:rPr>
            </w:pPr>
          </w:p>
          <w:p w14:paraId="109EF3BC" w14:textId="30D5C681" w:rsidR="00561BBF" w:rsidRPr="00342F8E" w:rsidRDefault="00561BBF" w:rsidP="00561BBF">
            <w:pPr>
              <w:rPr>
                <w:rFonts w:cs="Arial"/>
                <w:b/>
                <w:sz w:val="20"/>
                <w:szCs w:val="20"/>
              </w:rPr>
            </w:pPr>
            <w:r>
              <w:rPr>
                <w:rFonts w:cs="Arial"/>
                <w:b/>
                <w:sz w:val="20"/>
                <w:szCs w:val="20"/>
              </w:rPr>
              <w:t>Extension</w:t>
            </w:r>
          </w:p>
          <w:p w14:paraId="3CF928F2" w14:textId="77777777" w:rsidR="00561BBF" w:rsidRDefault="00561BBF" w:rsidP="00561BBF">
            <w:pPr>
              <w:rPr>
                <w:rFonts w:cs="Arial"/>
                <w:sz w:val="20"/>
                <w:szCs w:val="20"/>
              </w:rPr>
            </w:pPr>
          </w:p>
          <w:p w14:paraId="6685CA59" w14:textId="41CCB17C" w:rsidR="00C91462" w:rsidRPr="005C6866" w:rsidRDefault="00561BBF" w:rsidP="00561BBF">
            <w:pPr>
              <w:rPr>
                <w:rFonts w:cs="Arial"/>
                <w:sz w:val="20"/>
                <w:szCs w:val="20"/>
              </w:rPr>
            </w:pPr>
            <w:r>
              <w:rPr>
                <w:rFonts w:cs="Arial"/>
                <w:sz w:val="20"/>
                <w:szCs w:val="20"/>
              </w:rPr>
              <w:t xml:space="preserve">Students liaise with manufacturers to inquire about statistical data publically available that supports claims made in relation to their products </w:t>
            </w:r>
          </w:p>
        </w:tc>
      </w:tr>
      <w:tr w:rsidR="00E65729" w:rsidRPr="005C6866" w14:paraId="04C00BD5" w14:textId="77777777" w:rsidTr="0092377F">
        <w:trPr>
          <w:trHeight w:val="225"/>
        </w:trPr>
        <w:tc>
          <w:tcPr>
            <w:tcW w:w="3686" w:type="dxa"/>
            <w:tcBorders>
              <w:top w:val="single" w:sz="4" w:space="0" w:color="auto"/>
              <w:bottom w:val="single" w:sz="4" w:space="0" w:color="auto"/>
            </w:tcBorders>
            <w:tcMar>
              <w:top w:w="57" w:type="dxa"/>
              <w:left w:w="57" w:type="dxa"/>
              <w:bottom w:w="57" w:type="dxa"/>
              <w:right w:w="57" w:type="dxa"/>
            </w:tcMar>
          </w:tcPr>
          <w:p w14:paraId="7FB2DAAA" w14:textId="2418FBC0" w:rsidR="007A181D" w:rsidRPr="007A181D" w:rsidRDefault="007A181D" w:rsidP="007A181D">
            <w:pPr>
              <w:pStyle w:val="Default"/>
              <w:rPr>
                <w:b/>
                <w:sz w:val="20"/>
                <w:szCs w:val="20"/>
              </w:rPr>
            </w:pPr>
            <w:r w:rsidRPr="003215A3">
              <w:rPr>
                <w:b/>
                <w:sz w:val="20"/>
                <w:szCs w:val="20"/>
              </w:rPr>
              <w:t>Students:</w:t>
            </w:r>
          </w:p>
          <w:p w14:paraId="031A9A90" w14:textId="6AF6C723" w:rsidR="00E65729" w:rsidRPr="005C6866" w:rsidRDefault="00E65729" w:rsidP="007A181D">
            <w:pPr>
              <w:pStyle w:val="Default"/>
              <w:numPr>
                <w:ilvl w:val="0"/>
                <w:numId w:val="6"/>
              </w:numPr>
              <w:spacing w:after="49"/>
              <w:ind w:left="369"/>
              <w:rPr>
                <w:sz w:val="20"/>
                <w:szCs w:val="20"/>
              </w:rPr>
            </w:pPr>
            <w:r w:rsidRPr="007A181D">
              <w:rPr>
                <w:sz w:val="20"/>
                <w:szCs w:val="20"/>
              </w:rPr>
              <w:t xml:space="preserve">using examples, evaluate the impact that sample selection and sample sizes can have on </w:t>
            </w:r>
            <w:r w:rsidR="007A181D" w:rsidRPr="007A181D">
              <w:rPr>
                <w:sz w:val="20"/>
                <w:szCs w:val="20"/>
              </w:rPr>
              <w:t>the results of an investigation</w:t>
            </w:r>
          </w:p>
        </w:tc>
        <w:tc>
          <w:tcPr>
            <w:tcW w:w="8206" w:type="dxa"/>
            <w:tcBorders>
              <w:top w:val="single" w:sz="4" w:space="0" w:color="auto"/>
              <w:bottom w:val="single" w:sz="4" w:space="0" w:color="auto"/>
            </w:tcBorders>
            <w:tcMar>
              <w:top w:w="57" w:type="dxa"/>
              <w:left w:w="57" w:type="dxa"/>
              <w:bottom w:w="57" w:type="dxa"/>
              <w:right w:w="57" w:type="dxa"/>
            </w:tcMar>
          </w:tcPr>
          <w:p w14:paraId="14074B69" w14:textId="77777777" w:rsidR="00D25815" w:rsidRDefault="00D25815" w:rsidP="00D25815">
            <w:pPr>
              <w:pStyle w:val="ListParagraph"/>
              <w:ind w:left="357"/>
              <w:contextualSpacing w:val="0"/>
              <w:rPr>
                <w:rFonts w:cs="Arial"/>
                <w:sz w:val="20"/>
                <w:szCs w:val="20"/>
              </w:rPr>
            </w:pPr>
          </w:p>
          <w:p w14:paraId="45E5D8DA" w14:textId="44ACDEA1" w:rsidR="00806E36" w:rsidRPr="007A181D" w:rsidRDefault="007A181D" w:rsidP="00D25815">
            <w:pPr>
              <w:pStyle w:val="ListParagraph"/>
              <w:numPr>
                <w:ilvl w:val="0"/>
                <w:numId w:val="23"/>
              </w:numPr>
              <w:ind w:left="357" w:hanging="357"/>
              <w:contextualSpacing w:val="0"/>
              <w:rPr>
                <w:rFonts w:cs="Arial"/>
                <w:sz w:val="20"/>
                <w:szCs w:val="20"/>
              </w:rPr>
            </w:pPr>
            <w:r w:rsidRPr="007A181D">
              <w:rPr>
                <w:rFonts w:cs="Arial"/>
                <w:sz w:val="20"/>
                <w:szCs w:val="20"/>
              </w:rPr>
              <w:t>S</w:t>
            </w:r>
            <w:r w:rsidR="00E65729" w:rsidRPr="007A181D">
              <w:rPr>
                <w:rFonts w:cs="Arial"/>
                <w:sz w:val="20"/>
                <w:szCs w:val="20"/>
              </w:rPr>
              <w:t xml:space="preserve">tudents design a simple survey which can be conducted on a small sample size, </w:t>
            </w:r>
            <w:r w:rsidRPr="007A181D">
              <w:rPr>
                <w:rFonts w:cs="Arial"/>
                <w:sz w:val="20"/>
                <w:szCs w:val="20"/>
              </w:rPr>
              <w:t>for example</w:t>
            </w:r>
            <w:r w:rsidR="008470F7" w:rsidRPr="007A181D">
              <w:rPr>
                <w:rFonts w:cs="Arial"/>
                <w:sz w:val="20"/>
                <w:szCs w:val="20"/>
              </w:rPr>
              <w:t xml:space="preserve"> </w:t>
            </w:r>
            <w:r w:rsidRPr="007A181D">
              <w:rPr>
                <w:rFonts w:cs="Arial"/>
                <w:sz w:val="20"/>
                <w:szCs w:val="20"/>
              </w:rPr>
              <w:t>‘Who likes black jelly beans?’</w:t>
            </w:r>
          </w:p>
          <w:p w14:paraId="1A0E65BA" w14:textId="16BEF7F0" w:rsidR="001F4C74" w:rsidRPr="007A181D" w:rsidRDefault="00A24139" w:rsidP="00D25815">
            <w:pPr>
              <w:pStyle w:val="ListParagraph"/>
              <w:numPr>
                <w:ilvl w:val="0"/>
                <w:numId w:val="23"/>
              </w:numPr>
              <w:ind w:left="357" w:hanging="357"/>
              <w:contextualSpacing w:val="0"/>
              <w:rPr>
                <w:rFonts w:cs="Arial"/>
                <w:sz w:val="20"/>
                <w:szCs w:val="20"/>
              </w:rPr>
            </w:pPr>
            <w:r>
              <w:rPr>
                <w:rFonts w:cs="Arial"/>
                <w:sz w:val="20"/>
                <w:szCs w:val="20"/>
              </w:rPr>
              <w:t xml:space="preserve">Students identify </w:t>
            </w:r>
            <w:r w:rsidR="00E65729" w:rsidRPr="007A181D">
              <w:rPr>
                <w:rFonts w:cs="Arial"/>
                <w:sz w:val="20"/>
                <w:szCs w:val="20"/>
              </w:rPr>
              <w:t>question</w:t>
            </w:r>
            <w:r>
              <w:rPr>
                <w:rFonts w:cs="Arial"/>
                <w:sz w:val="20"/>
                <w:szCs w:val="20"/>
              </w:rPr>
              <w:t>s</w:t>
            </w:r>
            <w:r w:rsidR="00E65729" w:rsidRPr="007A181D">
              <w:rPr>
                <w:rFonts w:cs="Arial"/>
                <w:sz w:val="20"/>
                <w:szCs w:val="20"/>
              </w:rPr>
              <w:t xml:space="preserve"> in the survey </w:t>
            </w:r>
            <w:r w:rsidR="00B85AA5">
              <w:rPr>
                <w:rFonts w:cs="Arial"/>
                <w:sz w:val="20"/>
                <w:szCs w:val="20"/>
              </w:rPr>
              <w:t>to</w:t>
            </w:r>
            <w:r w:rsidR="00E65729" w:rsidRPr="007A181D">
              <w:rPr>
                <w:rFonts w:cs="Arial"/>
                <w:sz w:val="20"/>
                <w:szCs w:val="20"/>
              </w:rPr>
              <w:t xml:space="preserve"> be associated with another variable to show the impact of sample selection, </w:t>
            </w:r>
            <w:r w:rsidR="008470F7" w:rsidRPr="007A181D">
              <w:rPr>
                <w:rFonts w:cs="Arial"/>
                <w:sz w:val="20"/>
                <w:szCs w:val="20"/>
              </w:rPr>
              <w:t>for example</w:t>
            </w:r>
            <w:r w:rsidR="00D25815">
              <w:rPr>
                <w:rFonts w:cs="Arial"/>
                <w:sz w:val="20"/>
                <w:szCs w:val="20"/>
              </w:rPr>
              <w:t xml:space="preserve"> gender or age</w:t>
            </w:r>
          </w:p>
          <w:p w14:paraId="26745E09" w14:textId="7B1443B4" w:rsidR="00E65729" w:rsidRPr="007A181D" w:rsidRDefault="00A24139" w:rsidP="00D25815">
            <w:pPr>
              <w:pStyle w:val="ListParagraph"/>
              <w:numPr>
                <w:ilvl w:val="0"/>
                <w:numId w:val="23"/>
              </w:numPr>
              <w:ind w:left="357" w:hanging="357"/>
              <w:contextualSpacing w:val="0"/>
              <w:rPr>
                <w:rFonts w:cs="Arial"/>
                <w:sz w:val="20"/>
                <w:szCs w:val="20"/>
              </w:rPr>
            </w:pPr>
            <w:r>
              <w:rPr>
                <w:rFonts w:cs="Arial"/>
                <w:sz w:val="20"/>
                <w:szCs w:val="20"/>
              </w:rPr>
              <w:t>S</w:t>
            </w:r>
            <w:r w:rsidR="00E65729" w:rsidRPr="007A181D">
              <w:rPr>
                <w:rFonts w:cs="Arial"/>
                <w:sz w:val="20"/>
                <w:szCs w:val="20"/>
              </w:rPr>
              <w:t xml:space="preserve">tudents </w:t>
            </w:r>
            <w:r>
              <w:rPr>
                <w:rFonts w:cs="Arial"/>
                <w:sz w:val="20"/>
                <w:szCs w:val="20"/>
              </w:rPr>
              <w:t>may</w:t>
            </w:r>
            <w:r w:rsidR="000D4237" w:rsidRPr="007A181D">
              <w:rPr>
                <w:rFonts w:cs="Arial"/>
                <w:sz w:val="20"/>
                <w:szCs w:val="20"/>
              </w:rPr>
              <w:t xml:space="preserve"> </w:t>
            </w:r>
            <w:r w:rsidR="00E65729" w:rsidRPr="007A181D">
              <w:rPr>
                <w:rFonts w:cs="Arial"/>
                <w:sz w:val="20"/>
                <w:szCs w:val="20"/>
              </w:rPr>
              <w:t>use Survey Monkey or other softw</w:t>
            </w:r>
            <w:r w:rsidR="001F4C74" w:rsidRPr="007A181D">
              <w:rPr>
                <w:rFonts w:cs="Arial"/>
                <w:sz w:val="20"/>
                <w:szCs w:val="20"/>
              </w:rPr>
              <w:t>are which can c</w:t>
            </w:r>
            <w:r w:rsidR="00D25815">
              <w:rPr>
                <w:rFonts w:cs="Arial"/>
                <w:sz w:val="20"/>
                <w:szCs w:val="20"/>
              </w:rPr>
              <w:t>ollate data electronically</w:t>
            </w:r>
          </w:p>
          <w:p w14:paraId="0FB82015" w14:textId="7CF8E939" w:rsidR="001F4C74" w:rsidRPr="007A181D" w:rsidRDefault="00E65729" w:rsidP="00D25815">
            <w:pPr>
              <w:pStyle w:val="ListParagraph"/>
              <w:numPr>
                <w:ilvl w:val="0"/>
                <w:numId w:val="23"/>
              </w:numPr>
              <w:ind w:left="357" w:hanging="357"/>
              <w:contextualSpacing w:val="0"/>
              <w:rPr>
                <w:rFonts w:cs="Arial"/>
                <w:sz w:val="20"/>
                <w:szCs w:val="20"/>
              </w:rPr>
            </w:pPr>
            <w:r w:rsidRPr="007A181D">
              <w:rPr>
                <w:rFonts w:cs="Arial"/>
                <w:sz w:val="20"/>
                <w:szCs w:val="20"/>
              </w:rPr>
              <w:t>From this small sample size students d</w:t>
            </w:r>
            <w:r w:rsidR="007A181D" w:rsidRPr="007A181D">
              <w:rPr>
                <w:rFonts w:cs="Arial"/>
                <w:sz w:val="20"/>
                <w:szCs w:val="20"/>
              </w:rPr>
              <w:t>raw a conclusion from the d</w:t>
            </w:r>
            <w:r w:rsidR="00A24139">
              <w:rPr>
                <w:rFonts w:cs="Arial"/>
                <w:sz w:val="20"/>
                <w:szCs w:val="20"/>
              </w:rPr>
              <w:t>ata</w:t>
            </w:r>
          </w:p>
          <w:p w14:paraId="4AD52ED2" w14:textId="76AF0480" w:rsidR="00065CC4" w:rsidRPr="00065CC4" w:rsidRDefault="00A24139" w:rsidP="00065CC4">
            <w:pPr>
              <w:pStyle w:val="ListParagraph"/>
              <w:numPr>
                <w:ilvl w:val="0"/>
                <w:numId w:val="23"/>
              </w:numPr>
              <w:ind w:left="357" w:hanging="357"/>
              <w:contextualSpacing w:val="0"/>
              <w:rPr>
                <w:rFonts w:cs="Arial"/>
                <w:sz w:val="20"/>
                <w:szCs w:val="20"/>
              </w:rPr>
            </w:pPr>
            <w:r>
              <w:rPr>
                <w:rFonts w:cs="Arial"/>
                <w:sz w:val="20"/>
                <w:szCs w:val="20"/>
              </w:rPr>
              <w:t>Students di</w:t>
            </w:r>
            <w:r w:rsidRPr="007A181D">
              <w:rPr>
                <w:rFonts w:cs="Arial"/>
                <w:sz w:val="20"/>
                <w:szCs w:val="20"/>
              </w:rPr>
              <w:t>scuss</w:t>
            </w:r>
            <w:r w:rsidR="00E65729" w:rsidRPr="007A181D">
              <w:rPr>
                <w:rFonts w:cs="Arial"/>
                <w:sz w:val="20"/>
                <w:szCs w:val="20"/>
              </w:rPr>
              <w:t xml:space="preserve"> the limitations of the data and the affect this has on the reliability of claims which can be made from the sample of </w:t>
            </w:r>
            <w:r w:rsidR="00065CC4">
              <w:rPr>
                <w:rFonts w:cs="Arial"/>
                <w:sz w:val="20"/>
                <w:szCs w:val="20"/>
              </w:rPr>
              <w:t>respondents that were selected</w:t>
            </w:r>
          </w:p>
          <w:p w14:paraId="4E709224" w14:textId="2C7977E9" w:rsidR="00065CC4" w:rsidRDefault="00B85AA5" w:rsidP="00D25815">
            <w:pPr>
              <w:pStyle w:val="ListParagraph"/>
              <w:numPr>
                <w:ilvl w:val="0"/>
                <w:numId w:val="23"/>
              </w:numPr>
              <w:ind w:left="357" w:hanging="357"/>
              <w:contextualSpacing w:val="0"/>
              <w:rPr>
                <w:rFonts w:cs="Arial"/>
                <w:sz w:val="20"/>
                <w:szCs w:val="20"/>
              </w:rPr>
            </w:pPr>
            <w:r>
              <w:rPr>
                <w:rFonts w:cs="Arial"/>
                <w:sz w:val="20"/>
                <w:szCs w:val="20"/>
              </w:rPr>
              <w:lastRenderedPageBreak/>
              <w:t>Students r</w:t>
            </w:r>
            <w:r w:rsidR="00E65729" w:rsidRPr="007A181D">
              <w:rPr>
                <w:rFonts w:cs="Arial"/>
                <w:sz w:val="20"/>
                <w:szCs w:val="20"/>
              </w:rPr>
              <w:t xml:space="preserve">epeat the survey on a much larger sample size, </w:t>
            </w:r>
            <w:proofErr w:type="spellStart"/>
            <w:r w:rsidR="00E65729" w:rsidRPr="007A181D">
              <w:rPr>
                <w:rFonts w:cs="Arial"/>
                <w:sz w:val="20"/>
                <w:szCs w:val="20"/>
              </w:rPr>
              <w:t>eg</w:t>
            </w:r>
            <w:proofErr w:type="spellEnd"/>
            <w:r w:rsidR="00E65729" w:rsidRPr="007A181D">
              <w:rPr>
                <w:rFonts w:cs="Arial"/>
                <w:sz w:val="20"/>
                <w:szCs w:val="20"/>
              </w:rPr>
              <w:t xml:space="preserve"> the whole </w:t>
            </w:r>
            <w:r w:rsidR="00065CC4">
              <w:rPr>
                <w:rFonts w:cs="Arial"/>
                <w:sz w:val="20"/>
                <w:szCs w:val="20"/>
              </w:rPr>
              <w:t>year group</w:t>
            </w:r>
          </w:p>
          <w:p w14:paraId="15895602" w14:textId="6BE436DF" w:rsidR="00E65729" w:rsidRPr="007A181D" w:rsidRDefault="00B85AA5" w:rsidP="00D25815">
            <w:pPr>
              <w:pStyle w:val="ListParagraph"/>
              <w:numPr>
                <w:ilvl w:val="0"/>
                <w:numId w:val="23"/>
              </w:numPr>
              <w:ind w:left="357" w:hanging="357"/>
              <w:contextualSpacing w:val="0"/>
              <w:rPr>
                <w:rFonts w:cs="Arial"/>
                <w:sz w:val="20"/>
                <w:szCs w:val="20"/>
              </w:rPr>
            </w:pPr>
            <w:r>
              <w:rPr>
                <w:rFonts w:cs="Arial"/>
                <w:sz w:val="20"/>
                <w:szCs w:val="20"/>
              </w:rPr>
              <w:t>Students</w:t>
            </w:r>
            <w:r>
              <w:rPr>
                <w:rFonts w:cs="Arial"/>
                <w:sz w:val="20"/>
                <w:szCs w:val="20"/>
              </w:rPr>
              <w:t xml:space="preserve"> r</w:t>
            </w:r>
            <w:r w:rsidR="00E65729" w:rsidRPr="007A181D">
              <w:rPr>
                <w:rFonts w:cs="Arial"/>
                <w:sz w:val="20"/>
                <w:szCs w:val="20"/>
              </w:rPr>
              <w:t>eassess the reliabi</w:t>
            </w:r>
            <w:r w:rsidR="00D25815">
              <w:rPr>
                <w:rFonts w:cs="Arial"/>
                <w:sz w:val="20"/>
                <w:szCs w:val="20"/>
              </w:rPr>
              <w:t>lity of the original conclusion</w:t>
            </w:r>
          </w:p>
          <w:p w14:paraId="7141393E" w14:textId="02ADEFA8" w:rsidR="00951434" w:rsidRPr="00065CC4" w:rsidRDefault="00B85AA5" w:rsidP="00065CC4">
            <w:pPr>
              <w:pStyle w:val="ListParagraph"/>
              <w:numPr>
                <w:ilvl w:val="0"/>
                <w:numId w:val="23"/>
              </w:numPr>
              <w:ind w:left="357" w:hanging="357"/>
              <w:contextualSpacing w:val="0"/>
              <w:rPr>
                <w:rFonts w:cs="Arial"/>
                <w:sz w:val="20"/>
                <w:szCs w:val="20"/>
              </w:rPr>
            </w:pPr>
            <w:r>
              <w:rPr>
                <w:rFonts w:cs="Arial"/>
                <w:sz w:val="20"/>
                <w:szCs w:val="20"/>
              </w:rPr>
              <w:t>Students</w:t>
            </w:r>
            <w:r w:rsidRPr="007A181D">
              <w:rPr>
                <w:rFonts w:cs="Arial"/>
                <w:sz w:val="20"/>
                <w:szCs w:val="20"/>
              </w:rPr>
              <w:t xml:space="preserve"> </w:t>
            </w:r>
            <w:r>
              <w:rPr>
                <w:rFonts w:cs="Arial"/>
                <w:sz w:val="20"/>
                <w:szCs w:val="20"/>
              </w:rPr>
              <w:t>d</w:t>
            </w:r>
            <w:r w:rsidR="00E65729" w:rsidRPr="007A181D">
              <w:rPr>
                <w:rFonts w:cs="Arial"/>
                <w:sz w:val="20"/>
                <w:szCs w:val="20"/>
              </w:rPr>
              <w:t>iscuss and note with students the importance of sample selection and size when desig</w:t>
            </w:r>
            <w:r w:rsidR="00D25815">
              <w:rPr>
                <w:rFonts w:cs="Arial"/>
                <w:sz w:val="20"/>
                <w:szCs w:val="20"/>
              </w:rPr>
              <w:t>ning and conducting experiments</w:t>
            </w:r>
          </w:p>
          <w:p w14:paraId="738FB794" w14:textId="665A1505" w:rsidR="001F4C74" w:rsidRPr="007A181D" w:rsidRDefault="00B85AA5" w:rsidP="00D25815">
            <w:pPr>
              <w:pStyle w:val="ListParagraph"/>
              <w:numPr>
                <w:ilvl w:val="0"/>
                <w:numId w:val="23"/>
              </w:numPr>
              <w:ind w:left="357" w:hanging="357"/>
              <w:contextualSpacing w:val="0"/>
              <w:rPr>
                <w:rFonts w:cs="Arial"/>
                <w:sz w:val="20"/>
                <w:szCs w:val="20"/>
              </w:rPr>
            </w:pPr>
            <w:r>
              <w:rPr>
                <w:rFonts w:cs="Arial"/>
                <w:sz w:val="20"/>
                <w:szCs w:val="20"/>
              </w:rPr>
              <w:t>Students</w:t>
            </w:r>
            <w:r>
              <w:rPr>
                <w:rFonts w:cs="Arial"/>
                <w:sz w:val="20"/>
                <w:szCs w:val="20"/>
              </w:rPr>
              <w:t xml:space="preserve"> c</w:t>
            </w:r>
            <w:r w:rsidR="00E65729" w:rsidRPr="007A181D">
              <w:rPr>
                <w:rFonts w:cs="Arial"/>
                <w:sz w:val="20"/>
                <w:szCs w:val="20"/>
              </w:rPr>
              <w:t xml:space="preserve">onduct research into experiments that have been reported in </w:t>
            </w:r>
            <w:r w:rsidR="00D904A6" w:rsidRPr="007A181D">
              <w:rPr>
                <w:rFonts w:cs="Arial"/>
                <w:sz w:val="20"/>
                <w:szCs w:val="20"/>
              </w:rPr>
              <w:t>main</w:t>
            </w:r>
            <w:r w:rsidR="007A181D" w:rsidRPr="007A181D">
              <w:rPr>
                <w:rFonts w:cs="Arial"/>
                <w:sz w:val="20"/>
                <w:szCs w:val="20"/>
              </w:rPr>
              <w:t>-</w:t>
            </w:r>
            <w:r w:rsidR="00D904A6" w:rsidRPr="007A181D">
              <w:rPr>
                <w:rFonts w:cs="Arial"/>
                <w:sz w:val="20"/>
                <w:szCs w:val="20"/>
              </w:rPr>
              <w:t>stream</w:t>
            </w:r>
            <w:r w:rsidR="000D4237" w:rsidRPr="007A181D">
              <w:rPr>
                <w:rFonts w:cs="Arial"/>
                <w:sz w:val="20"/>
                <w:szCs w:val="20"/>
              </w:rPr>
              <w:t xml:space="preserve"> </w:t>
            </w:r>
            <w:r w:rsidR="00E65729" w:rsidRPr="007A181D">
              <w:rPr>
                <w:rFonts w:cs="Arial"/>
                <w:sz w:val="20"/>
                <w:szCs w:val="20"/>
              </w:rPr>
              <w:t>media</w:t>
            </w:r>
            <w:r w:rsidR="00AD42DE" w:rsidRPr="007A181D">
              <w:rPr>
                <w:rFonts w:cs="Arial"/>
                <w:sz w:val="20"/>
                <w:szCs w:val="20"/>
              </w:rPr>
              <w:t xml:space="preserve"> </w:t>
            </w:r>
            <w:r w:rsidR="00E65729" w:rsidRPr="007A181D">
              <w:rPr>
                <w:rFonts w:cs="Arial"/>
                <w:sz w:val="20"/>
                <w:szCs w:val="20"/>
              </w:rPr>
              <w:t>which have a small sample size a</w:t>
            </w:r>
            <w:r w:rsidR="007A181D" w:rsidRPr="007A181D">
              <w:rPr>
                <w:rFonts w:cs="Arial"/>
                <w:sz w:val="20"/>
                <w:szCs w:val="20"/>
              </w:rPr>
              <w:t xml:space="preserve">nd unreliable sample selection, </w:t>
            </w:r>
            <w:r w:rsidR="008470F7" w:rsidRPr="007A181D">
              <w:rPr>
                <w:rFonts w:cs="Arial"/>
                <w:sz w:val="20"/>
                <w:szCs w:val="20"/>
              </w:rPr>
              <w:t xml:space="preserve">for example </w:t>
            </w:r>
            <w:r w:rsidR="00E65729" w:rsidRPr="007A181D">
              <w:rPr>
                <w:rFonts w:cs="Arial"/>
                <w:sz w:val="20"/>
                <w:szCs w:val="20"/>
              </w:rPr>
              <w:t>Manuka honey study</w:t>
            </w:r>
            <w:r w:rsidR="000D4237" w:rsidRPr="007A181D">
              <w:rPr>
                <w:rFonts w:cs="Arial"/>
                <w:sz w:val="20"/>
                <w:szCs w:val="20"/>
              </w:rPr>
              <w:t>,</w:t>
            </w:r>
            <w:r w:rsidR="00D25815">
              <w:rPr>
                <w:rFonts w:cs="Arial"/>
                <w:sz w:val="20"/>
                <w:szCs w:val="20"/>
              </w:rPr>
              <w:t xml:space="preserve"> lemon detox study</w:t>
            </w:r>
          </w:p>
          <w:p w14:paraId="2EA848A0" w14:textId="2F430F65" w:rsidR="00E65729" w:rsidRPr="007A181D" w:rsidRDefault="00B85AA5" w:rsidP="00B85AA5">
            <w:pPr>
              <w:pStyle w:val="ListParagraph"/>
              <w:numPr>
                <w:ilvl w:val="0"/>
                <w:numId w:val="23"/>
              </w:numPr>
              <w:ind w:left="357" w:hanging="357"/>
              <w:contextualSpacing w:val="0"/>
              <w:rPr>
                <w:rFonts w:cs="Arial"/>
                <w:sz w:val="20"/>
                <w:szCs w:val="20"/>
              </w:rPr>
            </w:pPr>
            <w:r>
              <w:rPr>
                <w:rFonts w:cs="Arial"/>
                <w:sz w:val="20"/>
                <w:szCs w:val="20"/>
              </w:rPr>
              <w:t>Students</w:t>
            </w:r>
            <w:r>
              <w:rPr>
                <w:rFonts w:cs="Arial"/>
                <w:sz w:val="20"/>
                <w:szCs w:val="20"/>
              </w:rPr>
              <w:t xml:space="preserve"> e</w:t>
            </w:r>
            <w:r w:rsidR="00E65729" w:rsidRPr="007A181D">
              <w:rPr>
                <w:rFonts w:cs="Arial"/>
                <w:sz w:val="20"/>
                <w:szCs w:val="20"/>
              </w:rPr>
              <w:t>valuate each study and how the re</w:t>
            </w:r>
            <w:r w:rsidR="00D25815">
              <w:rPr>
                <w:rFonts w:cs="Arial"/>
                <w:sz w:val="20"/>
                <w:szCs w:val="20"/>
              </w:rPr>
              <w:t>sults may have been compromised</w:t>
            </w:r>
          </w:p>
        </w:tc>
        <w:tc>
          <w:tcPr>
            <w:tcW w:w="3508" w:type="dxa"/>
            <w:tcBorders>
              <w:top w:val="single" w:sz="4" w:space="0" w:color="auto"/>
              <w:bottom w:val="single" w:sz="4" w:space="0" w:color="auto"/>
            </w:tcBorders>
            <w:tcMar>
              <w:top w:w="57" w:type="dxa"/>
              <w:left w:w="57" w:type="dxa"/>
              <w:bottom w:w="57" w:type="dxa"/>
              <w:right w:w="57" w:type="dxa"/>
            </w:tcMar>
          </w:tcPr>
          <w:p w14:paraId="3F334F4C" w14:textId="77777777" w:rsidR="00342F8E" w:rsidRDefault="00342F8E" w:rsidP="00342F8E">
            <w:pPr>
              <w:rPr>
                <w:rFonts w:cs="Arial"/>
                <w:sz w:val="20"/>
                <w:szCs w:val="20"/>
              </w:rPr>
            </w:pPr>
          </w:p>
          <w:p w14:paraId="2E75F133" w14:textId="1618E7F4" w:rsidR="00342F8E" w:rsidRPr="00342F8E" w:rsidRDefault="00342F8E" w:rsidP="00342F8E">
            <w:pPr>
              <w:rPr>
                <w:rFonts w:cs="Arial"/>
                <w:b/>
                <w:sz w:val="20"/>
                <w:szCs w:val="20"/>
              </w:rPr>
            </w:pPr>
            <w:r w:rsidRPr="00342F8E">
              <w:rPr>
                <w:rFonts w:cs="Arial"/>
                <w:b/>
                <w:sz w:val="20"/>
                <w:szCs w:val="20"/>
              </w:rPr>
              <w:t>Structured</w:t>
            </w:r>
          </w:p>
          <w:p w14:paraId="56806113" w14:textId="77777777" w:rsidR="00342F8E" w:rsidRDefault="00342F8E" w:rsidP="00342F8E">
            <w:pPr>
              <w:rPr>
                <w:rFonts w:cs="Arial"/>
                <w:sz w:val="20"/>
                <w:szCs w:val="20"/>
              </w:rPr>
            </w:pPr>
          </w:p>
          <w:p w14:paraId="08F6F274" w14:textId="27FDAAD1" w:rsidR="00E65729" w:rsidRPr="005C6866" w:rsidRDefault="00E65729" w:rsidP="00342F8E">
            <w:pPr>
              <w:rPr>
                <w:rFonts w:cs="Arial"/>
                <w:sz w:val="20"/>
                <w:szCs w:val="20"/>
              </w:rPr>
            </w:pPr>
            <w:r w:rsidRPr="005C6866">
              <w:rPr>
                <w:rFonts w:cs="Arial"/>
                <w:sz w:val="20"/>
                <w:szCs w:val="20"/>
              </w:rPr>
              <w:t xml:space="preserve">Provide students with specific experiments to research and scaffold the </w:t>
            </w:r>
            <w:r w:rsidR="00342F8E">
              <w:rPr>
                <w:rFonts w:cs="Arial"/>
                <w:sz w:val="20"/>
                <w:szCs w:val="20"/>
              </w:rPr>
              <w:t>evaluation of these experiments</w:t>
            </w:r>
          </w:p>
        </w:tc>
      </w:tr>
      <w:tr w:rsidR="00E65729" w:rsidRPr="005C6866" w14:paraId="16C41338" w14:textId="77777777" w:rsidTr="0092377F">
        <w:trPr>
          <w:cantSplit/>
          <w:trHeight w:val="2600"/>
        </w:trPr>
        <w:tc>
          <w:tcPr>
            <w:tcW w:w="3686" w:type="dxa"/>
            <w:tcBorders>
              <w:top w:val="single" w:sz="4" w:space="0" w:color="auto"/>
              <w:bottom w:val="single" w:sz="4" w:space="0" w:color="auto"/>
            </w:tcBorders>
            <w:tcMar>
              <w:top w:w="57" w:type="dxa"/>
              <w:left w:w="57" w:type="dxa"/>
              <w:bottom w:w="57" w:type="dxa"/>
              <w:right w:w="57" w:type="dxa"/>
            </w:tcMar>
          </w:tcPr>
          <w:p w14:paraId="4348098B" w14:textId="77777777" w:rsidR="00B52142" w:rsidRPr="007A181D" w:rsidRDefault="00B52142" w:rsidP="00B52142">
            <w:pPr>
              <w:pStyle w:val="Default"/>
              <w:rPr>
                <w:b/>
                <w:sz w:val="20"/>
                <w:szCs w:val="20"/>
              </w:rPr>
            </w:pPr>
            <w:r w:rsidRPr="003215A3">
              <w:rPr>
                <w:b/>
                <w:sz w:val="20"/>
                <w:szCs w:val="20"/>
              </w:rPr>
              <w:lastRenderedPageBreak/>
              <w:t>Students:</w:t>
            </w:r>
          </w:p>
          <w:p w14:paraId="0001BE15" w14:textId="2CC8D9A9" w:rsidR="00E65729" w:rsidRPr="005C6866" w:rsidRDefault="00E65729" w:rsidP="00B52142">
            <w:pPr>
              <w:pStyle w:val="Default"/>
              <w:numPr>
                <w:ilvl w:val="0"/>
                <w:numId w:val="6"/>
              </w:numPr>
              <w:ind w:left="369"/>
              <w:rPr>
                <w:sz w:val="20"/>
                <w:szCs w:val="20"/>
              </w:rPr>
            </w:pPr>
            <w:r w:rsidRPr="005C6866">
              <w:rPr>
                <w:sz w:val="20"/>
                <w:szCs w:val="20"/>
              </w:rPr>
              <w:t>compare emotive advertising with evidence-based claims</w:t>
            </w:r>
            <w:r w:rsidR="00B52142">
              <w:rPr>
                <w:sz w:val="20"/>
                <w:szCs w:val="20"/>
              </w:rPr>
              <w:t>, including but not limited to:</w:t>
            </w:r>
          </w:p>
          <w:p w14:paraId="5DE5D8CF" w14:textId="79C91DA4" w:rsidR="00E65729" w:rsidRPr="005C6866" w:rsidRDefault="00B52142" w:rsidP="00B52142">
            <w:pPr>
              <w:pStyle w:val="Default"/>
              <w:numPr>
                <w:ilvl w:val="0"/>
                <w:numId w:val="5"/>
              </w:numPr>
              <w:spacing w:after="47"/>
              <w:ind w:left="794"/>
              <w:rPr>
                <w:sz w:val="20"/>
                <w:szCs w:val="20"/>
              </w:rPr>
            </w:pPr>
            <w:r>
              <w:rPr>
                <w:sz w:val="20"/>
                <w:szCs w:val="20"/>
              </w:rPr>
              <w:t>health claims on food packaging</w:t>
            </w:r>
          </w:p>
          <w:p w14:paraId="0AE3057B" w14:textId="757EE7FD" w:rsidR="00E65729" w:rsidRPr="005C6866" w:rsidRDefault="00E65729" w:rsidP="00B52142">
            <w:pPr>
              <w:pStyle w:val="Default"/>
              <w:numPr>
                <w:ilvl w:val="0"/>
                <w:numId w:val="5"/>
              </w:numPr>
              <w:ind w:left="794"/>
              <w:rPr>
                <w:sz w:val="20"/>
                <w:szCs w:val="20"/>
              </w:rPr>
            </w:pPr>
            <w:r w:rsidRPr="005C6866">
              <w:rPr>
                <w:sz w:val="20"/>
                <w:szCs w:val="20"/>
              </w:rPr>
              <w:t xml:space="preserve">claims </w:t>
            </w:r>
            <w:r w:rsidR="00B52142">
              <w:rPr>
                <w:sz w:val="20"/>
                <w:szCs w:val="20"/>
              </w:rPr>
              <w:t>about the efficacy of a product</w:t>
            </w:r>
          </w:p>
        </w:tc>
        <w:tc>
          <w:tcPr>
            <w:tcW w:w="8206" w:type="dxa"/>
            <w:tcBorders>
              <w:top w:val="single" w:sz="4" w:space="0" w:color="auto"/>
              <w:bottom w:val="single" w:sz="4" w:space="0" w:color="auto"/>
            </w:tcBorders>
            <w:tcMar>
              <w:top w:w="57" w:type="dxa"/>
              <w:left w:w="57" w:type="dxa"/>
              <w:bottom w:w="57" w:type="dxa"/>
              <w:right w:w="57" w:type="dxa"/>
            </w:tcMar>
          </w:tcPr>
          <w:p w14:paraId="5078C792" w14:textId="77777777" w:rsidR="00951434" w:rsidRDefault="00951434" w:rsidP="00951434">
            <w:pPr>
              <w:pStyle w:val="ListParagraph"/>
              <w:ind w:left="357"/>
              <w:contextualSpacing w:val="0"/>
              <w:rPr>
                <w:rFonts w:cs="Arial"/>
                <w:sz w:val="20"/>
                <w:szCs w:val="20"/>
              </w:rPr>
            </w:pPr>
          </w:p>
          <w:p w14:paraId="1BAC7ED2" w14:textId="0D64E739" w:rsidR="00D904A6" w:rsidRPr="00275F74" w:rsidRDefault="00B85AA5" w:rsidP="00D25815">
            <w:pPr>
              <w:pStyle w:val="ListParagraph"/>
              <w:numPr>
                <w:ilvl w:val="0"/>
                <w:numId w:val="23"/>
              </w:numPr>
              <w:ind w:left="357" w:hanging="357"/>
              <w:contextualSpacing w:val="0"/>
              <w:rPr>
                <w:rFonts w:cs="Arial"/>
                <w:sz w:val="20"/>
                <w:szCs w:val="20"/>
              </w:rPr>
            </w:pPr>
            <w:r>
              <w:rPr>
                <w:rFonts w:cs="Arial"/>
                <w:sz w:val="20"/>
                <w:szCs w:val="20"/>
              </w:rPr>
              <w:t>Students d</w:t>
            </w:r>
            <w:r w:rsidR="00E65729" w:rsidRPr="00275F74">
              <w:rPr>
                <w:rFonts w:cs="Arial"/>
                <w:sz w:val="20"/>
                <w:szCs w:val="20"/>
              </w:rPr>
              <w:t>isplay a number of emotive advertisements.</w:t>
            </w:r>
            <w:r w:rsidR="00975DEC" w:rsidRPr="00275F74">
              <w:rPr>
                <w:rFonts w:cs="Arial"/>
                <w:sz w:val="20"/>
                <w:szCs w:val="20"/>
              </w:rPr>
              <w:t xml:space="preserve"> Include examples which contain:</w:t>
            </w:r>
          </w:p>
          <w:p w14:paraId="1E07ECE1" w14:textId="4AE1C498" w:rsidR="00D904A6" w:rsidRPr="00694DFF" w:rsidRDefault="00975DEC" w:rsidP="00A55343">
            <w:pPr>
              <w:pStyle w:val="ListParagraph"/>
              <w:numPr>
                <w:ilvl w:val="0"/>
                <w:numId w:val="29"/>
              </w:numPr>
              <w:rPr>
                <w:rFonts w:cs="Arial"/>
                <w:sz w:val="20"/>
                <w:szCs w:val="20"/>
              </w:rPr>
            </w:pPr>
            <w:r>
              <w:rPr>
                <w:rFonts w:cs="Arial"/>
                <w:sz w:val="20"/>
                <w:szCs w:val="20"/>
              </w:rPr>
              <w:t>health claims on food packaging</w:t>
            </w:r>
          </w:p>
          <w:p w14:paraId="06690EB3" w14:textId="79304BD6" w:rsidR="001F4C74" w:rsidRPr="00694DFF" w:rsidRDefault="00E65729" w:rsidP="00A55343">
            <w:pPr>
              <w:pStyle w:val="ListParagraph"/>
              <w:numPr>
                <w:ilvl w:val="0"/>
                <w:numId w:val="29"/>
              </w:numPr>
              <w:rPr>
                <w:rFonts w:cs="Arial"/>
                <w:sz w:val="20"/>
                <w:szCs w:val="20"/>
              </w:rPr>
            </w:pPr>
            <w:r w:rsidRPr="00694DFF">
              <w:rPr>
                <w:rFonts w:cs="Arial"/>
                <w:sz w:val="20"/>
                <w:szCs w:val="20"/>
              </w:rPr>
              <w:t>product e</w:t>
            </w:r>
            <w:r w:rsidR="00975DEC">
              <w:rPr>
                <w:rFonts w:cs="Arial"/>
                <w:sz w:val="20"/>
                <w:szCs w:val="20"/>
              </w:rPr>
              <w:t>fficacy claims</w:t>
            </w:r>
          </w:p>
          <w:p w14:paraId="4C29B943" w14:textId="2D3F3680" w:rsidR="00E65729" w:rsidRPr="00694DFF" w:rsidRDefault="00E65729" w:rsidP="00A55343">
            <w:pPr>
              <w:pStyle w:val="ListParagraph"/>
              <w:numPr>
                <w:ilvl w:val="0"/>
                <w:numId w:val="29"/>
              </w:numPr>
              <w:rPr>
                <w:rFonts w:cs="Arial"/>
                <w:sz w:val="20"/>
                <w:szCs w:val="20"/>
              </w:rPr>
            </w:pPr>
            <w:r w:rsidRPr="00694DFF">
              <w:rPr>
                <w:rFonts w:cs="Arial"/>
                <w:sz w:val="20"/>
                <w:szCs w:val="20"/>
              </w:rPr>
              <w:t>environmental claims</w:t>
            </w:r>
          </w:p>
          <w:p w14:paraId="1E66BD17" w14:textId="7756722C" w:rsidR="001F4C74" w:rsidRPr="00275F74" w:rsidRDefault="00E65729" w:rsidP="00D25815">
            <w:pPr>
              <w:pStyle w:val="ListParagraph"/>
              <w:numPr>
                <w:ilvl w:val="0"/>
                <w:numId w:val="23"/>
              </w:numPr>
              <w:ind w:left="357" w:hanging="357"/>
              <w:contextualSpacing w:val="0"/>
              <w:rPr>
                <w:rFonts w:cs="Arial"/>
                <w:sz w:val="20"/>
                <w:szCs w:val="20"/>
              </w:rPr>
            </w:pPr>
            <w:r w:rsidRPr="00275F74">
              <w:rPr>
                <w:rFonts w:cs="Arial"/>
                <w:sz w:val="20"/>
                <w:szCs w:val="20"/>
              </w:rPr>
              <w:t>Students conduct research to find advertiseme</w:t>
            </w:r>
            <w:r w:rsidR="00342F8E">
              <w:rPr>
                <w:rFonts w:cs="Arial"/>
                <w:sz w:val="20"/>
                <w:szCs w:val="20"/>
              </w:rPr>
              <w:t>nts with evidence-based claims</w:t>
            </w:r>
          </w:p>
          <w:p w14:paraId="00B4F564" w14:textId="30862E0A" w:rsidR="001F4C74" w:rsidRPr="00275F74" w:rsidRDefault="00E65729" w:rsidP="00D25815">
            <w:pPr>
              <w:pStyle w:val="ListParagraph"/>
              <w:numPr>
                <w:ilvl w:val="0"/>
                <w:numId w:val="23"/>
              </w:numPr>
              <w:ind w:left="357" w:hanging="357"/>
              <w:contextualSpacing w:val="0"/>
              <w:rPr>
                <w:rFonts w:cs="Arial"/>
                <w:sz w:val="20"/>
                <w:szCs w:val="20"/>
              </w:rPr>
            </w:pPr>
            <w:r w:rsidRPr="00275F74">
              <w:rPr>
                <w:rFonts w:cs="Arial"/>
                <w:sz w:val="20"/>
                <w:szCs w:val="20"/>
              </w:rPr>
              <w:t>Students must include advertisements about</w:t>
            </w:r>
            <w:r w:rsidR="001F4C74" w:rsidRPr="00275F74">
              <w:rPr>
                <w:rFonts w:cs="Arial"/>
                <w:sz w:val="20"/>
                <w:szCs w:val="20"/>
              </w:rPr>
              <w:t>:</w:t>
            </w:r>
          </w:p>
          <w:p w14:paraId="14249E5C" w14:textId="094084A3" w:rsidR="001F4C74" w:rsidRPr="005C6866" w:rsidRDefault="00975DEC" w:rsidP="00A55343">
            <w:pPr>
              <w:pStyle w:val="ListParagraph"/>
              <w:numPr>
                <w:ilvl w:val="0"/>
                <w:numId w:val="30"/>
              </w:numPr>
              <w:rPr>
                <w:rFonts w:cs="Arial"/>
                <w:sz w:val="20"/>
                <w:szCs w:val="20"/>
              </w:rPr>
            </w:pPr>
            <w:r>
              <w:rPr>
                <w:rFonts w:cs="Arial"/>
                <w:sz w:val="20"/>
                <w:szCs w:val="20"/>
              </w:rPr>
              <w:t>health claims on food packaging</w:t>
            </w:r>
          </w:p>
          <w:p w14:paraId="5DA185B8" w14:textId="5AFB61EC" w:rsidR="001F4C74" w:rsidRPr="005C6866" w:rsidRDefault="00975DEC" w:rsidP="00A55343">
            <w:pPr>
              <w:pStyle w:val="ListParagraph"/>
              <w:numPr>
                <w:ilvl w:val="0"/>
                <w:numId w:val="30"/>
              </w:numPr>
              <w:rPr>
                <w:rFonts w:cs="Arial"/>
                <w:sz w:val="20"/>
                <w:szCs w:val="20"/>
              </w:rPr>
            </w:pPr>
            <w:r>
              <w:rPr>
                <w:rFonts w:cs="Arial"/>
                <w:sz w:val="20"/>
                <w:szCs w:val="20"/>
              </w:rPr>
              <w:t>product efficacy claims and</w:t>
            </w:r>
          </w:p>
          <w:p w14:paraId="440113E3" w14:textId="628C4069" w:rsidR="00E65729" w:rsidRPr="005C6866" w:rsidRDefault="00E65729" w:rsidP="00A55343">
            <w:pPr>
              <w:pStyle w:val="ListParagraph"/>
              <w:numPr>
                <w:ilvl w:val="0"/>
                <w:numId w:val="30"/>
              </w:numPr>
              <w:rPr>
                <w:rFonts w:cs="Arial"/>
                <w:sz w:val="20"/>
                <w:szCs w:val="20"/>
              </w:rPr>
            </w:pPr>
            <w:r w:rsidRPr="005C6866">
              <w:rPr>
                <w:rFonts w:cs="Arial"/>
                <w:sz w:val="20"/>
                <w:szCs w:val="20"/>
              </w:rPr>
              <w:t>environmental claims</w:t>
            </w:r>
          </w:p>
          <w:p w14:paraId="5894437D" w14:textId="73073AF0" w:rsidR="00342F8E" w:rsidRDefault="00E65729" w:rsidP="00D25815">
            <w:pPr>
              <w:pStyle w:val="ListParagraph"/>
              <w:numPr>
                <w:ilvl w:val="0"/>
                <w:numId w:val="23"/>
              </w:numPr>
              <w:ind w:left="357" w:hanging="357"/>
              <w:contextualSpacing w:val="0"/>
              <w:rPr>
                <w:rFonts w:cs="Arial"/>
                <w:sz w:val="20"/>
                <w:szCs w:val="20"/>
              </w:rPr>
            </w:pPr>
            <w:r w:rsidRPr="00275F74">
              <w:rPr>
                <w:rFonts w:cs="Arial"/>
                <w:sz w:val="20"/>
                <w:szCs w:val="20"/>
              </w:rPr>
              <w:t>As a class</w:t>
            </w:r>
            <w:r w:rsidR="005F68C9" w:rsidRPr="00275F74">
              <w:rPr>
                <w:rFonts w:cs="Arial"/>
                <w:sz w:val="20"/>
                <w:szCs w:val="20"/>
              </w:rPr>
              <w:t>,</w:t>
            </w:r>
            <w:r w:rsidRPr="00275F74">
              <w:rPr>
                <w:rFonts w:cs="Arial"/>
                <w:sz w:val="20"/>
                <w:szCs w:val="20"/>
              </w:rPr>
              <w:t xml:space="preserve"> </w:t>
            </w:r>
            <w:r w:rsidR="00B85AA5">
              <w:rPr>
                <w:rFonts w:cs="Arial"/>
                <w:sz w:val="20"/>
                <w:szCs w:val="20"/>
              </w:rPr>
              <w:t xml:space="preserve">students </w:t>
            </w:r>
            <w:r w:rsidRPr="00275F74">
              <w:rPr>
                <w:rFonts w:cs="Arial"/>
                <w:sz w:val="20"/>
                <w:szCs w:val="20"/>
              </w:rPr>
              <w:t>make a comparison between emo</w:t>
            </w:r>
            <w:r w:rsidR="00342F8E">
              <w:rPr>
                <w:rFonts w:cs="Arial"/>
                <w:sz w:val="20"/>
                <w:szCs w:val="20"/>
              </w:rPr>
              <w:t>tive and evidence-based claims</w:t>
            </w:r>
          </w:p>
          <w:p w14:paraId="4255E6B9" w14:textId="37D190E2" w:rsidR="00E65729" w:rsidRPr="00275F74" w:rsidRDefault="00342F8E" w:rsidP="00D25815">
            <w:pPr>
              <w:pStyle w:val="ListParagraph"/>
              <w:numPr>
                <w:ilvl w:val="0"/>
                <w:numId w:val="23"/>
              </w:numPr>
              <w:ind w:left="357" w:hanging="357"/>
              <w:contextualSpacing w:val="0"/>
              <w:rPr>
                <w:rFonts w:cs="Arial"/>
                <w:sz w:val="20"/>
                <w:szCs w:val="20"/>
              </w:rPr>
            </w:pPr>
            <w:r>
              <w:rPr>
                <w:rFonts w:cs="Arial"/>
                <w:sz w:val="20"/>
                <w:szCs w:val="20"/>
              </w:rPr>
              <w:t>S</w:t>
            </w:r>
            <w:r w:rsidR="00E65729" w:rsidRPr="00275F74">
              <w:rPr>
                <w:rFonts w:cs="Arial"/>
                <w:sz w:val="20"/>
                <w:szCs w:val="20"/>
              </w:rPr>
              <w:t>ummarise in</w:t>
            </w:r>
            <w:r w:rsidR="00D25815">
              <w:rPr>
                <w:rFonts w:cs="Arial"/>
                <w:sz w:val="20"/>
                <w:szCs w:val="20"/>
              </w:rPr>
              <w:t>formation using a Venn diagram</w:t>
            </w:r>
          </w:p>
        </w:tc>
        <w:tc>
          <w:tcPr>
            <w:tcW w:w="3508" w:type="dxa"/>
            <w:tcBorders>
              <w:top w:val="single" w:sz="4" w:space="0" w:color="auto"/>
              <w:bottom w:val="single" w:sz="4" w:space="0" w:color="auto"/>
            </w:tcBorders>
            <w:tcMar>
              <w:top w:w="57" w:type="dxa"/>
              <w:left w:w="57" w:type="dxa"/>
              <w:bottom w:w="57" w:type="dxa"/>
              <w:right w:w="57" w:type="dxa"/>
            </w:tcMar>
          </w:tcPr>
          <w:p w14:paraId="448D068D" w14:textId="77777777" w:rsidR="00951434" w:rsidRDefault="00951434" w:rsidP="00342F8E">
            <w:pPr>
              <w:rPr>
                <w:rFonts w:cs="Arial"/>
                <w:b/>
                <w:sz w:val="20"/>
                <w:szCs w:val="20"/>
              </w:rPr>
            </w:pPr>
          </w:p>
          <w:p w14:paraId="7DB00983" w14:textId="77777777" w:rsidR="00342F8E" w:rsidRPr="00342F8E" w:rsidRDefault="00342F8E" w:rsidP="00342F8E">
            <w:pPr>
              <w:rPr>
                <w:rFonts w:cs="Arial"/>
                <w:b/>
                <w:sz w:val="20"/>
                <w:szCs w:val="20"/>
              </w:rPr>
            </w:pPr>
            <w:r w:rsidRPr="00342F8E">
              <w:rPr>
                <w:rFonts w:cs="Arial"/>
                <w:b/>
                <w:sz w:val="20"/>
                <w:szCs w:val="20"/>
              </w:rPr>
              <w:t>Structured</w:t>
            </w:r>
          </w:p>
          <w:p w14:paraId="6569D781" w14:textId="77777777" w:rsidR="00342F8E" w:rsidRDefault="00342F8E" w:rsidP="00342F8E">
            <w:pPr>
              <w:rPr>
                <w:rFonts w:cs="Arial"/>
                <w:sz w:val="20"/>
                <w:szCs w:val="20"/>
              </w:rPr>
            </w:pPr>
          </w:p>
          <w:p w14:paraId="74811308" w14:textId="00F87FD1" w:rsidR="00E65729" w:rsidRPr="005C6866" w:rsidRDefault="00342F8E" w:rsidP="00012265">
            <w:pPr>
              <w:rPr>
                <w:rFonts w:cs="Arial"/>
                <w:sz w:val="20"/>
                <w:szCs w:val="20"/>
              </w:rPr>
            </w:pPr>
            <w:r>
              <w:rPr>
                <w:rFonts w:cs="Arial"/>
                <w:sz w:val="20"/>
                <w:szCs w:val="20"/>
              </w:rPr>
              <w:t xml:space="preserve">Demonstrate methods for </w:t>
            </w:r>
            <w:r w:rsidR="00012265">
              <w:rPr>
                <w:rFonts w:cs="Arial"/>
                <w:sz w:val="20"/>
                <w:szCs w:val="20"/>
              </w:rPr>
              <w:t>substantiating</w:t>
            </w:r>
            <w:r>
              <w:rPr>
                <w:rFonts w:cs="Arial"/>
                <w:sz w:val="20"/>
                <w:szCs w:val="20"/>
              </w:rPr>
              <w:t xml:space="preserve"> evidence based </w:t>
            </w:r>
            <w:r w:rsidR="00012265">
              <w:rPr>
                <w:rFonts w:cs="Arial"/>
                <w:sz w:val="20"/>
                <w:szCs w:val="20"/>
              </w:rPr>
              <w:t>claims</w:t>
            </w:r>
          </w:p>
        </w:tc>
      </w:tr>
      <w:tr w:rsidR="00334970" w:rsidRPr="005C6866" w14:paraId="39394E37" w14:textId="77777777" w:rsidTr="0092377F">
        <w:trPr>
          <w:cantSplit/>
          <w:trHeight w:val="936"/>
        </w:trPr>
        <w:tc>
          <w:tcPr>
            <w:tcW w:w="3686" w:type="dxa"/>
            <w:tcBorders>
              <w:top w:val="single" w:sz="4" w:space="0" w:color="auto"/>
              <w:bottom w:val="single" w:sz="4" w:space="0" w:color="auto"/>
            </w:tcBorders>
            <w:tcMar>
              <w:top w:w="57" w:type="dxa"/>
              <w:left w:w="57" w:type="dxa"/>
              <w:bottom w:w="57" w:type="dxa"/>
              <w:right w:w="57" w:type="dxa"/>
            </w:tcMar>
          </w:tcPr>
          <w:p w14:paraId="2A6EC025" w14:textId="6EE81E3A" w:rsidR="006565DB" w:rsidRPr="00334970" w:rsidRDefault="006565DB" w:rsidP="00334970">
            <w:pPr>
              <w:pStyle w:val="Default"/>
              <w:rPr>
                <w:b/>
                <w:sz w:val="20"/>
                <w:szCs w:val="20"/>
              </w:rPr>
            </w:pPr>
          </w:p>
        </w:tc>
        <w:tc>
          <w:tcPr>
            <w:tcW w:w="8206" w:type="dxa"/>
            <w:tcBorders>
              <w:top w:val="single" w:sz="4" w:space="0" w:color="auto"/>
              <w:bottom w:val="single" w:sz="4" w:space="0" w:color="auto"/>
            </w:tcBorders>
            <w:tcMar>
              <w:top w:w="57" w:type="dxa"/>
              <w:left w:w="57" w:type="dxa"/>
              <w:bottom w:w="57" w:type="dxa"/>
              <w:right w:w="57" w:type="dxa"/>
            </w:tcMar>
          </w:tcPr>
          <w:p w14:paraId="7B68783C" w14:textId="67637E10" w:rsidR="0092377F" w:rsidRDefault="0092377F" w:rsidP="0092377F">
            <w:pPr>
              <w:pStyle w:val="Default"/>
              <w:rPr>
                <w:sz w:val="20"/>
                <w:szCs w:val="20"/>
              </w:rPr>
            </w:pPr>
            <w:r w:rsidRPr="00334970">
              <w:rPr>
                <w:b/>
                <w:sz w:val="20"/>
                <w:szCs w:val="20"/>
              </w:rPr>
              <w:t xml:space="preserve">Depth </w:t>
            </w:r>
            <w:r>
              <w:rPr>
                <w:b/>
                <w:sz w:val="20"/>
                <w:szCs w:val="20"/>
              </w:rPr>
              <w:t>s</w:t>
            </w:r>
            <w:r w:rsidRPr="00334970">
              <w:rPr>
                <w:b/>
                <w:sz w:val="20"/>
                <w:szCs w:val="20"/>
              </w:rPr>
              <w:t>tudy</w:t>
            </w:r>
            <w:r>
              <w:rPr>
                <w:b/>
                <w:sz w:val="20"/>
                <w:szCs w:val="20"/>
              </w:rPr>
              <w:t xml:space="preserve"> </w:t>
            </w:r>
            <w:r>
              <w:rPr>
                <w:b/>
                <w:sz w:val="20"/>
                <w:szCs w:val="20"/>
              </w:rPr>
              <w:t xml:space="preserve">continued </w:t>
            </w:r>
            <w:r w:rsidRPr="00D201A9">
              <w:rPr>
                <w:sz w:val="20"/>
                <w:szCs w:val="20"/>
              </w:rPr>
              <w:t>(2 hours)</w:t>
            </w:r>
          </w:p>
          <w:p w14:paraId="5D467614" w14:textId="627A422E" w:rsidR="00334970" w:rsidRPr="00275F74" w:rsidRDefault="007C761C" w:rsidP="00D25815">
            <w:pPr>
              <w:pStyle w:val="ListParagraph"/>
              <w:numPr>
                <w:ilvl w:val="0"/>
                <w:numId w:val="23"/>
              </w:numPr>
              <w:ind w:left="357" w:hanging="357"/>
              <w:contextualSpacing w:val="0"/>
              <w:rPr>
                <w:rFonts w:cs="Arial"/>
                <w:sz w:val="20"/>
                <w:szCs w:val="20"/>
              </w:rPr>
            </w:pPr>
            <w:r w:rsidRPr="00275F74">
              <w:rPr>
                <w:rFonts w:cs="Arial"/>
                <w:sz w:val="20"/>
                <w:szCs w:val="20"/>
              </w:rPr>
              <w:t xml:space="preserve">Students research the </w:t>
            </w:r>
            <w:r w:rsidR="00156841" w:rsidRPr="00275F74">
              <w:rPr>
                <w:rFonts w:cs="Arial"/>
                <w:sz w:val="20"/>
                <w:szCs w:val="20"/>
              </w:rPr>
              <w:t xml:space="preserve">analytic </w:t>
            </w:r>
            <w:r w:rsidRPr="00275F74">
              <w:rPr>
                <w:rFonts w:cs="Arial"/>
                <w:sz w:val="20"/>
                <w:szCs w:val="20"/>
              </w:rPr>
              <w:t>methods used by industry and those that can be used in class to test the claims made by the company about its product.</w:t>
            </w:r>
          </w:p>
          <w:p w14:paraId="75CE1D2F" w14:textId="798ED709" w:rsidR="007C761C" w:rsidRPr="00275F74" w:rsidRDefault="00065CC4" w:rsidP="00065CC4">
            <w:pPr>
              <w:pStyle w:val="ListParagraph"/>
              <w:numPr>
                <w:ilvl w:val="0"/>
                <w:numId w:val="23"/>
              </w:numPr>
              <w:ind w:left="357" w:hanging="357"/>
              <w:contextualSpacing w:val="0"/>
              <w:rPr>
                <w:rFonts w:cs="Arial"/>
                <w:sz w:val="20"/>
                <w:szCs w:val="20"/>
              </w:rPr>
            </w:pPr>
            <w:r>
              <w:rPr>
                <w:rFonts w:cs="Arial"/>
                <w:sz w:val="20"/>
                <w:szCs w:val="20"/>
              </w:rPr>
              <w:t>S</w:t>
            </w:r>
            <w:r w:rsidR="007C761C" w:rsidRPr="00275F74">
              <w:rPr>
                <w:rFonts w:cs="Arial"/>
                <w:sz w:val="20"/>
                <w:szCs w:val="20"/>
              </w:rPr>
              <w:t xml:space="preserve">tudents </w:t>
            </w:r>
            <w:r>
              <w:rPr>
                <w:rFonts w:cs="Arial"/>
                <w:sz w:val="20"/>
                <w:szCs w:val="20"/>
              </w:rPr>
              <w:t>are too</w:t>
            </w:r>
            <w:r w:rsidR="007C761C" w:rsidRPr="00275F74">
              <w:rPr>
                <w:rFonts w:cs="Arial"/>
                <w:sz w:val="20"/>
                <w:szCs w:val="20"/>
              </w:rPr>
              <w:t xml:space="preserve"> design an appropriate method to test the claims, either by executing a primary investigation or by </w:t>
            </w:r>
            <w:r w:rsidR="00E01502" w:rsidRPr="00275F74">
              <w:rPr>
                <w:rFonts w:cs="Arial"/>
                <w:sz w:val="20"/>
                <w:szCs w:val="20"/>
              </w:rPr>
              <w:t xml:space="preserve">reporting on </w:t>
            </w:r>
            <w:r w:rsidR="007C761C" w:rsidRPr="00275F74">
              <w:rPr>
                <w:rFonts w:cs="Arial"/>
                <w:sz w:val="20"/>
                <w:szCs w:val="20"/>
              </w:rPr>
              <w:t>secondary</w:t>
            </w:r>
            <w:r w:rsidR="005F68C9" w:rsidRPr="00275F74">
              <w:rPr>
                <w:rFonts w:cs="Arial"/>
                <w:sz w:val="20"/>
                <w:szCs w:val="20"/>
              </w:rPr>
              <w:t>-</w:t>
            </w:r>
            <w:r w:rsidR="00D25815">
              <w:rPr>
                <w:rFonts w:cs="Arial"/>
                <w:sz w:val="20"/>
                <w:szCs w:val="20"/>
              </w:rPr>
              <w:t>sourced data</w:t>
            </w:r>
          </w:p>
        </w:tc>
        <w:tc>
          <w:tcPr>
            <w:tcW w:w="3508" w:type="dxa"/>
            <w:tcBorders>
              <w:top w:val="single" w:sz="4" w:space="0" w:color="auto"/>
              <w:bottom w:val="single" w:sz="4" w:space="0" w:color="auto"/>
            </w:tcBorders>
            <w:tcMar>
              <w:top w:w="57" w:type="dxa"/>
              <w:left w:w="57" w:type="dxa"/>
              <w:bottom w:w="57" w:type="dxa"/>
              <w:right w:w="57" w:type="dxa"/>
            </w:tcMar>
          </w:tcPr>
          <w:p w14:paraId="7F429ACB" w14:textId="77777777" w:rsidR="00334970" w:rsidRPr="005C6866" w:rsidRDefault="00334970" w:rsidP="005A2377">
            <w:pPr>
              <w:rPr>
                <w:rFonts w:cs="Arial"/>
                <w:sz w:val="20"/>
                <w:szCs w:val="20"/>
              </w:rPr>
            </w:pPr>
          </w:p>
        </w:tc>
      </w:tr>
    </w:tbl>
    <w:p w14:paraId="33DF152D" w14:textId="1FC78DC1" w:rsidR="005F77D0" w:rsidRDefault="005F77D0">
      <w:r>
        <w:br w:type="page"/>
      </w:r>
    </w:p>
    <w:tbl>
      <w:tblPr>
        <w:tblStyle w:val="TableGrid"/>
        <w:tblW w:w="15400" w:type="dxa"/>
        <w:tblInd w:w="57" w:type="dxa"/>
        <w:tblLayout w:type="fixed"/>
        <w:tblLook w:val="04A0" w:firstRow="1" w:lastRow="0" w:firstColumn="1" w:lastColumn="0" w:noHBand="0" w:noVBand="1"/>
        <w:tblCaption w:val="Unit of work for teaching, learning and assessment "/>
        <w:tblDescription w:val="Unit teaching and learning table showing the unit content; teaching, learning and assessment activities; and adjustments for students"/>
      </w:tblPr>
      <w:tblGrid>
        <w:gridCol w:w="3686"/>
        <w:gridCol w:w="8206"/>
        <w:gridCol w:w="3508"/>
      </w:tblGrid>
      <w:tr w:rsidR="005F77D0" w:rsidRPr="005A2377" w14:paraId="78406913" w14:textId="77777777" w:rsidTr="007C761C">
        <w:trPr>
          <w:tblHeader/>
        </w:trPr>
        <w:tc>
          <w:tcPr>
            <w:tcW w:w="15400" w:type="dxa"/>
            <w:gridSpan w:val="3"/>
            <w:tcMar>
              <w:top w:w="57" w:type="dxa"/>
              <w:left w:w="57" w:type="dxa"/>
              <w:bottom w:w="57" w:type="dxa"/>
              <w:right w:w="57" w:type="dxa"/>
            </w:tcMar>
          </w:tcPr>
          <w:p w14:paraId="6BBACC67" w14:textId="56209DD8" w:rsidR="005F77D0" w:rsidRPr="005A2377" w:rsidRDefault="005F77D0" w:rsidP="005F77D0">
            <w:pPr>
              <w:rPr>
                <w:b/>
                <w:sz w:val="22"/>
              </w:rPr>
            </w:pPr>
            <w:r w:rsidRPr="00E65729">
              <w:rPr>
                <w:b/>
                <w:sz w:val="22"/>
              </w:rPr>
              <w:lastRenderedPageBreak/>
              <w:t xml:space="preserve">Topic: </w:t>
            </w:r>
            <w:r w:rsidRPr="00A62BF5">
              <w:rPr>
                <w:b/>
                <w:sz w:val="22"/>
              </w:rPr>
              <w:t>Impacts on Investigations</w:t>
            </w:r>
            <w:r w:rsidRPr="00E65729">
              <w:rPr>
                <w:rFonts w:cs="Arial"/>
                <w:b/>
                <w:sz w:val="22"/>
              </w:rPr>
              <w:t xml:space="preserve"> </w:t>
            </w:r>
          </w:p>
        </w:tc>
      </w:tr>
      <w:tr w:rsidR="005F77D0" w:rsidRPr="005A2377" w14:paraId="196AE032" w14:textId="77777777" w:rsidTr="007C761C">
        <w:trPr>
          <w:tblHeader/>
        </w:trPr>
        <w:tc>
          <w:tcPr>
            <w:tcW w:w="15400" w:type="dxa"/>
            <w:gridSpan w:val="3"/>
            <w:tcMar>
              <w:top w:w="57" w:type="dxa"/>
              <w:left w:w="57" w:type="dxa"/>
              <w:bottom w:w="57" w:type="dxa"/>
              <w:right w:w="57" w:type="dxa"/>
            </w:tcMar>
          </w:tcPr>
          <w:p w14:paraId="5A0C000D" w14:textId="331E7E46" w:rsidR="005F77D0" w:rsidRPr="00270FDF" w:rsidRDefault="005F77D0" w:rsidP="007C761C">
            <w:pPr>
              <w:rPr>
                <w:rFonts w:cs="Arial"/>
                <w:i/>
                <w:sz w:val="22"/>
              </w:rPr>
            </w:pPr>
            <w:r>
              <w:rPr>
                <w:rFonts w:cs="Arial"/>
                <w:b/>
                <w:sz w:val="22"/>
              </w:rPr>
              <w:t xml:space="preserve">Inquiry question: </w:t>
            </w:r>
            <w:r w:rsidRPr="00275F74">
              <w:rPr>
                <w:sz w:val="22"/>
              </w:rPr>
              <w:t>What factors can affect the way data can be interpreted, analysed and understood?</w:t>
            </w:r>
          </w:p>
        </w:tc>
      </w:tr>
      <w:tr w:rsidR="00694DFF" w:rsidRPr="005A2377" w14:paraId="7B6FAAEF" w14:textId="77777777" w:rsidTr="0092377F">
        <w:trPr>
          <w:tblHeader/>
        </w:trPr>
        <w:tc>
          <w:tcPr>
            <w:tcW w:w="3686" w:type="dxa"/>
            <w:tcBorders>
              <w:bottom w:val="single" w:sz="4" w:space="0" w:color="auto"/>
            </w:tcBorders>
            <w:tcMar>
              <w:top w:w="57" w:type="dxa"/>
              <w:left w:w="57" w:type="dxa"/>
              <w:bottom w:w="57" w:type="dxa"/>
              <w:right w:w="57" w:type="dxa"/>
            </w:tcMar>
          </w:tcPr>
          <w:p w14:paraId="3427A01A" w14:textId="77777777" w:rsidR="00694DFF" w:rsidRPr="005A2377" w:rsidRDefault="00694DFF" w:rsidP="007C761C">
            <w:pPr>
              <w:rPr>
                <w:b/>
                <w:sz w:val="22"/>
              </w:rPr>
            </w:pPr>
            <w:r w:rsidRPr="005A2377">
              <w:rPr>
                <w:b/>
                <w:sz w:val="22"/>
              </w:rPr>
              <w:t>Content</w:t>
            </w:r>
          </w:p>
        </w:tc>
        <w:tc>
          <w:tcPr>
            <w:tcW w:w="8206" w:type="dxa"/>
            <w:tcBorders>
              <w:bottom w:val="single" w:sz="4" w:space="0" w:color="auto"/>
            </w:tcBorders>
            <w:tcMar>
              <w:top w:w="57" w:type="dxa"/>
              <w:left w:w="57" w:type="dxa"/>
              <w:bottom w:w="57" w:type="dxa"/>
              <w:right w:w="57" w:type="dxa"/>
            </w:tcMar>
          </w:tcPr>
          <w:p w14:paraId="6F35D94A" w14:textId="77777777" w:rsidR="00694DFF" w:rsidRPr="005A2377" w:rsidRDefault="00694DFF" w:rsidP="007C761C">
            <w:pPr>
              <w:rPr>
                <w:b/>
                <w:sz w:val="22"/>
              </w:rPr>
            </w:pPr>
            <w:r w:rsidRPr="005A2377">
              <w:rPr>
                <w:b/>
                <w:sz w:val="22"/>
              </w:rPr>
              <w:t>Teaching, learning and assessment</w:t>
            </w:r>
          </w:p>
        </w:tc>
        <w:tc>
          <w:tcPr>
            <w:tcW w:w="3508" w:type="dxa"/>
            <w:tcBorders>
              <w:bottom w:val="single" w:sz="4" w:space="0" w:color="auto"/>
            </w:tcBorders>
            <w:tcMar>
              <w:top w:w="57" w:type="dxa"/>
              <w:left w:w="57" w:type="dxa"/>
              <w:bottom w:w="57" w:type="dxa"/>
              <w:right w:w="57" w:type="dxa"/>
            </w:tcMar>
          </w:tcPr>
          <w:p w14:paraId="7FDDCF89" w14:textId="3D3DF350" w:rsidR="00694DFF" w:rsidRDefault="00694DFF" w:rsidP="007C761C">
            <w:pPr>
              <w:rPr>
                <w:b/>
                <w:sz w:val="22"/>
              </w:rPr>
            </w:pPr>
            <w:r>
              <w:rPr>
                <w:b/>
                <w:sz w:val="22"/>
              </w:rPr>
              <w:t>Differentiation</w:t>
            </w:r>
          </w:p>
        </w:tc>
      </w:tr>
      <w:tr w:rsidR="00E65729" w:rsidRPr="00121EA1" w14:paraId="7149F977" w14:textId="77777777" w:rsidTr="00065CC4">
        <w:trPr>
          <w:trHeight w:val="6747"/>
        </w:trPr>
        <w:tc>
          <w:tcPr>
            <w:tcW w:w="3686" w:type="dxa"/>
            <w:tcBorders>
              <w:top w:val="single" w:sz="4" w:space="0" w:color="auto"/>
              <w:bottom w:val="single" w:sz="4" w:space="0" w:color="auto"/>
            </w:tcBorders>
            <w:tcMar>
              <w:top w:w="57" w:type="dxa"/>
              <w:left w:w="57" w:type="dxa"/>
              <w:bottom w:w="57" w:type="dxa"/>
              <w:right w:w="57" w:type="dxa"/>
            </w:tcMar>
          </w:tcPr>
          <w:p w14:paraId="5217A217" w14:textId="77777777" w:rsidR="00275F74" w:rsidRPr="007A181D" w:rsidRDefault="00275F74" w:rsidP="00275F74">
            <w:pPr>
              <w:pStyle w:val="Default"/>
              <w:rPr>
                <w:b/>
                <w:sz w:val="20"/>
                <w:szCs w:val="20"/>
              </w:rPr>
            </w:pPr>
            <w:r w:rsidRPr="003215A3">
              <w:rPr>
                <w:b/>
                <w:sz w:val="20"/>
                <w:szCs w:val="20"/>
              </w:rPr>
              <w:t>Students:</w:t>
            </w:r>
          </w:p>
          <w:p w14:paraId="491EB0C3" w14:textId="251DDC64" w:rsidR="00E65729" w:rsidRPr="00121EA1" w:rsidRDefault="00E65729" w:rsidP="00275F74">
            <w:pPr>
              <w:pStyle w:val="Default"/>
              <w:numPr>
                <w:ilvl w:val="0"/>
                <w:numId w:val="6"/>
              </w:numPr>
              <w:spacing w:after="47"/>
              <w:ind w:left="369"/>
              <w:rPr>
                <w:sz w:val="20"/>
                <w:szCs w:val="20"/>
              </w:rPr>
            </w:pPr>
            <w:r w:rsidRPr="00275F74">
              <w:rPr>
                <w:sz w:val="20"/>
                <w:szCs w:val="20"/>
              </w:rPr>
              <w:t xml:space="preserve">using examples, justify the use of placebos, double-blind trials and control groups in </w:t>
            </w:r>
            <w:r w:rsidR="00275F74" w:rsidRPr="00275F74">
              <w:rPr>
                <w:sz w:val="20"/>
                <w:szCs w:val="20"/>
              </w:rPr>
              <w:t>order to draw valid conclusions</w:t>
            </w:r>
          </w:p>
        </w:tc>
        <w:tc>
          <w:tcPr>
            <w:tcW w:w="8206" w:type="dxa"/>
            <w:tcBorders>
              <w:top w:val="single" w:sz="4" w:space="0" w:color="auto"/>
              <w:bottom w:val="single" w:sz="4" w:space="0" w:color="auto"/>
            </w:tcBorders>
            <w:tcMar>
              <w:top w:w="57" w:type="dxa"/>
              <w:left w:w="57" w:type="dxa"/>
              <w:bottom w:w="57" w:type="dxa"/>
              <w:right w:w="57" w:type="dxa"/>
            </w:tcMar>
          </w:tcPr>
          <w:p w14:paraId="33F91026" w14:textId="77777777" w:rsidR="0059212C" w:rsidRDefault="0059212C" w:rsidP="0059212C">
            <w:pPr>
              <w:pStyle w:val="ListParagraph"/>
              <w:ind w:left="357"/>
              <w:contextualSpacing w:val="0"/>
              <w:rPr>
                <w:rFonts w:cs="Arial"/>
                <w:sz w:val="20"/>
                <w:szCs w:val="20"/>
              </w:rPr>
            </w:pPr>
          </w:p>
          <w:p w14:paraId="509D87DB" w14:textId="77DC5A65" w:rsidR="001F4C74" w:rsidRPr="00A846F2" w:rsidRDefault="00275F74" w:rsidP="0059212C">
            <w:pPr>
              <w:pStyle w:val="ListParagraph"/>
              <w:numPr>
                <w:ilvl w:val="0"/>
                <w:numId w:val="23"/>
              </w:numPr>
              <w:ind w:left="357" w:hanging="357"/>
              <w:contextualSpacing w:val="0"/>
              <w:rPr>
                <w:rFonts w:cs="Arial"/>
                <w:sz w:val="20"/>
                <w:szCs w:val="20"/>
              </w:rPr>
            </w:pPr>
            <w:r w:rsidRPr="00A846F2">
              <w:rPr>
                <w:rFonts w:cs="Arial"/>
                <w:sz w:val="20"/>
                <w:szCs w:val="20"/>
              </w:rPr>
              <w:t>D</w:t>
            </w:r>
            <w:r w:rsidR="00E65729" w:rsidRPr="00A846F2">
              <w:rPr>
                <w:rFonts w:cs="Arial"/>
                <w:sz w:val="20"/>
                <w:szCs w:val="20"/>
              </w:rPr>
              <w:t xml:space="preserve">emonstrate the use of placebos and </w:t>
            </w:r>
            <w:hyperlink r:id="rId11" w:history="1">
              <w:r w:rsidR="00E65729" w:rsidRPr="0059212C">
                <w:rPr>
                  <w:rFonts w:cs="Arial"/>
                  <w:color w:val="0070C0"/>
                  <w:sz w:val="20"/>
                  <w:szCs w:val="20"/>
                </w:rPr>
                <w:t>double-blind trials</w:t>
              </w:r>
            </w:hyperlink>
            <w:r w:rsidR="00E65729" w:rsidRPr="00A846F2">
              <w:rPr>
                <w:rFonts w:cs="Arial"/>
                <w:sz w:val="20"/>
                <w:szCs w:val="20"/>
              </w:rPr>
              <w:t xml:space="preserve"> in medicine </w:t>
            </w:r>
            <w:r w:rsidR="00065CC4">
              <w:rPr>
                <w:rFonts w:cs="Arial"/>
                <w:sz w:val="20"/>
                <w:szCs w:val="20"/>
              </w:rPr>
              <w:t xml:space="preserve">to </w:t>
            </w:r>
            <w:r w:rsidR="00E65729" w:rsidRPr="00A846F2">
              <w:rPr>
                <w:rFonts w:cs="Arial"/>
                <w:sz w:val="20"/>
                <w:szCs w:val="20"/>
              </w:rPr>
              <w:t>un</w:t>
            </w:r>
            <w:r w:rsidRPr="00A846F2">
              <w:rPr>
                <w:rFonts w:cs="Arial"/>
                <w:sz w:val="20"/>
                <w:szCs w:val="20"/>
              </w:rPr>
              <w:t>dertake the following activity:</w:t>
            </w:r>
          </w:p>
          <w:p w14:paraId="2DC9BCEF" w14:textId="6D2063DC" w:rsidR="00A846F2" w:rsidRPr="00A846F2" w:rsidRDefault="00E65729" w:rsidP="00A55343">
            <w:pPr>
              <w:pStyle w:val="ListParagraph"/>
              <w:numPr>
                <w:ilvl w:val="0"/>
                <w:numId w:val="33"/>
              </w:numPr>
              <w:rPr>
                <w:rFonts w:cs="Arial"/>
                <w:sz w:val="20"/>
                <w:szCs w:val="20"/>
              </w:rPr>
            </w:pPr>
            <w:r w:rsidRPr="00A846F2">
              <w:rPr>
                <w:rFonts w:cs="Arial"/>
                <w:sz w:val="20"/>
                <w:szCs w:val="20"/>
              </w:rPr>
              <w:t>taste</w:t>
            </w:r>
            <w:r w:rsidR="005F68C9" w:rsidRPr="00A846F2">
              <w:rPr>
                <w:rFonts w:cs="Arial"/>
                <w:sz w:val="20"/>
                <w:szCs w:val="20"/>
              </w:rPr>
              <w:t>-t</w:t>
            </w:r>
            <w:r w:rsidRPr="00A846F2">
              <w:rPr>
                <w:rFonts w:cs="Arial"/>
                <w:sz w:val="20"/>
                <w:szCs w:val="20"/>
              </w:rPr>
              <w:t xml:space="preserve">ests of clear lemonade and lemonade which has been dyed red are used </w:t>
            </w:r>
            <w:r w:rsidR="001F4C74" w:rsidRPr="00A846F2">
              <w:rPr>
                <w:rFonts w:cs="Arial"/>
                <w:sz w:val="20"/>
                <w:szCs w:val="20"/>
              </w:rPr>
              <w:t xml:space="preserve">to </w:t>
            </w:r>
            <w:r w:rsidR="00A846F2" w:rsidRPr="00A846F2">
              <w:rPr>
                <w:rFonts w:cs="Arial"/>
                <w:sz w:val="20"/>
                <w:szCs w:val="20"/>
              </w:rPr>
              <w:t>demonstrate the placebo effect</w:t>
            </w:r>
          </w:p>
          <w:p w14:paraId="18B9128B" w14:textId="41FCB1AA" w:rsidR="00E65729" w:rsidRPr="00A846F2" w:rsidRDefault="00E65729" w:rsidP="00A55343">
            <w:pPr>
              <w:pStyle w:val="ListParagraph"/>
              <w:numPr>
                <w:ilvl w:val="0"/>
                <w:numId w:val="33"/>
              </w:numPr>
              <w:rPr>
                <w:rFonts w:cs="Arial"/>
                <w:sz w:val="20"/>
                <w:szCs w:val="20"/>
              </w:rPr>
            </w:pPr>
            <w:r w:rsidRPr="00A846F2">
              <w:rPr>
                <w:rFonts w:cs="Arial"/>
                <w:sz w:val="20"/>
                <w:szCs w:val="20"/>
              </w:rPr>
              <w:t xml:space="preserve">a scenario about testing of sunscreen is used to </w:t>
            </w:r>
            <w:r w:rsidR="00A846F2" w:rsidRPr="00A846F2">
              <w:rPr>
                <w:rFonts w:cs="Arial"/>
                <w:sz w:val="20"/>
                <w:szCs w:val="20"/>
              </w:rPr>
              <w:t>demonstrate double-blind trials</w:t>
            </w:r>
          </w:p>
          <w:p w14:paraId="402333D0" w14:textId="40BA0A2B" w:rsidR="001F4C74" w:rsidRPr="00A846F2" w:rsidRDefault="00E65729" w:rsidP="0059212C">
            <w:pPr>
              <w:pStyle w:val="ListParagraph"/>
              <w:numPr>
                <w:ilvl w:val="0"/>
                <w:numId w:val="23"/>
              </w:numPr>
              <w:ind w:left="357" w:hanging="357"/>
              <w:contextualSpacing w:val="0"/>
              <w:rPr>
                <w:rFonts w:cs="Arial"/>
                <w:sz w:val="20"/>
                <w:szCs w:val="20"/>
              </w:rPr>
            </w:pPr>
            <w:r w:rsidRPr="00A846F2">
              <w:rPr>
                <w:rFonts w:cs="Arial"/>
                <w:sz w:val="20"/>
                <w:szCs w:val="20"/>
              </w:rPr>
              <w:t>Divide the class into groups and each group research at le</w:t>
            </w:r>
            <w:r w:rsidR="00A846F2" w:rsidRPr="00A846F2">
              <w:rPr>
                <w:rFonts w:cs="Arial"/>
                <w:sz w:val="20"/>
                <w:szCs w:val="20"/>
              </w:rPr>
              <w:t>ast two examples of the use of</w:t>
            </w:r>
            <w:r w:rsidRPr="00A846F2">
              <w:rPr>
                <w:rFonts w:cs="Arial"/>
                <w:sz w:val="20"/>
                <w:szCs w:val="20"/>
              </w:rPr>
              <w:t xml:space="preserve"> placebos</w:t>
            </w:r>
            <w:r w:rsidR="005F68C9" w:rsidRPr="00A846F2">
              <w:rPr>
                <w:rFonts w:cs="Arial"/>
                <w:sz w:val="20"/>
                <w:szCs w:val="20"/>
              </w:rPr>
              <w:t>,</w:t>
            </w:r>
            <w:r w:rsidRPr="00A846F2">
              <w:rPr>
                <w:rFonts w:cs="Arial"/>
                <w:sz w:val="20"/>
                <w:szCs w:val="20"/>
              </w:rPr>
              <w:t xml:space="preserve"> double-blind trials or control groups. Each group reports back to the class on the studies they </w:t>
            </w:r>
            <w:r w:rsidR="005F68C9" w:rsidRPr="00A846F2">
              <w:rPr>
                <w:rFonts w:cs="Arial"/>
                <w:sz w:val="20"/>
                <w:szCs w:val="20"/>
              </w:rPr>
              <w:t>investigate</w:t>
            </w:r>
            <w:r w:rsidRPr="00A846F2">
              <w:rPr>
                <w:rFonts w:cs="Arial"/>
                <w:sz w:val="20"/>
                <w:szCs w:val="20"/>
              </w:rPr>
              <w:t xml:space="preserve"> </w:t>
            </w:r>
            <w:r w:rsidR="00065CC4">
              <w:rPr>
                <w:rFonts w:cs="Arial"/>
                <w:sz w:val="20"/>
                <w:szCs w:val="20"/>
              </w:rPr>
              <w:t>which</w:t>
            </w:r>
            <w:r w:rsidR="00A846F2" w:rsidRPr="00A846F2">
              <w:rPr>
                <w:rFonts w:cs="Arial"/>
                <w:sz w:val="20"/>
                <w:szCs w:val="20"/>
              </w:rPr>
              <w:t xml:space="preserve"> include</w:t>
            </w:r>
            <w:r w:rsidR="00065CC4">
              <w:rPr>
                <w:rFonts w:cs="Arial"/>
                <w:sz w:val="20"/>
                <w:szCs w:val="20"/>
              </w:rPr>
              <w:t>s</w:t>
            </w:r>
            <w:r w:rsidR="00A846F2" w:rsidRPr="00A846F2">
              <w:rPr>
                <w:rFonts w:cs="Arial"/>
                <w:sz w:val="20"/>
                <w:szCs w:val="20"/>
              </w:rPr>
              <w:t>:</w:t>
            </w:r>
          </w:p>
          <w:p w14:paraId="01C8D5EB" w14:textId="514D36F0" w:rsidR="001F4C74" w:rsidRPr="009E3F28" w:rsidRDefault="00E65729" w:rsidP="00A55343">
            <w:pPr>
              <w:pStyle w:val="ListParagraph"/>
              <w:numPr>
                <w:ilvl w:val="1"/>
                <w:numId w:val="34"/>
              </w:numPr>
              <w:ind w:left="757"/>
              <w:rPr>
                <w:rFonts w:cs="Arial"/>
                <w:sz w:val="20"/>
                <w:szCs w:val="20"/>
              </w:rPr>
            </w:pPr>
            <w:r w:rsidRPr="009E3F28">
              <w:rPr>
                <w:rFonts w:cs="Arial"/>
                <w:sz w:val="20"/>
                <w:szCs w:val="20"/>
              </w:rPr>
              <w:t>purpose of the investigation</w:t>
            </w:r>
          </w:p>
          <w:p w14:paraId="54611713" w14:textId="4EDA6E85" w:rsidR="001F4C74" w:rsidRPr="009E3F28" w:rsidRDefault="00E65729" w:rsidP="00A55343">
            <w:pPr>
              <w:pStyle w:val="ListParagraph"/>
              <w:numPr>
                <w:ilvl w:val="1"/>
                <w:numId w:val="34"/>
              </w:numPr>
              <w:ind w:left="757"/>
              <w:rPr>
                <w:rFonts w:cs="Arial"/>
                <w:sz w:val="20"/>
                <w:szCs w:val="20"/>
              </w:rPr>
            </w:pPr>
            <w:r w:rsidRPr="009E3F28">
              <w:rPr>
                <w:rFonts w:cs="Arial"/>
                <w:sz w:val="20"/>
                <w:szCs w:val="20"/>
              </w:rPr>
              <w:t>out</w:t>
            </w:r>
            <w:r w:rsidR="00A846F2">
              <w:rPr>
                <w:rFonts w:cs="Arial"/>
                <w:sz w:val="20"/>
                <w:szCs w:val="20"/>
              </w:rPr>
              <w:t>line of the experimental design</w:t>
            </w:r>
          </w:p>
          <w:p w14:paraId="301E58CD" w14:textId="10F7A680" w:rsidR="00E65729" w:rsidRPr="009E3F28" w:rsidRDefault="00E65729" w:rsidP="00A55343">
            <w:pPr>
              <w:pStyle w:val="ListParagraph"/>
              <w:numPr>
                <w:ilvl w:val="1"/>
                <w:numId w:val="34"/>
              </w:numPr>
              <w:ind w:left="757"/>
              <w:rPr>
                <w:rFonts w:cs="Arial"/>
                <w:sz w:val="20"/>
                <w:szCs w:val="20"/>
              </w:rPr>
            </w:pPr>
            <w:r w:rsidRPr="009E3F28">
              <w:rPr>
                <w:rFonts w:cs="Arial"/>
                <w:sz w:val="20"/>
                <w:szCs w:val="20"/>
              </w:rPr>
              <w:t xml:space="preserve">description of how the placebo, double-blind trial or control group resulted in </w:t>
            </w:r>
            <w:r w:rsidR="005F68C9" w:rsidRPr="009E3F28">
              <w:rPr>
                <w:rFonts w:cs="Arial"/>
                <w:sz w:val="20"/>
                <w:szCs w:val="20"/>
              </w:rPr>
              <w:t xml:space="preserve">a </w:t>
            </w:r>
            <w:r w:rsidR="00A846F2">
              <w:rPr>
                <w:rFonts w:cs="Arial"/>
                <w:sz w:val="20"/>
                <w:szCs w:val="20"/>
              </w:rPr>
              <w:t>valid conclusion being drawn</w:t>
            </w:r>
          </w:p>
          <w:p w14:paraId="18E7DACF" w14:textId="07BB440F" w:rsidR="00852E12" w:rsidRPr="00A846F2" w:rsidRDefault="00E65729" w:rsidP="0059212C">
            <w:pPr>
              <w:pStyle w:val="ListParagraph"/>
              <w:numPr>
                <w:ilvl w:val="0"/>
                <w:numId w:val="23"/>
              </w:numPr>
              <w:ind w:left="357" w:hanging="357"/>
              <w:contextualSpacing w:val="0"/>
              <w:rPr>
                <w:rFonts w:cs="Arial"/>
                <w:sz w:val="20"/>
                <w:szCs w:val="20"/>
              </w:rPr>
            </w:pPr>
            <w:r w:rsidRPr="00A846F2">
              <w:rPr>
                <w:rFonts w:cs="Arial"/>
                <w:sz w:val="20"/>
                <w:szCs w:val="20"/>
              </w:rPr>
              <w:t>As a class</w:t>
            </w:r>
            <w:r w:rsidR="005F68C9" w:rsidRPr="00A846F2">
              <w:rPr>
                <w:rFonts w:cs="Arial"/>
                <w:sz w:val="20"/>
                <w:szCs w:val="20"/>
              </w:rPr>
              <w:t>,</w:t>
            </w:r>
            <w:r w:rsidRPr="00A846F2">
              <w:rPr>
                <w:rFonts w:cs="Arial"/>
                <w:sz w:val="20"/>
                <w:szCs w:val="20"/>
              </w:rPr>
              <w:t xml:space="preserve"> summarise each group’s findings in a table with the following headings:</w:t>
            </w:r>
          </w:p>
          <w:p w14:paraId="67072F36" w14:textId="3975A4DD" w:rsidR="00852E12" w:rsidRPr="009E3F28" w:rsidRDefault="00A846F2" w:rsidP="00A55343">
            <w:pPr>
              <w:pStyle w:val="ListParagraph"/>
              <w:numPr>
                <w:ilvl w:val="1"/>
                <w:numId w:val="35"/>
              </w:numPr>
              <w:ind w:left="757"/>
              <w:rPr>
                <w:rFonts w:cs="Arial"/>
                <w:sz w:val="20"/>
                <w:szCs w:val="20"/>
              </w:rPr>
            </w:pPr>
            <w:r>
              <w:rPr>
                <w:rFonts w:cs="Arial"/>
                <w:sz w:val="20"/>
                <w:szCs w:val="20"/>
              </w:rPr>
              <w:t>outline of study</w:t>
            </w:r>
          </w:p>
          <w:p w14:paraId="7E49CE34" w14:textId="1D1586B1" w:rsidR="00852E12" w:rsidRPr="009E3F28" w:rsidRDefault="00A846F2" w:rsidP="00A55343">
            <w:pPr>
              <w:pStyle w:val="ListParagraph"/>
              <w:numPr>
                <w:ilvl w:val="1"/>
                <w:numId w:val="35"/>
              </w:numPr>
              <w:ind w:left="757"/>
              <w:rPr>
                <w:rFonts w:cs="Arial"/>
                <w:sz w:val="20"/>
                <w:szCs w:val="20"/>
              </w:rPr>
            </w:pPr>
            <w:r>
              <w:rPr>
                <w:rFonts w:cs="Arial"/>
                <w:sz w:val="20"/>
                <w:szCs w:val="20"/>
              </w:rPr>
              <w:t>description of results</w:t>
            </w:r>
          </w:p>
          <w:p w14:paraId="06668359" w14:textId="02B3E0EE" w:rsidR="009E3F28" w:rsidRPr="009E3F28" w:rsidRDefault="00E65729" w:rsidP="00A55343">
            <w:pPr>
              <w:pStyle w:val="ListParagraph"/>
              <w:numPr>
                <w:ilvl w:val="1"/>
                <w:numId w:val="35"/>
              </w:numPr>
              <w:ind w:left="757"/>
              <w:rPr>
                <w:rFonts w:cs="Arial"/>
                <w:sz w:val="20"/>
                <w:szCs w:val="20"/>
              </w:rPr>
            </w:pPr>
            <w:r w:rsidRPr="009E3F28">
              <w:rPr>
                <w:rFonts w:cs="Arial"/>
                <w:sz w:val="20"/>
                <w:szCs w:val="20"/>
              </w:rPr>
              <w:t xml:space="preserve">justification of use of </w:t>
            </w:r>
            <w:r w:rsidR="00A846F2">
              <w:rPr>
                <w:rFonts w:cs="Arial"/>
                <w:sz w:val="20"/>
                <w:szCs w:val="20"/>
              </w:rPr>
              <w:t>placebo</w:t>
            </w:r>
          </w:p>
          <w:p w14:paraId="117245E3" w14:textId="3EFE2F3A" w:rsidR="00852E12" w:rsidRPr="009E3F28" w:rsidRDefault="00A846F2" w:rsidP="00A55343">
            <w:pPr>
              <w:pStyle w:val="ListParagraph"/>
              <w:numPr>
                <w:ilvl w:val="1"/>
                <w:numId w:val="35"/>
              </w:numPr>
              <w:ind w:left="757"/>
              <w:rPr>
                <w:rFonts w:cs="Arial"/>
                <w:sz w:val="20"/>
                <w:szCs w:val="20"/>
              </w:rPr>
            </w:pPr>
            <w:r>
              <w:rPr>
                <w:rFonts w:cs="Arial"/>
                <w:sz w:val="20"/>
                <w:szCs w:val="20"/>
              </w:rPr>
              <w:t>double-blind trial</w:t>
            </w:r>
          </w:p>
          <w:p w14:paraId="268031E8" w14:textId="258883A9" w:rsidR="00E65729" w:rsidRPr="009E3F28" w:rsidRDefault="00E65729" w:rsidP="00A55343">
            <w:pPr>
              <w:pStyle w:val="ListParagraph"/>
              <w:numPr>
                <w:ilvl w:val="1"/>
                <w:numId w:val="35"/>
              </w:numPr>
              <w:ind w:left="757"/>
              <w:rPr>
                <w:rFonts w:cs="Arial"/>
                <w:sz w:val="20"/>
                <w:szCs w:val="20"/>
              </w:rPr>
            </w:pPr>
            <w:r w:rsidRPr="009E3F28">
              <w:rPr>
                <w:rFonts w:cs="Arial"/>
                <w:sz w:val="20"/>
                <w:szCs w:val="20"/>
              </w:rPr>
              <w:t>control group</w:t>
            </w:r>
          </w:p>
          <w:p w14:paraId="3C24D928" w14:textId="77777777" w:rsidR="00065CC4" w:rsidRDefault="00E65729" w:rsidP="00141E67">
            <w:pPr>
              <w:spacing w:before="200"/>
              <w:rPr>
                <w:rFonts w:cs="Arial"/>
                <w:sz w:val="20"/>
                <w:szCs w:val="20"/>
              </w:rPr>
            </w:pPr>
            <w:r w:rsidRPr="00141E67">
              <w:rPr>
                <w:rFonts w:cs="Arial"/>
                <w:b/>
                <w:sz w:val="20"/>
                <w:szCs w:val="20"/>
              </w:rPr>
              <w:t>Assessment for Learning:</w:t>
            </w:r>
            <w:r w:rsidRPr="00141E67">
              <w:rPr>
                <w:rFonts w:cs="Arial"/>
                <w:sz w:val="20"/>
                <w:szCs w:val="20"/>
              </w:rPr>
              <w:t xml:space="preserve"> </w:t>
            </w:r>
          </w:p>
          <w:p w14:paraId="5F9F857A" w14:textId="1EE327F5" w:rsidR="002E40C1" w:rsidRPr="00141E67" w:rsidRDefault="00065CC4" w:rsidP="00141E67">
            <w:pPr>
              <w:spacing w:before="200"/>
              <w:rPr>
                <w:rFonts w:cs="Arial"/>
                <w:sz w:val="20"/>
                <w:szCs w:val="20"/>
              </w:rPr>
            </w:pPr>
            <w:r>
              <w:rPr>
                <w:rFonts w:cs="Arial"/>
                <w:sz w:val="20"/>
                <w:szCs w:val="20"/>
              </w:rPr>
              <w:t>P</w:t>
            </w:r>
            <w:r w:rsidR="00E65729" w:rsidRPr="00141E67">
              <w:rPr>
                <w:rFonts w:cs="Arial"/>
                <w:sz w:val="20"/>
                <w:szCs w:val="20"/>
              </w:rPr>
              <w:t xml:space="preserve">rovide students with a description of a study which was designed to gather valid and reliable </w:t>
            </w:r>
            <w:r w:rsidR="00003648">
              <w:rPr>
                <w:rFonts w:cs="Arial"/>
                <w:sz w:val="20"/>
                <w:szCs w:val="20"/>
              </w:rPr>
              <w:t>data to produce an evidence based conclusion and</w:t>
            </w:r>
            <w:r w:rsidR="00342F8E">
              <w:rPr>
                <w:rFonts w:cs="Arial"/>
                <w:sz w:val="20"/>
                <w:szCs w:val="20"/>
              </w:rPr>
              <w:t>:</w:t>
            </w:r>
          </w:p>
          <w:p w14:paraId="1B962B55" w14:textId="7F64D249" w:rsidR="002E40C1" w:rsidRPr="00A846F2" w:rsidRDefault="00E65729" w:rsidP="0059212C">
            <w:pPr>
              <w:pStyle w:val="ListParagraph"/>
              <w:numPr>
                <w:ilvl w:val="0"/>
                <w:numId w:val="23"/>
              </w:numPr>
              <w:ind w:left="357" w:hanging="357"/>
              <w:contextualSpacing w:val="0"/>
              <w:rPr>
                <w:rFonts w:cs="Arial"/>
                <w:sz w:val="20"/>
                <w:szCs w:val="20"/>
              </w:rPr>
            </w:pPr>
            <w:r w:rsidRPr="00A846F2">
              <w:rPr>
                <w:rFonts w:cs="Arial"/>
                <w:sz w:val="20"/>
                <w:szCs w:val="20"/>
              </w:rPr>
              <w:t>evaluate the study</w:t>
            </w:r>
            <w:r w:rsidR="00202852" w:rsidRPr="00A846F2">
              <w:rPr>
                <w:rFonts w:cs="Arial"/>
                <w:sz w:val="20"/>
                <w:szCs w:val="20"/>
              </w:rPr>
              <w:t>,</w:t>
            </w:r>
            <w:r w:rsidRPr="00A846F2">
              <w:rPr>
                <w:rFonts w:cs="Arial"/>
                <w:sz w:val="20"/>
                <w:szCs w:val="20"/>
              </w:rPr>
              <w:t xml:space="preserve"> making note of the use of</w:t>
            </w:r>
            <w:r w:rsidR="002E40C1" w:rsidRPr="00A846F2">
              <w:rPr>
                <w:rFonts w:cs="Arial"/>
                <w:sz w:val="20"/>
                <w:szCs w:val="20"/>
              </w:rPr>
              <w:t>:</w:t>
            </w:r>
          </w:p>
          <w:p w14:paraId="33E08453" w14:textId="76B13E5D" w:rsidR="002E40C1" w:rsidRDefault="00A846F2" w:rsidP="00A55343">
            <w:pPr>
              <w:pStyle w:val="ListParagraph"/>
              <w:numPr>
                <w:ilvl w:val="1"/>
                <w:numId w:val="36"/>
              </w:numPr>
              <w:ind w:left="757"/>
              <w:rPr>
                <w:rFonts w:cs="Arial"/>
                <w:sz w:val="20"/>
                <w:szCs w:val="20"/>
              </w:rPr>
            </w:pPr>
            <w:r>
              <w:rPr>
                <w:rFonts w:cs="Arial"/>
                <w:sz w:val="20"/>
                <w:szCs w:val="20"/>
              </w:rPr>
              <w:t>evidence-based claims</w:t>
            </w:r>
          </w:p>
          <w:p w14:paraId="1A1D9ECC" w14:textId="41681C74" w:rsidR="002E40C1" w:rsidRDefault="00A846F2" w:rsidP="00A55343">
            <w:pPr>
              <w:pStyle w:val="ListParagraph"/>
              <w:numPr>
                <w:ilvl w:val="1"/>
                <w:numId w:val="36"/>
              </w:numPr>
              <w:ind w:left="757"/>
              <w:rPr>
                <w:rFonts w:cs="Arial"/>
                <w:sz w:val="20"/>
                <w:szCs w:val="20"/>
              </w:rPr>
            </w:pPr>
            <w:r>
              <w:rPr>
                <w:rFonts w:cs="Arial"/>
                <w:sz w:val="20"/>
                <w:szCs w:val="20"/>
              </w:rPr>
              <w:t>sample size</w:t>
            </w:r>
          </w:p>
          <w:p w14:paraId="6209B9CA" w14:textId="0D6F693D" w:rsidR="002E40C1" w:rsidRDefault="00A846F2" w:rsidP="00A55343">
            <w:pPr>
              <w:pStyle w:val="ListParagraph"/>
              <w:numPr>
                <w:ilvl w:val="1"/>
                <w:numId w:val="36"/>
              </w:numPr>
              <w:ind w:left="757"/>
              <w:rPr>
                <w:rFonts w:cs="Arial"/>
                <w:sz w:val="20"/>
                <w:szCs w:val="20"/>
              </w:rPr>
            </w:pPr>
            <w:r>
              <w:rPr>
                <w:rFonts w:cs="Arial"/>
                <w:sz w:val="20"/>
                <w:szCs w:val="20"/>
              </w:rPr>
              <w:t>sample selection</w:t>
            </w:r>
          </w:p>
          <w:p w14:paraId="6C34FA64" w14:textId="70ECA695" w:rsidR="002E40C1" w:rsidRDefault="00E65729" w:rsidP="00A55343">
            <w:pPr>
              <w:pStyle w:val="ListParagraph"/>
              <w:numPr>
                <w:ilvl w:val="1"/>
                <w:numId w:val="36"/>
              </w:numPr>
              <w:ind w:left="757"/>
              <w:rPr>
                <w:rFonts w:cs="Arial"/>
                <w:sz w:val="20"/>
                <w:szCs w:val="20"/>
              </w:rPr>
            </w:pPr>
            <w:r w:rsidRPr="00121EA1">
              <w:rPr>
                <w:rFonts w:cs="Arial"/>
                <w:sz w:val="20"/>
                <w:szCs w:val="20"/>
              </w:rPr>
              <w:t>placebo, double-blind trial or control group</w:t>
            </w:r>
          </w:p>
          <w:p w14:paraId="396FF39E" w14:textId="27B4AEEA" w:rsidR="00E65729" w:rsidRPr="00A846F2" w:rsidRDefault="00065CC4" w:rsidP="0059212C">
            <w:pPr>
              <w:pStyle w:val="ListParagraph"/>
              <w:numPr>
                <w:ilvl w:val="0"/>
                <w:numId w:val="23"/>
              </w:numPr>
              <w:ind w:left="357" w:hanging="357"/>
              <w:contextualSpacing w:val="0"/>
              <w:rPr>
                <w:rFonts w:cs="Arial"/>
                <w:sz w:val="20"/>
                <w:szCs w:val="20"/>
              </w:rPr>
            </w:pPr>
            <w:r>
              <w:rPr>
                <w:rFonts w:cs="Arial"/>
                <w:sz w:val="20"/>
                <w:szCs w:val="20"/>
              </w:rPr>
              <w:t>submit</w:t>
            </w:r>
            <w:r w:rsidR="00A846F2" w:rsidRPr="00A846F2">
              <w:rPr>
                <w:rFonts w:cs="Arial"/>
                <w:sz w:val="20"/>
                <w:szCs w:val="20"/>
              </w:rPr>
              <w:t xml:space="preserve"> for</w:t>
            </w:r>
            <w:r w:rsidR="0059212C">
              <w:rPr>
                <w:rFonts w:cs="Arial"/>
                <w:sz w:val="20"/>
                <w:szCs w:val="20"/>
              </w:rPr>
              <w:t xml:space="preserve"> feedback</w:t>
            </w:r>
            <w:r w:rsidR="00342F8E">
              <w:rPr>
                <w:rFonts w:cs="Arial"/>
                <w:sz w:val="20"/>
                <w:szCs w:val="20"/>
              </w:rPr>
              <w:t xml:space="preserve"> and/or peer review</w:t>
            </w:r>
          </w:p>
        </w:tc>
        <w:tc>
          <w:tcPr>
            <w:tcW w:w="3508" w:type="dxa"/>
            <w:tcBorders>
              <w:top w:val="single" w:sz="4" w:space="0" w:color="auto"/>
              <w:bottom w:val="single" w:sz="4" w:space="0" w:color="auto"/>
            </w:tcBorders>
            <w:tcMar>
              <w:top w:w="57" w:type="dxa"/>
              <w:left w:w="57" w:type="dxa"/>
              <w:bottom w:w="57" w:type="dxa"/>
              <w:right w:w="57" w:type="dxa"/>
            </w:tcMar>
          </w:tcPr>
          <w:p w14:paraId="28F90809" w14:textId="74B603BA" w:rsidR="00342F8E" w:rsidRPr="00342F8E" w:rsidRDefault="00342F8E" w:rsidP="00A846F2">
            <w:pPr>
              <w:spacing w:before="200"/>
              <w:rPr>
                <w:rFonts w:cs="Arial"/>
                <w:b/>
                <w:sz w:val="20"/>
                <w:szCs w:val="20"/>
              </w:rPr>
            </w:pPr>
            <w:r w:rsidRPr="00342F8E">
              <w:rPr>
                <w:rFonts w:cs="Arial"/>
                <w:b/>
                <w:sz w:val="20"/>
                <w:szCs w:val="20"/>
              </w:rPr>
              <w:t>Structured</w:t>
            </w:r>
          </w:p>
          <w:p w14:paraId="16E1D8E1" w14:textId="0E459681" w:rsidR="00E65729" w:rsidRPr="00121EA1" w:rsidRDefault="00E65729" w:rsidP="00951434">
            <w:pPr>
              <w:spacing w:before="200"/>
              <w:rPr>
                <w:rFonts w:cs="Arial"/>
                <w:sz w:val="20"/>
                <w:szCs w:val="20"/>
              </w:rPr>
            </w:pPr>
            <w:r w:rsidRPr="00121EA1">
              <w:rPr>
                <w:rFonts w:cs="Arial"/>
                <w:sz w:val="20"/>
                <w:szCs w:val="20"/>
              </w:rPr>
              <w:t>Provide students with examples of the use of placebos</w:t>
            </w:r>
            <w:r w:rsidR="005F68C9">
              <w:rPr>
                <w:rFonts w:cs="Arial"/>
                <w:sz w:val="20"/>
                <w:szCs w:val="20"/>
              </w:rPr>
              <w:t>,</w:t>
            </w:r>
            <w:r w:rsidRPr="00121EA1">
              <w:rPr>
                <w:rFonts w:cs="Arial"/>
                <w:sz w:val="20"/>
                <w:szCs w:val="20"/>
              </w:rPr>
              <w:t xml:space="preserve"> double</w:t>
            </w:r>
            <w:r w:rsidR="005F68C9">
              <w:rPr>
                <w:rFonts w:cs="Arial"/>
                <w:sz w:val="20"/>
                <w:szCs w:val="20"/>
              </w:rPr>
              <w:t>-</w:t>
            </w:r>
            <w:r w:rsidRPr="00121EA1">
              <w:rPr>
                <w:rFonts w:cs="Arial"/>
                <w:sz w:val="20"/>
                <w:szCs w:val="20"/>
              </w:rPr>
              <w:t xml:space="preserve">blind trials or control groups and </w:t>
            </w:r>
            <w:r w:rsidR="00951434">
              <w:rPr>
                <w:rFonts w:cs="Arial"/>
                <w:sz w:val="20"/>
                <w:szCs w:val="20"/>
              </w:rPr>
              <w:t>a</w:t>
            </w:r>
            <w:r w:rsidRPr="00121EA1">
              <w:rPr>
                <w:rFonts w:cs="Arial"/>
                <w:sz w:val="20"/>
                <w:szCs w:val="20"/>
              </w:rPr>
              <w:t xml:space="preserve"> tab</w:t>
            </w:r>
            <w:r w:rsidR="00951434">
              <w:rPr>
                <w:rFonts w:cs="Arial"/>
                <w:sz w:val="20"/>
                <w:szCs w:val="20"/>
              </w:rPr>
              <w:t>le to summarise the information</w:t>
            </w:r>
          </w:p>
        </w:tc>
      </w:tr>
      <w:tr w:rsidR="00E65729" w:rsidRPr="00121EA1" w14:paraId="5EDC995F" w14:textId="77777777" w:rsidTr="0092377F">
        <w:trPr>
          <w:cantSplit/>
          <w:trHeight w:val="2260"/>
        </w:trPr>
        <w:tc>
          <w:tcPr>
            <w:tcW w:w="3686" w:type="dxa"/>
            <w:tcBorders>
              <w:top w:val="single" w:sz="4" w:space="0" w:color="auto"/>
              <w:bottom w:val="single" w:sz="4" w:space="0" w:color="auto"/>
            </w:tcBorders>
            <w:tcMar>
              <w:top w:w="57" w:type="dxa"/>
              <w:left w:w="57" w:type="dxa"/>
              <w:bottom w:w="57" w:type="dxa"/>
              <w:right w:w="57" w:type="dxa"/>
            </w:tcMar>
          </w:tcPr>
          <w:p w14:paraId="13E703D0" w14:textId="77777777" w:rsidR="00A846F2" w:rsidRPr="007A181D" w:rsidRDefault="00A846F2" w:rsidP="00A846F2">
            <w:pPr>
              <w:pStyle w:val="Default"/>
              <w:rPr>
                <w:b/>
                <w:sz w:val="20"/>
                <w:szCs w:val="20"/>
              </w:rPr>
            </w:pPr>
            <w:r w:rsidRPr="003215A3">
              <w:rPr>
                <w:b/>
                <w:sz w:val="20"/>
                <w:szCs w:val="20"/>
              </w:rPr>
              <w:lastRenderedPageBreak/>
              <w:t>Students:</w:t>
            </w:r>
          </w:p>
          <w:p w14:paraId="08A0BDEF" w14:textId="6906BFEA" w:rsidR="00E65729" w:rsidRPr="00121EA1" w:rsidRDefault="00E65729" w:rsidP="00A846F2">
            <w:pPr>
              <w:pStyle w:val="Default"/>
              <w:numPr>
                <w:ilvl w:val="0"/>
                <w:numId w:val="6"/>
              </w:numPr>
              <w:ind w:left="369"/>
              <w:rPr>
                <w:sz w:val="20"/>
                <w:szCs w:val="20"/>
              </w:rPr>
            </w:pPr>
            <w:r w:rsidRPr="00121EA1">
              <w:rPr>
                <w:sz w:val="20"/>
                <w:szCs w:val="20"/>
              </w:rPr>
              <w:t>evaluate the impact of societal and economic influences on the collection and interpretation of data</w:t>
            </w:r>
            <w:r w:rsidR="00A846F2">
              <w:rPr>
                <w:sz w:val="20"/>
                <w:szCs w:val="20"/>
              </w:rPr>
              <w:t>, including but not limited to:</w:t>
            </w:r>
          </w:p>
          <w:p w14:paraId="19A323DD" w14:textId="0BCE21EE" w:rsidR="00E65729" w:rsidRPr="00121EA1" w:rsidRDefault="00E65729" w:rsidP="00A846F2">
            <w:pPr>
              <w:pStyle w:val="Default"/>
              <w:numPr>
                <w:ilvl w:val="0"/>
                <w:numId w:val="7"/>
              </w:numPr>
              <w:spacing w:after="47"/>
              <w:ind w:left="652"/>
              <w:rPr>
                <w:sz w:val="20"/>
                <w:szCs w:val="20"/>
              </w:rPr>
            </w:pPr>
            <w:r w:rsidRPr="00121EA1">
              <w:rPr>
                <w:sz w:val="20"/>
                <w:szCs w:val="20"/>
              </w:rPr>
              <w:t xml:space="preserve">predicting variations </w:t>
            </w:r>
            <w:r w:rsidR="00A846F2">
              <w:rPr>
                <w:sz w:val="20"/>
                <w:szCs w:val="20"/>
              </w:rPr>
              <w:t>in climate</w:t>
            </w:r>
          </w:p>
          <w:p w14:paraId="22A384F1" w14:textId="3A192E21" w:rsidR="00E65729" w:rsidRPr="00121EA1" w:rsidRDefault="00E65729" w:rsidP="00A846F2">
            <w:pPr>
              <w:pStyle w:val="Default"/>
              <w:numPr>
                <w:ilvl w:val="0"/>
                <w:numId w:val="7"/>
              </w:numPr>
              <w:spacing w:after="47"/>
              <w:ind w:left="652"/>
              <w:rPr>
                <w:sz w:val="20"/>
                <w:szCs w:val="20"/>
              </w:rPr>
            </w:pPr>
            <w:r w:rsidRPr="00121EA1">
              <w:rPr>
                <w:sz w:val="20"/>
                <w:szCs w:val="20"/>
              </w:rPr>
              <w:t>suggesting</w:t>
            </w:r>
            <w:r w:rsidR="00A846F2">
              <w:rPr>
                <w:sz w:val="20"/>
                <w:szCs w:val="20"/>
              </w:rPr>
              <w:t xml:space="preserve"> remedies for health conditions</w:t>
            </w:r>
          </w:p>
          <w:p w14:paraId="3CF6C9D2" w14:textId="1B7AB3F3" w:rsidR="00E65729" w:rsidRPr="00121EA1" w:rsidRDefault="00A846F2" w:rsidP="00A846F2">
            <w:pPr>
              <w:pStyle w:val="Default"/>
              <w:numPr>
                <w:ilvl w:val="0"/>
                <w:numId w:val="7"/>
              </w:numPr>
              <w:ind w:left="652"/>
              <w:rPr>
                <w:sz w:val="20"/>
                <w:szCs w:val="20"/>
              </w:rPr>
            </w:pPr>
            <w:r>
              <w:rPr>
                <w:sz w:val="20"/>
                <w:szCs w:val="20"/>
              </w:rPr>
              <w:t>manipulating statistical data</w:t>
            </w:r>
          </w:p>
        </w:tc>
        <w:tc>
          <w:tcPr>
            <w:tcW w:w="8206" w:type="dxa"/>
            <w:tcBorders>
              <w:top w:val="single" w:sz="4" w:space="0" w:color="auto"/>
              <w:bottom w:val="single" w:sz="4" w:space="0" w:color="auto"/>
            </w:tcBorders>
            <w:tcMar>
              <w:top w:w="57" w:type="dxa"/>
              <w:left w:w="57" w:type="dxa"/>
              <w:bottom w:w="57" w:type="dxa"/>
              <w:right w:w="57" w:type="dxa"/>
            </w:tcMar>
          </w:tcPr>
          <w:p w14:paraId="501CFD3B" w14:textId="77777777" w:rsidR="0059212C" w:rsidRDefault="0059212C" w:rsidP="0059212C">
            <w:pPr>
              <w:pStyle w:val="ListParagraph"/>
              <w:ind w:left="357"/>
              <w:contextualSpacing w:val="0"/>
              <w:rPr>
                <w:rFonts w:cs="Arial"/>
                <w:sz w:val="20"/>
                <w:szCs w:val="20"/>
              </w:rPr>
            </w:pPr>
          </w:p>
          <w:p w14:paraId="0266C474" w14:textId="59A703EC" w:rsidR="00202852" w:rsidRPr="00DE5D84" w:rsidRDefault="00E65729" w:rsidP="0059212C">
            <w:pPr>
              <w:pStyle w:val="ListParagraph"/>
              <w:numPr>
                <w:ilvl w:val="0"/>
                <w:numId w:val="23"/>
              </w:numPr>
              <w:ind w:left="357" w:hanging="357"/>
              <w:contextualSpacing w:val="0"/>
              <w:rPr>
                <w:rFonts w:cs="Arial"/>
                <w:sz w:val="20"/>
                <w:szCs w:val="20"/>
              </w:rPr>
            </w:pPr>
            <w:r w:rsidRPr="00DE5D84">
              <w:rPr>
                <w:rFonts w:cs="Arial"/>
                <w:sz w:val="20"/>
                <w:szCs w:val="20"/>
              </w:rPr>
              <w:t>Provide students with examples of case studies which demonstrate the societal and economic influence on the collec</w:t>
            </w:r>
            <w:r w:rsidR="00951434">
              <w:rPr>
                <w:rFonts w:cs="Arial"/>
                <w:sz w:val="20"/>
                <w:szCs w:val="20"/>
              </w:rPr>
              <w:t>tion and interpretation of data</w:t>
            </w:r>
            <w:r w:rsidR="00065CC4">
              <w:rPr>
                <w:rFonts w:cs="Arial"/>
                <w:sz w:val="20"/>
                <w:szCs w:val="20"/>
              </w:rPr>
              <w:t>.</w:t>
            </w:r>
            <w:r w:rsidRPr="00DE5D84">
              <w:rPr>
                <w:rFonts w:cs="Arial"/>
                <w:sz w:val="20"/>
                <w:szCs w:val="20"/>
              </w:rPr>
              <w:t xml:space="preserve"> Ensure students are provided with examples which relate to</w:t>
            </w:r>
            <w:r w:rsidR="00852E12" w:rsidRPr="00DE5D84">
              <w:rPr>
                <w:rFonts w:cs="Arial"/>
                <w:sz w:val="20"/>
                <w:szCs w:val="20"/>
              </w:rPr>
              <w:t>:</w:t>
            </w:r>
          </w:p>
          <w:p w14:paraId="5652B21B" w14:textId="1F18CF5D" w:rsidR="00852E12" w:rsidRPr="009E3F28" w:rsidRDefault="00E65729" w:rsidP="00A55343">
            <w:pPr>
              <w:pStyle w:val="ListParagraph"/>
              <w:numPr>
                <w:ilvl w:val="1"/>
                <w:numId w:val="38"/>
              </w:numPr>
              <w:ind w:left="757"/>
              <w:rPr>
                <w:rFonts w:cs="Arial"/>
                <w:sz w:val="20"/>
                <w:szCs w:val="20"/>
              </w:rPr>
            </w:pPr>
            <w:r w:rsidRPr="009E3F28">
              <w:rPr>
                <w:rFonts w:cs="Arial"/>
                <w:sz w:val="20"/>
                <w:szCs w:val="20"/>
              </w:rPr>
              <w:t>p</w:t>
            </w:r>
            <w:r w:rsidR="00A846F2">
              <w:rPr>
                <w:rFonts w:cs="Arial"/>
                <w:sz w:val="20"/>
                <w:szCs w:val="20"/>
              </w:rPr>
              <w:t>redicting variations in climate</w:t>
            </w:r>
          </w:p>
          <w:p w14:paraId="2AFFAD83" w14:textId="191EDB88" w:rsidR="00852E12" w:rsidRPr="009E3F28" w:rsidRDefault="00E65729" w:rsidP="00A55343">
            <w:pPr>
              <w:pStyle w:val="ListParagraph"/>
              <w:numPr>
                <w:ilvl w:val="1"/>
                <w:numId w:val="38"/>
              </w:numPr>
              <w:ind w:left="757"/>
              <w:rPr>
                <w:rFonts w:cs="Arial"/>
                <w:sz w:val="20"/>
                <w:szCs w:val="20"/>
              </w:rPr>
            </w:pPr>
            <w:r w:rsidRPr="009E3F28">
              <w:rPr>
                <w:rFonts w:cs="Arial"/>
                <w:sz w:val="20"/>
                <w:szCs w:val="20"/>
              </w:rPr>
              <w:t>sug</w:t>
            </w:r>
            <w:r w:rsidR="00951434">
              <w:rPr>
                <w:rFonts w:cs="Arial"/>
                <w:sz w:val="20"/>
                <w:szCs w:val="20"/>
              </w:rPr>
              <w:t>gesting remedies for health</w:t>
            </w:r>
          </w:p>
          <w:p w14:paraId="4A8649AC" w14:textId="53413959" w:rsidR="00E65729" w:rsidRPr="009E3F28" w:rsidRDefault="00E65729" w:rsidP="00A55343">
            <w:pPr>
              <w:pStyle w:val="ListParagraph"/>
              <w:numPr>
                <w:ilvl w:val="1"/>
                <w:numId w:val="38"/>
              </w:numPr>
              <w:ind w:left="757"/>
              <w:rPr>
                <w:rFonts w:cs="Arial"/>
                <w:sz w:val="20"/>
                <w:szCs w:val="20"/>
              </w:rPr>
            </w:pPr>
            <w:r w:rsidRPr="009E3F28">
              <w:rPr>
                <w:rFonts w:cs="Arial"/>
                <w:sz w:val="20"/>
                <w:szCs w:val="20"/>
              </w:rPr>
              <w:t>ma</w:t>
            </w:r>
            <w:r w:rsidR="00A846F2">
              <w:rPr>
                <w:rFonts w:cs="Arial"/>
                <w:sz w:val="20"/>
                <w:szCs w:val="20"/>
              </w:rPr>
              <w:t>nipulation of statistical data</w:t>
            </w:r>
          </w:p>
          <w:p w14:paraId="52A8ADA6" w14:textId="6B6DD4CF" w:rsidR="00E65729" w:rsidRPr="00DE5D84" w:rsidRDefault="00E65729" w:rsidP="0059212C">
            <w:pPr>
              <w:pStyle w:val="ListParagraph"/>
              <w:numPr>
                <w:ilvl w:val="0"/>
                <w:numId w:val="23"/>
              </w:numPr>
              <w:ind w:left="357" w:hanging="357"/>
              <w:contextualSpacing w:val="0"/>
              <w:rPr>
                <w:rFonts w:cs="Arial"/>
                <w:sz w:val="20"/>
                <w:szCs w:val="20"/>
              </w:rPr>
            </w:pPr>
            <w:r w:rsidRPr="00DE5D84">
              <w:rPr>
                <w:rFonts w:cs="Arial"/>
                <w:sz w:val="20"/>
                <w:szCs w:val="20"/>
              </w:rPr>
              <w:t>Examples of case studies and supporting information can be found at:</w:t>
            </w:r>
          </w:p>
          <w:p w14:paraId="0841E793" w14:textId="44C1BEA0" w:rsidR="00A846F2" w:rsidRPr="00DE5D84" w:rsidRDefault="00625F09" w:rsidP="00A55343">
            <w:pPr>
              <w:pStyle w:val="ListParagraph"/>
              <w:numPr>
                <w:ilvl w:val="0"/>
                <w:numId w:val="39"/>
              </w:numPr>
              <w:rPr>
                <w:rFonts w:cs="Arial"/>
                <w:sz w:val="20"/>
                <w:szCs w:val="20"/>
              </w:rPr>
            </w:pPr>
            <w:hyperlink r:id="rId12" w:history="1">
              <w:r w:rsidR="00A846F2" w:rsidRPr="00DE5D84">
                <w:rPr>
                  <w:rStyle w:val="Hyperlink"/>
                  <w:rFonts w:cs="Arial"/>
                  <w:sz w:val="20"/>
                  <w:szCs w:val="20"/>
                </w:rPr>
                <w:t>Impact case studies CSIRO</w:t>
              </w:r>
            </w:hyperlink>
          </w:p>
          <w:p w14:paraId="6B7D4752" w14:textId="0FACD0E4" w:rsidR="00DE5D84" w:rsidRPr="00DE5D84" w:rsidRDefault="00625F09" w:rsidP="00A55343">
            <w:pPr>
              <w:pStyle w:val="ListParagraph"/>
              <w:numPr>
                <w:ilvl w:val="0"/>
                <w:numId w:val="39"/>
              </w:numPr>
              <w:rPr>
                <w:rFonts w:cs="Arial"/>
                <w:sz w:val="20"/>
                <w:szCs w:val="20"/>
              </w:rPr>
            </w:pPr>
            <w:hyperlink r:id="rId13" w:anchor="t2" w:history="1">
              <w:r w:rsidR="00DE5D84" w:rsidRPr="00DE5D84">
                <w:rPr>
                  <w:rStyle w:val="Hyperlink"/>
                  <w:rFonts w:cs="Arial"/>
                  <w:sz w:val="20"/>
                  <w:szCs w:val="20"/>
                </w:rPr>
                <w:t>Preventing and treating ill health</w:t>
              </w:r>
            </w:hyperlink>
          </w:p>
          <w:p w14:paraId="488ABA54" w14:textId="39C6E7A9" w:rsidR="00DE5D84" w:rsidRPr="00DE5D84" w:rsidRDefault="00625F09" w:rsidP="00A55343">
            <w:pPr>
              <w:pStyle w:val="ListParagraph"/>
              <w:numPr>
                <w:ilvl w:val="0"/>
                <w:numId w:val="39"/>
              </w:numPr>
              <w:rPr>
                <w:rFonts w:cs="Arial"/>
                <w:sz w:val="20"/>
                <w:szCs w:val="20"/>
              </w:rPr>
            </w:pPr>
            <w:hyperlink r:id="rId14" w:history="1">
              <w:r w:rsidR="00DE5D84" w:rsidRPr="00DE5D84">
                <w:rPr>
                  <w:rStyle w:val="Hyperlink"/>
                  <w:rFonts w:cs="Arial"/>
                  <w:sz w:val="20"/>
                  <w:szCs w:val="20"/>
                </w:rPr>
                <w:t>Unorthodox techniques for the treatment of allergy</w:t>
              </w:r>
            </w:hyperlink>
          </w:p>
          <w:p w14:paraId="6FDCA664" w14:textId="4768D0EC" w:rsidR="005C6866" w:rsidRPr="00DE5D84" w:rsidRDefault="00E65729" w:rsidP="0059212C">
            <w:pPr>
              <w:pStyle w:val="ListParagraph"/>
              <w:numPr>
                <w:ilvl w:val="0"/>
                <w:numId w:val="23"/>
              </w:numPr>
              <w:ind w:left="357" w:hanging="357"/>
              <w:contextualSpacing w:val="0"/>
              <w:rPr>
                <w:rFonts w:cs="Arial"/>
                <w:sz w:val="20"/>
                <w:szCs w:val="20"/>
              </w:rPr>
            </w:pPr>
            <w:r w:rsidRPr="00DE5D84">
              <w:rPr>
                <w:rFonts w:cs="Arial"/>
                <w:sz w:val="20"/>
                <w:szCs w:val="20"/>
              </w:rPr>
              <w:t xml:space="preserve">Students work in groups to describe how society and/or the economy </w:t>
            </w:r>
            <w:proofErr w:type="gramStart"/>
            <w:r w:rsidRPr="00DE5D84">
              <w:rPr>
                <w:rFonts w:cs="Arial"/>
                <w:sz w:val="20"/>
                <w:szCs w:val="20"/>
              </w:rPr>
              <w:t>has</w:t>
            </w:r>
            <w:proofErr w:type="gramEnd"/>
            <w:r w:rsidRPr="00DE5D84">
              <w:rPr>
                <w:rFonts w:cs="Arial"/>
                <w:sz w:val="20"/>
                <w:szCs w:val="20"/>
              </w:rPr>
              <w:t xml:space="preserve"> influenced the collection and interpretation of data. For each case study students complete a </w:t>
            </w:r>
            <w:r w:rsidR="00DE5D84" w:rsidRPr="00DE5D84">
              <w:rPr>
                <w:rFonts w:cs="Arial"/>
                <w:sz w:val="20"/>
                <w:szCs w:val="20"/>
              </w:rPr>
              <w:t>‘</w:t>
            </w:r>
            <w:r w:rsidRPr="00DE5D84">
              <w:rPr>
                <w:rFonts w:cs="Arial"/>
                <w:sz w:val="20"/>
                <w:szCs w:val="20"/>
              </w:rPr>
              <w:t>Circle of Viewpoints Thinking Routine</w:t>
            </w:r>
            <w:r w:rsidR="00DE5D84" w:rsidRPr="00DE5D84">
              <w:rPr>
                <w:rFonts w:cs="Arial"/>
                <w:sz w:val="20"/>
                <w:szCs w:val="20"/>
              </w:rPr>
              <w:t>’:</w:t>
            </w:r>
          </w:p>
          <w:p w14:paraId="2E0D7159" w14:textId="0DE5F0D9" w:rsidR="005C6866" w:rsidRPr="00DE5D84" w:rsidRDefault="00DE5D84" w:rsidP="00A55343">
            <w:pPr>
              <w:pStyle w:val="ListParagraph"/>
              <w:numPr>
                <w:ilvl w:val="0"/>
                <w:numId w:val="40"/>
              </w:numPr>
              <w:rPr>
                <w:rFonts w:cs="Arial"/>
                <w:sz w:val="20"/>
                <w:szCs w:val="20"/>
              </w:rPr>
            </w:pPr>
            <w:r w:rsidRPr="00DE5D84">
              <w:rPr>
                <w:rFonts w:cs="Arial"/>
                <w:sz w:val="20"/>
                <w:szCs w:val="20"/>
              </w:rPr>
              <w:t>‘</w:t>
            </w:r>
            <w:r w:rsidR="00E65729" w:rsidRPr="00DE5D84">
              <w:rPr>
                <w:rFonts w:cs="Arial"/>
                <w:sz w:val="20"/>
                <w:szCs w:val="20"/>
              </w:rPr>
              <w:t>I am thinking of (the topic) from the viewpoint of (cho</w:t>
            </w:r>
            <w:r w:rsidR="00202852" w:rsidRPr="00DE5D84">
              <w:rPr>
                <w:rFonts w:cs="Arial"/>
                <w:sz w:val="20"/>
                <w:szCs w:val="20"/>
              </w:rPr>
              <w:t>o</w:t>
            </w:r>
            <w:r w:rsidR="00E65729" w:rsidRPr="00DE5D84">
              <w:rPr>
                <w:rFonts w:cs="Arial"/>
                <w:sz w:val="20"/>
                <w:szCs w:val="20"/>
              </w:rPr>
              <w:t>se a representative from society or the economy)</w:t>
            </w:r>
            <w:r w:rsidR="00202852" w:rsidRPr="00DE5D84">
              <w:rPr>
                <w:rFonts w:cs="Arial"/>
                <w:sz w:val="20"/>
                <w:szCs w:val="20"/>
              </w:rPr>
              <w:t>.</w:t>
            </w:r>
            <w:r w:rsidRPr="00DE5D84">
              <w:rPr>
                <w:rFonts w:cs="Arial"/>
                <w:sz w:val="20"/>
                <w:szCs w:val="20"/>
              </w:rPr>
              <w:t>’</w:t>
            </w:r>
          </w:p>
          <w:p w14:paraId="3855EDD1" w14:textId="55488A6A" w:rsidR="005C6866" w:rsidRPr="00DE5D84" w:rsidRDefault="00DE5D84" w:rsidP="00A55343">
            <w:pPr>
              <w:pStyle w:val="ListParagraph"/>
              <w:numPr>
                <w:ilvl w:val="0"/>
                <w:numId w:val="40"/>
              </w:numPr>
              <w:rPr>
                <w:rFonts w:cs="Arial"/>
                <w:sz w:val="20"/>
                <w:szCs w:val="20"/>
              </w:rPr>
            </w:pPr>
            <w:r w:rsidRPr="00DE5D84">
              <w:rPr>
                <w:rFonts w:cs="Arial"/>
                <w:sz w:val="20"/>
                <w:szCs w:val="20"/>
              </w:rPr>
              <w:t>‘</w:t>
            </w:r>
            <w:r w:rsidR="00E65729" w:rsidRPr="00DE5D84">
              <w:rPr>
                <w:rFonts w:cs="Arial"/>
                <w:sz w:val="20"/>
                <w:szCs w:val="20"/>
              </w:rPr>
              <w:t>I think (describe the topic from the viewpoint chosen)</w:t>
            </w:r>
            <w:r w:rsidRPr="00DE5D84">
              <w:rPr>
                <w:rFonts w:cs="Arial"/>
                <w:sz w:val="20"/>
                <w:szCs w:val="20"/>
              </w:rPr>
              <w:t>’</w:t>
            </w:r>
          </w:p>
          <w:p w14:paraId="046D02E2" w14:textId="3E58D19D" w:rsidR="005C6866" w:rsidRPr="00DE5D84" w:rsidRDefault="00DE5D84" w:rsidP="00A55343">
            <w:pPr>
              <w:pStyle w:val="ListParagraph"/>
              <w:numPr>
                <w:ilvl w:val="0"/>
                <w:numId w:val="40"/>
              </w:numPr>
              <w:rPr>
                <w:rFonts w:cs="Arial"/>
                <w:sz w:val="20"/>
                <w:szCs w:val="20"/>
              </w:rPr>
            </w:pPr>
            <w:r w:rsidRPr="00DE5D84">
              <w:rPr>
                <w:rFonts w:cs="Arial"/>
                <w:sz w:val="20"/>
                <w:szCs w:val="20"/>
              </w:rPr>
              <w:t>‘</w:t>
            </w:r>
            <w:r w:rsidR="00E65729" w:rsidRPr="00DE5D84">
              <w:rPr>
                <w:rFonts w:cs="Arial"/>
                <w:sz w:val="20"/>
                <w:szCs w:val="20"/>
              </w:rPr>
              <w:t>A question I have from this viewpoint is …</w:t>
            </w:r>
            <w:r w:rsidRPr="00DE5D84">
              <w:rPr>
                <w:rFonts w:cs="Arial"/>
                <w:sz w:val="20"/>
                <w:szCs w:val="20"/>
              </w:rPr>
              <w:t>’</w:t>
            </w:r>
          </w:p>
          <w:p w14:paraId="4FA995E2" w14:textId="12F38E8D" w:rsidR="00DE5D84" w:rsidRPr="00DE5D84" w:rsidRDefault="00141E67" w:rsidP="0059212C">
            <w:pPr>
              <w:pStyle w:val="ListParagraph"/>
              <w:numPr>
                <w:ilvl w:val="0"/>
                <w:numId w:val="23"/>
              </w:numPr>
              <w:ind w:left="357" w:hanging="357"/>
              <w:contextualSpacing w:val="0"/>
              <w:rPr>
                <w:rFonts w:cs="Arial"/>
                <w:sz w:val="20"/>
                <w:szCs w:val="20"/>
              </w:rPr>
            </w:pPr>
            <w:r>
              <w:rPr>
                <w:rFonts w:cs="Arial"/>
                <w:sz w:val="20"/>
                <w:szCs w:val="20"/>
              </w:rPr>
              <w:t>Reflection</w:t>
            </w:r>
            <w:r w:rsidR="00DE5D84" w:rsidRPr="00DE5D84">
              <w:rPr>
                <w:rFonts w:cs="Arial"/>
                <w:sz w:val="20"/>
                <w:szCs w:val="20"/>
              </w:rPr>
              <w:t>:</w:t>
            </w:r>
          </w:p>
          <w:p w14:paraId="1AD1F903" w14:textId="77777777" w:rsidR="00DE5D84" w:rsidRPr="00DE5D84" w:rsidRDefault="00DE5D84" w:rsidP="00A55343">
            <w:pPr>
              <w:pStyle w:val="ListParagraph"/>
              <w:numPr>
                <w:ilvl w:val="0"/>
                <w:numId w:val="41"/>
              </w:numPr>
              <w:rPr>
                <w:rFonts w:cs="Arial"/>
                <w:sz w:val="20"/>
                <w:szCs w:val="20"/>
              </w:rPr>
            </w:pPr>
            <w:r w:rsidRPr="00DE5D84">
              <w:rPr>
                <w:rFonts w:cs="Arial"/>
                <w:sz w:val="20"/>
                <w:szCs w:val="20"/>
              </w:rPr>
              <w:t>W</w:t>
            </w:r>
            <w:r w:rsidR="00E65729" w:rsidRPr="00DE5D84">
              <w:rPr>
                <w:rFonts w:cs="Arial"/>
                <w:sz w:val="20"/>
                <w:szCs w:val="20"/>
              </w:rPr>
              <w:t>hat new ideas do you have about the topic that you didn’t</w:t>
            </w:r>
            <w:r w:rsidRPr="00DE5D84">
              <w:rPr>
                <w:rFonts w:cs="Arial"/>
                <w:sz w:val="20"/>
                <w:szCs w:val="20"/>
              </w:rPr>
              <w:t xml:space="preserve"> have before?</w:t>
            </w:r>
          </w:p>
          <w:p w14:paraId="072ED591" w14:textId="044AA22A" w:rsidR="00E65729" w:rsidRPr="00DE5D84" w:rsidRDefault="00E65729" w:rsidP="00A55343">
            <w:pPr>
              <w:pStyle w:val="ListParagraph"/>
              <w:numPr>
                <w:ilvl w:val="0"/>
                <w:numId w:val="41"/>
              </w:numPr>
              <w:rPr>
                <w:rFonts w:cs="Arial"/>
                <w:sz w:val="20"/>
                <w:szCs w:val="20"/>
              </w:rPr>
            </w:pPr>
            <w:r w:rsidRPr="00DE5D84">
              <w:rPr>
                <w:rFonts w:cs="Arial"/>
                <w:sz w:val="20"/>
                <w:szCs w:val="20"/>
              </w:rPr>
              <w:t>What new questions do you have?</w:t>
            </w:r>
          </w:p>
          <w:p w14:paraId="6F89F89D" w14:textId="798E7EB0" w:rsidR="00E65729" w:rsidRPr="00DE5D84" w:rsidRDefault="00E65729" w:rsidP="0059212C">
            <w:pPr>
              <w:pStyle w:val="ListParagraph"/>
              <w:numPr>
                <w:ilvl w:val="0"/>
                <w:numId w:val="23"/>
              </w:numPr>
              <w:ind w:left="357" w:hanging="357"/>
              <w:contextualSpacing w:val="0"/>
              <w:rPr>
                <w:rFonts w:cs="Arial"/>
                <w:sz w:val="20"/>
                <w:szCs w:val="20"/>
              </w:rPr>
            </w:pPr>
            <w:r w:rsidRPr="00DE5D84">
              <w:rPr>
                <w:rFonts w:cs="Arial"/>
                <w:sz w:val="20"/>
                <w:szCs w:val="20"/>
              </w:rPr>
              <w:t xml:space="preserve">Students record their responses and the </w:t>
            </w:r>
            <w:r w:rsidR="00951434">
              <w:rPr>
                <w:rFonts w:cs="Arial"/>
                <w:sz w:val="20"/>
                <w:szCs w:val="20"/>
              </w:rPr>
              <w:t>shared responses from the class</w:t>
            </w:r>
          </w:p>
          <w:p w14:paraId="4455A1D1" w14:textId="77777777" w:rsidR="00141E67" w:rsidRDefault="00E65729" w:rsidP="00DE5D84">
            <w:pPr>
              <w:spacing w:before="200"/>
              <w:rPr>
                <w:rFonts w:cs="Arial"/>
                <w:sz w:val="20"/>
                <w:szCs w:val="20"/>
              </w:rPr>
            </w:pPr>
            <w:r w:rsidRPr="00DE5D84">
              <w:rPr>
                <w:rFonts w:cs="Arial"/>
                <w:b/>
                <w:sz w:val="20"/>
                <w:szCs w:val="20"/>
              </w:rPr>
              <w:t>Assessment for Learning:</w:t>
            </w:r>
            <w:r w:rsidRPr="00DE5D84">
              <w:rPr>
                <w:rFonts w:cs="Arial"/>
                <w:sz w:val="20"/>
                <w:szCs w:val="20"/>
              </w:rPr>
              <w:t xml:space="preserve"> </w:t>
            </w:r>
          </w:p>
          <w:p w14:paraId="78635B7F" w14:textId="711B924B" w:rsidR="00806E36" w:rsidRPr="00DE5D84" w:rsidRDefault="00141E67" w:rsidP="00DE5D84">
            <w:pPr>
              <w:spacing w:before="200"/>
              <w:rPr>
                <w:rFonts w:cs="Arial"/>
                <w:sz w:val="20"/>
                <w:szCs w:val="20"/>
              </w:rPr>
            </w:pPr>
            <w:r>
              <w:rPr>
                <w:rFonts w:cs="Arial"/>
                <w:sz w:val="20"/>
                <w:szCs w:val="20"/>
              </w:rPr>
              <w:t>Students</w:t>
            </w:r>
            <w:r w:rsidR="00065CC4">
              <w:rPr>
                <w:rFonts w:cs="Arial"/>
                <w:sz w:val="20"/>
                <w:szCs w:val="20"/>
              </w:rPr>
              <w:t>:</w:t>
            </w:r>
          </w:p>
          <w:p w14:paraId="7A4F6B18" w14:textId="6DE479A5" w:rsidR="00806E36" w:rsidRPr="00DE5D84" w:rsidRDefault="00141E67" w:rsidP="0059212C">
            <w:pPr>
              <w:pStyle w:val="ListParagraph"/>
              <w:numPr>
                <w:ilvl w:val="0"/>
                <w:numId w:val="23"/>
              </w:numPr>
              <w:ind w:left="357" w:hanging="357"/>
              <w:contextualSpacing w:val="0"/>
              <w:rPr>
                <w:rFonts w:cs="Arial"/>
                <w:sz w:val="20"/>
                <w:szCs w:val="20"/>
              </w:rPr>
            </w:pPr>
            <w:r>
              <w:rPr>
                <w:rFonts w:cs="Arial"/>
                <w:sz w:val="20"/>
                <w:szCs w:val="20"/>
              </w:rPr>
              <w:t>e</w:t>
            </w:r>
            <w:r w:rsidR="00065CC4">
              <w:rPr>
                <w:rFonts w:cs="Arial"/>
                <w:sz w:val="20"/>
                <w:szCs w:val="20"/>
              </w:rPr>
              <w:t>valuate the impact on</w:t>
            </w:r>
            <w:r w:rsidR="00E65729" w:rsidRPr="00DE5D84">
              <w:rPr>
                <w:rFonts w:cs="Arial"/>
                <w:sz w:val="20"/>
                <w:szCs w:val="20"/>
              </w:rPr>
              <w:t xml:space="preserve"> society and the economy </w:t>
            </w:r>
            <w:r w:rsidR="00753E2F" w:rsidRPr="00DE5D84">
              <w:rPr>
                <w:rFonts w:cs="Arial"/>
                <w:sz w:val="20"/>
                <w:szCs w:val="20"/>
              </w:rPr>
              <w:t xml:space="preserve">of </w:t>
            </w:r>
            <w:r w:rsidR="00E65729" w:rsidRPr="00DE5D84">
              <w:rPr>
                <w:rFonts w:cs="Arial"/>
                <w:sz w:val="20"/>
                <w:szCs w:val="20"/>
              </w:rPr>
              <w:t>the collection and interpretation of data</w:t>
            </w:r>
            <w:r>
              <w:rPr>
                <w:rFonts w:cs="Arial"/>
                <w:sz w:val="20"/>
                <w:szCs w:val="20"/>
              </w:rPr>
              <w:t xml:space="preserve"> u</w:t>
            </w:r>
            <w:r w:rsidR="00E65729" w:rsidRPr="00DE5D84">
              <w:rPr>
                <w:rFonts w:cs="Arial"/>
                <w:sz w:val="20"/>
                <w:szCs w:val="20"/>
              </w:rPr>
              <w:t>s</w:t>
            </w:r>
            <w:r>
              <w:rPr>
                <w:rFonts w:cs="Arial"/>
                <w:sz w:val="20"/>
                <w:szCs w:val="20"/>
              </w:rPr>
              <w:t>ing</w:t>
            </w:r>
            <w:r w:rsidR="00E65729" w:rsidRPr="00DE5D84">
              <w:rPr>
                <w:rFonts w:cs="Arial"/>
                <w:sz w:val="20"/>
                <w:szCs w:val="20"/>
              </w:rPr>
              <w:t xml:space="preserve"> examples to support </w:t>
            </w:r>
            <w:r>
              <w:rPr>
                <w:rFonts w:cs="Arial"/>
                <w:sz w:val="20"/>
                <w:szCs w:val="20"/>
              </w:rPr>
              <w:t xml:space="preserve">their </w:t>
            </w:r>
            <w:r w:rsidR="00E65729" w:rsidRPr="00DE5D84">
              <w:rPr>
                <w:rFonts w:cs="Arial"/>
                <w:sz w:val="20"/>
                <w:szCs w:val="20"/>
              </w:rPr>
              <w:t>response</w:t>
            </w:r>
            <w:r>
              <w:rPr>
                <w:rFonts w:cs="Arial"/>
                <w:sz w:val="20"/>
                <w:szCs w:val="20"/>
              </w:rPr>
              <w:t>s</w:t>
            </w:r>
          </w:p>
          <w:p w14:paraId="62A96254" w14:textId="747BDC5C" w:rsidR="00E65729" w:rsidRPr="00DE5D84" w:rsidRDefault="00141E67" w:rsidP="0059212C">
            <w:pPr>
              <w:pStyle w:val="ListParagraph"/>
              <w:numPr>
                <w:ilvl w:val="0"/>
                <w:numId w:val="23"/>
              </w:numPr>
              <w:ind w:left="357" w:hanging="357"/>
              <w:contextualSpacing w:val="0"/>
              <w:rPr>
                <w:rFonts w:cs="Arial"/>
                <w:sz w:val="20"/>
                <w:szCs w:val="20"/>
              </w:rPr>
            </w:pPr>
            <w:r>
              <w:rPr>
                <w:rFonts w:cs="Arial"/>
                <w:sz w:val="20"/>
                <w:szCs w:val="20"/>
              </w:rPr>
              <w:t>d</w:t>
            </w:r>
            <w:r w:rsidR="00E65729" w:rsidRPr="00DE5D84">
              <w:rPr>
                <w:rFonts w:cs="Arial"/>
                <w:sz w:val="20"/>
                <w:szCs w:val="20"/>
              </w:rPr>
              <w:t xml:space="preserve">evelop </w:t>
            </w:r>
            <w:r w:rsidR="00806E36" w:rsidRPr="00DE5D84">
              <w:rPr>
                <w:rFonts w:cs="Arial"/>
                <w:sz w:val="20"/>
                <w:szCs w:val="20"/>
              </w:rPr>
              <w:t>success criteria</w:t>
            </w:r>
            <w:r w:rsidR="00E65729" w:rsidRPr="00DE5D84">
              <w:rPr>
                <w:rFonts w:cs="Arial"/>
                <w:sz w:val="20"/>
                <w:szCs w:val="20"/>
              </w:rPr>
              <w:t xml:space="preserve"> which they use to reflect on their work and then te</w:t>
            </w:r>
            <w:r w:rsidR="00951434">
              <w:rPr>
                <w:rFonts w:cs="Arial"/>
                <w:sz w:val="20"/>
                <w:szCs w:val="20"/>
              </w:rPr>
              <w:t>acher provides feedback</w:t>
            </w:r>
          </w:p>
        </w:tc>
        <w:tc>
          <w:tcPr>
            <w:tcW w:w="3508" w:type="dxa"/>
            <w:tcBorders>
              <w:top w:val="single" w:sz="4" w:space="0" w:color="auto"/>
              <w:bottom w:val="single" w:sz="4" w:space="0" w:color="auto"/>
            </w:tcBorders>
            <w:tcMar>
              <w:top w:w="57" w:type="dxa"/>
              <w:left w:w="57" w:type="dxa"/>
              <w:bottom w:w="57" w:type="dxa"/>
              <w:right w:w="57" w:type="dxa"/>
            </w:tcMar>
          </w:tcPr>
          <w:p w14:paraId="298DD118" w14:textId="5EABBFBC" w:rsidR="00951434" w:rsidRPr="00342F8E" w:rsidRDefault="00951434" w:rsidP="00951434">
            <w:pPr>
              <w:spacing w:before="200"/>
              <w:rPr>
                <w:rFonts w:cs="Arial"/>
                <w:b/>
                <w:sz w:val="20"/>
                <w:szCs w:val="20"/>
              </w:rPr>
            </w:pPr>
            <w:r>
              <w:rPr>
                <w:rFonts w:cs="Arial"/>
                <w:b/>
                <w:sz w:val="20"/>
                <w:szCs w:val="20"/>
              </w:rPr>
              <w:t>Extension</w:t>
            </w:r>
          </w:p>
          <w:p w14:paraId="6F82F9DF" w14:textId="77777777" w:rsidR="00951434" w:rsidRDefault="00951434" w:rsidP="00951434">
            <w:pPr>
              <w:rPr>
                <w:rFonts w:cs="Arial"/>
                <w:sz w:val="20"/>
                <w:szCs w:val="20"/>
              </w:rPr>
            </w:pPr>
          </w:p>
          <w:p w14:paraId="38BDF1FA" w14:textId="4E42D79F" w:rsidR="00951434" w:rsidRDefault="00951434" w:rsidP="00951434">
            <w:pPr>
              <w:rPr>
                <w:rFonts w:cs="Arial"/>
                <w:sz w:val="20"/>
                <w:szCs w:val="20"/>
              </w:rPr>
            </w:pPr>
            <w:r>
              <w:rPr>
                <w:rFonts w:cs="Arial"/>
                <w:sz w:val="20"/>
                <w:szCs w:val="20"/>
              </w:rPr>
              <w:t xml:space="preserve">Students collect data and represent it in an attempt to persuade a target audience that a fictitious claim is plausible.  </w:t>
            </w:r>
          </w:p>
          <w:p w14:paraId="37A3CCC8" w14:textId="77777777" w:rsidR="00951434" w:rsidRDefault="00951434" w:rsidP="00951434">
            <w:pPr>
              <w:rPr>
                <w:rFonts w:cs="Arial"/>
                <w:sz w:val="20"/>
                <w:szCs w:val="20"/>
              </w:rPr>
            </w:pPr>
          </w:p>
          <w:p w14:paraId="21F3DA0B" w14:textId="77777777" w:rsidR="00951434" w:rsidRDefault="00951434" w:rsidP="00951434">
            <w:pPr>
              <w:rPr>
                <w:rFonts w:cs="Arial"/>
                <w:sz w:val="20"/>
                <w:szCs w:val="20"/>
              </w:rPr>
            </w:pPr>
          </w:p>
          <w:p w14:paraId="2300931E" w14:textId="77777777" w:rsidR="00951434" w:rsidRDefault="00951434" w:rsidP="00951434">
            <w:pPr>
              <w:rPr>
                <w:rFonts w:cs="Arial"/>
                <w:sz w:val="20"/>
                <w:szCs w:val="20"/>
              </w:rPr>
            </w:pPr>
          </w:p>
          <w:p w14:paraId="6818A56F" w14:textId="77777777" w:rsidR="00951434" w:rsidRDefault="00951434" w:rsidP="00951434">
            <w:pPr>
              <w:rPr>
                <w:rFonts w:cs="Arial"/>
                <w:sz w:val="20"/>
                <w:szCs w:val="20"/>
              </w:rPr>
            </w:pPr>
          </w:p>
          <w:p w14:paraId="148F94BA" w14:textId="77777777" w:rsidR="00951434" w:rsidRDefault="00951434" w:rsidP="00951434">
            <w:pPr>
              <w:rPr>
                <w:rFonts w:cs="Arial"/>
                <w:sz w:val="20"/>
                <w:szCs w:val="20"/>
              </w:rPr>
            </w:pPr>
          </w:p>
          <w:p w14:paraId="634971A5" w14:textId="77777777" w:rsidR="00951434" w:rsidRDefault="00951434" w:rsidP="00951434">
            <w:pPr>
              <w:rPr>
                <w:rFonts w:cs="Arial"/>
                <w:sz w:val="20"/>
                <w:szCs w:val="20"/>
              </w:rPr>
            </w:pPr>
          </w:p>
          <w:p w14:paraId="1399AB20" w14:textId="77777777" w:rsidR="00951434" w:rsidRDefault="00951434" w:rsidP="00951434">
            <w:pPr>
              <w:rPr>
                <w:rFonts w:cs="Arial"/>
                <w:sz w:val="20"/>
                <w:szCs w:val="20"/>
              </w:rPr>
            </w:pPr>
          </w:p>
          <w:p w14:paraId="0946987C" w14:textId="77777777" w:rsidR="00951434" w:rsidRDefault="00951434" w:rsidP="00951434">
            <w:pPr>
              <w:rPr>
                <w:rFonts w:cs="Arial"/>
                <w:sz w:val="20"/>
                <w:szCs w:val="20"/>
              </w:rPr>
            </w:pPr>
          </w:p>
          <w:p w14:paraId="745486D0" w14:textId="77777777" w:rsidR="00951434" w:rsidRDefault="00951434" w:rsidP="00951434">
            <w:pPr>
              <w:rPr>
                <w:rFonts w:cs="Arial"/>
                <w:sz w:val="20"/>
                <w:szCs w:val="20"/>
              </w:rPr>
            </w:pPr>
          </w:p>
          <w:p w14:paraId="69C4DB7C" w14:textId="77777777" w:rsidR="00951434" w:rsidRDefault="00951434" w:rsidP="00951434">
            <w:pPr>
              <w:rPr>
                <w:rFonts w:cs="Arial"/>
                <w:sz w:val="20"/>
                <w:szCs w:val="20"/>
              </w:rPr>
            </w:pPr>
          </w:p>
          <w:p w14:paraId="402522E7" w14:textId="77777777" w:rsidR="00951434" w:rsidRDefault="00951434" w:rsidP="00951434">
            <w:pPr>
              <w:rPr>
                <w:rFonts w:cs="Arial"/>
                <w:sz w:val="20"/>
                <w:szCs w:val="20"/>
              </w:rPr>
            </w:pPr>
          </w:p>
          <w:p w14:paraId="50ECE7F1" w14:textId="77777777" w:rsidR="00951434" w:rsidRDefault="00951434" w:rsidP="00951434">
            <w:pPr>
              <w:spacing w:before="200"/>
              <w:rPr>
                <w:rFonts w:cs="Arial"/>
                <w:b/>
                <w:sz w:val="20"/>
                <w:szCs w:val="20"/>
              </w:rPr>
            </w:pPr>
          </w:p>
          <w:p w14:paraId="2B8AE517" w14:textId="77777777" w:rsidR="00951434" w:rsidRDefault="00951434" w:rsidP="00951434">
            <w:pPr>
              <w:spacing w:before="200"/>
              <w:rPr>
                <w:rFonts w:cs="Arial"/>
                <w:b/>
                <w:sz w:val="20"/>
                <w:szCs w:val="20"/>
              </w:rPr>
            </w:pPr>
          </w:p>
          <w:p w14:paraId="0A836359" w14:textId="77777777" w:rsidR="00951434" w:rsidRDefault="00951434" w:rsidP="00951434">
            <w:pPr>
              <w:spacing w:before="200"/>
              <w:rPr>
                <w:rFonts w:cs="Arial"/>
                <w:b/>
                <w:sz w:val="20"/>
                <w:szCs w:val="20"/>
              </w:rPr>
            </w:pPr>
          </w:p>
          <w:p w14:paraId="45CA71E9" w14:textId="3935683E" w:rsidR="00951434" w:rsidRPr="00342F8E" w:rsidRDefault="00951434" w:rsidP="00951434">
            <w:pPr>
              <w:spacing w:before="200"/>
              <w:rPr>
                <w:rFonts w:cs="Arial"/>
                <w:b/>
                <w:sz w:val="20"/>
                <w:szCs w:val="20"/>
              </w:rPr>
            </w:pPr>
            <w:r>
              <w:rPr>
                <w:rFonts w:cs="Arial"/>
                <w:b/>
                <w:sz w:val="20"/>
                <w:szCs w:val="20"/>
              </w:rPr>
              <w:t>Structured</w:t>
            </w:r>
          </w:p>
          <w:p w14:paraId="6BB8BF3F" w14:textId="77777777" w:rsidR="00951434" w:rsidRDefault="00951434" w:rsidP="00951434">
            <w:pPr>
              <w:rPr>
                <w:rFonts w:cs="Arial"/>
                <w:sz w:val="20"/>
                <w:szCs w:val="20"/>
              </w:rPr>
            </w:pPr>
          </w:p>
          <w:p w14:paraId="172E1B5E" w14:textId="19DC0511" w:rsidR="00E65729" w:rsidRPr="00121EA1" w:rsidRDefault="00E65729" w:rsidP="00951434">
            <w:pPr>
              <w:rPr>
                <w:rFonts w:cs="Arial"/>
                <w:sz w:val="20"/>
                <w:szCs w:val="20"/>
              </w:rPr>
            </w:pPr>
            <w:r w:rsidRPr="00121EA1">
              <w:rPr>
                <w:rFonts w:cs="Arial"/>
                <w:sz w:val="20"/>
                <w:szCs w:val="20"/>
              </w:rPr>
              <w:t>Provide students who require adjustments an appropriate scaffold to complete the question.</w:t>
            </w:r>
          </w:p>
        </w:tc>
      </w:tr>
      <w:tr w:rsidR="00CD6FD9" w:rsidRPr="00121EA1" w14:paraId="2E71B423" w14:textId="77777777" w:rsidTr="0092377F">
        <w:trPr>
          <w:cantSplit/>
          <w:trHeight w:val="753"/>
        </w:trPr>
        <w:tc>
          <w:tcPr>
            <w:tcW w:w="3686" w:type="dxa"/>
            <w:tcBorders>
              <w:top w:val="single" w:sz="4" w:space="0" w:color="auto"/>
              <w:bottom w:val="single" w:sz="4" w:space="0" w:color="auto"/>
            </w:tcBorders>
            <w:tcMar>
              <w:top w:w="57" w:type="dxa"/>
              <w:left w:w="57" w:type="dxa"/>
              <w:bottom w:w="57" w:type="dxa"/>
              <w:right w:w="57" w:type="dxa"/>
            </w:tcMar>
          </w:tcPr>
          <w:p w14:paraId="4DBA7D3C" w14:textId="7AFDF421" w:rsidR="006565DB" w:rsidRPr="00CD6FD9" w:rsidRDefault="006565DB" w:rsidP="0092377F">
            <w:pPr>
              <w:pStyle w:val="Default"/>
              <w:rPr>
                <w:b/>
                <w:sz w:val="20"/>
                <w:szCs w:val="20"/>
              </w:rPr>
            </w:pPr>
          </w:p>
        </w:tc>
        <w:tc>
          <w:tcPr>
            <w:tcW w:w="8206" w:type="dxa"/>
            <w:tcBorders>
              <w:top w:val="single" w:sz="4" w:space="0" w:color="auto"/>
              <w:bottom w:val="single" w:sz="4" w:space="0" w:color="auto"/>
            </w:tcBorders>
            <w:tcMar>
              <w:top w:w="57" w:type="dxa"/>
              <w:left w:w="57" w:type="dxa"/>
              <w:bottom w:w="57" w:type="dxa"/>
              <w:right w:w="57" w:type="dxa"/>
            </w:tcMar>
          </w:tcPr>
          <w:p w14:paraId="48F13DFA" w14:textId="2E2989B5" w:rsidR="0059212C" w:rsidRPr="0092377F" w:rsidRDefault="0092377F" w:rsidP="0092377F">
            <w:pPr>
              <w:pStyle w:val="Default"/>
              <w:rPr>
                <w:b/>
                <w:sz w:val="20"/>
                <w:szCs w:val="20"/>
              </w:rPr>
            </w:pPr>
            <w:r w:rsidRPr="00CD6FD9">
              <w:rPr>
                <w:b/>
                <w:sz w:val="20"/>
                <w:szCs w:val="20"/>
              </w:rPr>
              <w:t xml:space="preserve">Depth </w:t>
            </w:r>
            <w:r>
              <w:rPr>
                <w:b/>
                <w:sz w:val="20"/>
                <w:szCs w:val="20"/>
              </w:rPr>
              <w:t>s</w:t>
            </w:r>
            <w:r w:rsidRPr="00CD6FD9">
              <w:rPr>
                <w:b/>
                <w:sz w:val="20"/>
                <w:szCs w:val="20"/>
              </w:rPr>
              <w:t>tudy</w:t>
            </w:r>
            <w:r>
              <w:rPr>
                <w:b/>
                <w:sz w:val="20"/>
                <w:szCs w:val="20"/>
              </w:rPr>
              <w:t xml:space="preserve"> </w:t>
            </w:r>
            <w:r>
              <w:rPr>
                <w:b/>
                <w:sz w:val="20"/>
                <w:szCs w:val="20"/>
              </w:rPr>
              <w:t xml:space="preserve">continued </w:t>
            </w:r>
            <w:r w:rsidRPr="00D201A9">
              <w:rPr>
                <w:sz w:val="20"/>
                <w:szCs w:val="20"/>
              </w:rPr>
              <w:t>(2 hours)</w:t>
            </w:r>
          </w:p>
          <w:p w14:paraId="22B213B3" w14:textId="7A43F77A" w:rsidR="007C761C" w:rsidRPr="00DE5D84" w:rsidRDefault="007C761C" w:rsidP="0059212C">
            <w:pPr>
              <w:pStyle w:val="ListParagraph"/>
              <w:numPr>
                <w:ilvl w:val="0"/>
                <w:numId w:val="23"/>
              </w:numPr>
              <w:ind w:left="357" w:hanging="357"/>
              <w:contextualSpacing w:val="0"/>
              <w:rPr>
                <w:rFonts w:cs="Arial"/>
                <w:sz w:val="20"/>
                <w:szCs w:val="20"/>
              </w:rPr>
            </w:pPr>
            <w:r w:rsidRPr="00DE5D84">
              <w:rPr>
                <w:rFonts w:cs="Arial"/>
                <w:sz w:val="20"/>
                <w:szCs w:val="20"/>
              </w:rPr>
              <w:t xml:space="preserve">Students collect and collate the data from the </w:t>
            </w:r>
            <w:r w:rsidR="00065CC4">
              <w:rPr>
                <w:rFonts w:cs="Arial"/>
                <w:sz w:val="20"/>
                <w:szCs w:val="20"/>
              </w:rPr>
              <w:t>primary</w:t>
            </w:r>
            <w:r w:rsidRPr="00DE5D84">
              <w:rPr>
                <w:rFonts w:cs="Arial"/>
                <w:sz w:val="20"/>
                <w:szCs w:val="20"/>
              </w:rPr>
              <w:t xml:space="preserve"> investigation or from the secondary</w:t>
            </w:r>
            <w:r w:rsidR="002D1A60" w:rsidRPr="00DE5D84">
              <w:rPr>
                <w:rFonts w:cs="Arial"/>
                <w:sz w:val="20"/>
                <w:szCs w:val="20"/>
              </w:rPr>
              <w:t>-</w:t>
            </w:r>
            <w:r w:rsidRPr="00DE5D84">
              <w:rPr>
                <w:rFonts w:cs="Arial"/>
                <w:sz w:val="20"/>
                <w:szCs w:val="20"/>
              </w:rPr>
              <w:t>sourced i</w:t>
            </w:r>
            <w:r w:rsidR="00065CC4">
              <w:rPr>
                <w:rFonts w:cs="Arial"/>
                <w:sz w:val="20"/>
                <w:szCs w:val="20"/>
              </w:rPr>
              <w:t>nvestigation</w:t>
            </w:r>
          </w:p>
          <w:p w14:paraId="06634330" w14:textId="37D6DD36" w:rsidR="00CD6FD9" w:rsidRPr="00DE5D84" w:rsidRDefault="007C761C" w:rsidP="0059212C">
            <w:pPr>
              <w:pStyle w:val="ListParagraph"/>
              <w:numPr>
                <w:ilvl w:val="0"/>
                <w:numId w:val="23"/>
              </w:numPr>
              <w:ind w:left="357" w:hanging="357"/>
              <w:contextualSpacing w:val="0"/>
              <w:rPr>
                <w:rFonts w:cs="Arial"/>
                <w:sz w:val="20"/>
                <w:szCs w:val="20"/>
              </w:rPr>
            </w:pPr>
            <w:r w:rsidRPr="00DE5D84">
              <w:rPr>
                <w:rFonts w:cs="Arial"/>
                <w:sz w:val="20"/>
                <w:szCs w:val="20"/>
              </w:rPr>
              <w:t>Students investigate</w:t>
            </w:r>
            <w:r w:rsidR="00E01502" w:rsidRPr="00DE5D84">
              <w:rPr>
                <w:rFonts w:cs="Arial"/>
                <w:sz w:val="20"/>
                <w:szCs w:val="20"/>
              </w:rPr>
              <w:t>,</w:t>
            </w:r>
            <w:r w:rsidRPr="00DE5D84">
              <w:rPr>
                <w:rFonts w:cs="Arial"/>
                <w:sz w:val="20"/>
                <w:szCs w:val="20"/>
              </w:rPr>
              <w:t xml:space="preserve"> in depth</w:t>
            </w:r>
            <w:r w:rsidR="00E01502" w:rsidRPr="00DE5D84">
              <w:rPr>
                <w:rFonts w:cs="Arial"/>
                <w:sz w:val="20"/>
                <w:szCs w:val="20"/>
              </w:rPr>
              <w:t>,</w:t>
            </w:r>
            <w:r w:rsidRPr="00DE5D84">
              <w:rPr>
                <w:rFonts w:cs="Arial"/>
                <w:sz w:val="20"/>
                <w:szCs w:val="20"/>
              </w:rPr>
              <w:t xml:space="preserve"> the ways </w:t>
            </w:r>
            <w:r w:rsidR="002D1A60" w:rsidRPr="00DE5D84">
              <w:rPr>
                <w:rFonts w:cs="Arial"/>
                <w:sz w:val="20"/>
                <w:szCs w:val="20"/>
              </w:rPr>
              <w:t xml:space="preserve">in which </w:t>
            </w:r>
            <w:r w:rsidRPr="00DE5D84">
              <w:rPr>
                <w:rFonts w:cs="Arial"/>
                <w:sz w:val="20"/>
                <w:szCs w:val="20"/>
              </w:rPr>
              <w:t>the</w:t>
            </w:r>
            <w:r w:rsidR="002D1A60" w:rsidRPr="00DE5D84">
              <w:rPr>
                <w:rFonts w:cs="Arial"/>
                <w:sz w:val="20"/>
                <w:szCs w:val="20"/>
              </w:rPr>
              <w:t xml:space="preserve"> collected</w:t>
            </w:r>
            <w:r w:rsidRPr="00DE5D84">
              <w:rPr>
                <w:rFonts w:cs="Arial"/>
                <w:sz w:val="20"/>
                <w:szCs w:val="20"/>
              </w:rPr>
              <w:t xml:space="preserve"> data can be inter</w:t>
            </w:r>
            <w:r w:rsidR="0059212C">
              <w:rPr>
                <w:rFonts w:cs="Arial"/>
                <w:sz w:val="20"/>
                <w:szCs w:val="20"/>
              </w:rPr>
              <w:t>preted, analysed and understood</w:t>
            </w:r>
          </w:p>
        </w:tc>
        <w:tc>
          <w:tcPr>
            <w:tcW w:w="3508" w:type="dxa"/>
            <w:tcBorders>
              <w:top w:val="single" w:sz="4" w:space="0" w:color="auto"/>
              <w:bottom w:val="single" w:sz="4" w:space="0" w:color="auto"/>
            </w:tcBorders>
            <w:tcMar>
              <w:top w:w="57" w:type="dxa"/>
              <w:left w:w="57" w:type="dxa"/>
              <w:bottom w:w="57" w:type="dxa"/>
              <w:right w:w="57" w:type="dxa"/>
            </w:tcMar>
          </w:tcPr>
          <w:p w14:paraId="29153A7E" w14:textId="77777777" w:rsidR="00CD6FD9" w:rsidRPr="00121EA1" w:rsidRDefault="00CD6FD9" w:rsidP="005A2377">
            <w:pPr>
              <w:rPr>
                <w:rFonts w:cs="Arial"/>
                <w:sz w:val="20"/>
                <w:szCs w:val="20"/>
              </w:rPr>
            </w:pPr>
          </w:p>
        </w:tc>
      </w:tr>
    </w:tbl>
    <w:p w14:paraId="70A5E5ED" w14:textId="77777777" w:rsidR="00DE5D84" w:rsidRDefault="00DE5D84">
      <w:r>
        <w:br w:type="page"/>
      </w:r>
    </w:p>
    <w:tbl>
      <w:tblPr>
        <w:tblStyle w:val="TableGrid"/>
        <w:tblW w:w="15400" w:type="dxa"/>
        <w:tblInd w:w="57" w:type="dxa"/>
        <w:tblLayout w:type="fixed"/>
        <w:tblLook w:val="04A0" w:firstRow="1" w:lastRow="0" w:firstColumn="1" w:lastColumn="0" w:noHBand="0" w:noVBand="1"/>
        <w:tblCaption w:val="Unit of work for teaching, learning and assessment "/>
        <w:tblDescription w:val="Unit teaching and learning table showing the unit content; teaching, learning and assessment activities; and adjustments for students"/>
      </w:tblPr>
      <w:tblGrid>
        <w:gridCol w:w="3686"/>
        <w:gridCol w:w="8206"/>
        <w:gridCol w:w="3508"/>
      </w:tblGrid>
      <w:tr w:rsidR="005F77D0" w:rsidRPr="005A2377" w14:paraId="48C968DC" w14:textId="77777777" w:rsidTr="007C761C">
        <w:trPr>
          <w:tblHeader/>
        </w:trPr>
        <w:tc>
          <w:tcPr>
            <w:tcW w:w="15400" w:type="dxa"/>
            <w:gridSpan w:val="3"/>
            <w:tcMar>
              <w:top w:w="57" w:type="dxa"/>
              <w:left w:w="57" w:type="dxa"/>
              <w:bottom w:w="57" w:type="dxa"/>
              <w:right w:w="57" w:type="dxa"/>
            </w:tcMar>
          </w:tcPr>
          <w:p w14:paraId="75EAB908" w14:textId="4D07F335" w:rsidR="005F77D0" w:rsidRPr="005A2377" w:rsidRDefault="005F77D0" w:rsidP="005F77D0">
            <w:pPr>
              <w:rPr>
                <w:b/>
                <w:sz w:val="22"/>
              </w:rPr>
            </w:pPr>
            <w:r w:rsidRPr="00E65729">
              <w:rPr>
                <w:b/>
                <w:sz w:val="22"/>
              </w:rPr>
              <w:lastRenderedPageBreak/>
              <w:t xml:space="preserve">Topic: </w:t>
            </w:r>
            <w:r w:rsidRPr="00AD01E4">
              <w:rPr>
                <w:rFonts w:eastAsiaTheme="minorEastAsia" w:cs="Arial"/>
                <w:b/>
                <w:color w:val="000000"/>
                <w:sz w:val="22"/>
                <w:lang w:val="en-GB" w:eastAsia="en-GB"/>
              </w:rPr>
              <w:t>Evidence-based Analysis</w:t>
            </w:r>
            <w:r w:rsidRPr="00A62BF5">
              <w:rPr>
                <w:b/>
                <w:sz w:val="22"/>
              </w:rPr>
              <w:t xml:space="preserve"> </w:t>
            </w:r>
          </w:p>
        </w:tc>
      </w:tr>
      <w:tr w:rsidR="005F77D0" w:rsidRPr="005A2377" w14:paraId="357AF9A3" w14:textId="77777777" w:rsidTr="007C761C">
        <w:trPr>
          <w:tblHeader/>
        </w:trPr>
        <w:tc>
          <w:tcPr>
            <w:tcW w:w="15400" w:type="dxa"/>
            <w:gridSpan w:val="3"/>
            <w:tcMar>
              <w:top w:w="57" w:type="dxa"/>
              <w:left w:w="57" w:type="dxa"/>
              <w:bottom w:w="57" w:type="dxa"/>
              <w:right w:w="57" w:type="dxa"/>
            </w:tcMar>
          </w:tcPr>
          <w:p w14:paraId="71C88A9F" w14:textId="72377344" w:rsidR="005F77D0" w:rsidRPr="00270FDF" w:rsidRDefault="005F77D0" w:rsidP="007C761C">
            <w:pPr>
              <w:rPr>
                <w:rFonts w:cs="Arial"/>
                <w:i/>
                <w:sz w:val="22"/>
              </w:rPr>
            </w:pPr>
            <w:r>
              <w:rPr>
                <w:rFonts w:cs="Arial"/>
                <w:b/>
                <w:sz w:val="22"/>
              </w:rPr>
              <w:t xml:space="preserve">Inquiry question: </w:t>
            </w:r>
            <w:r w:rsidRPr="00DE5D84">
              <w:rPr>
                <w:rFonts w:eastAsiaTheme="minorEastAsia"/>
                <w:sz w:val="22"/>
                <w:lang w:eastAsia="en-GB"/>
              </w:rPr>
              <w:t>What type of evidence is needed to draw valid conclusions?</w:t>
            </w:r>
          </w:p>
        </w:tc>
      </w:tr>
      <w:tr w:rsidR="00694DFF" w:rsidRPr="005A2377" w14:paraId="69D6B76E" w14:textId="77777777" w:rsidTr="0092377F">
        <w:trPr>
          <w:tblHeader/>
        </w:trPr>
        <w:tc>
          <w:tcPr>
            <w:tcW w:w="3686" w:type="dxa"/>
            <w:tcMar>
              <w:top w:w="57" w:type="dxa"/>
              <w:left w:w="57" w:type="dxa"/>
              <w:bottom w:w="57" w:type="dxa"/>
              <w:right w:w="57" w:type="dxa"/>
            </w:tcMar>
          </w:tcPr>
          <w:p w14:paraId="49C7B011" w14:textId="77777777" w:rsidR="00694DFF" w:rsidRPr="005A2377" w:rsidRDefault="00694DFF" w:rsidP="007C761C">
            <w:pPr>
              <w:rPr>
                <w:b/>
                <w:sz w:val="22"/>
              </w:rPr>
            </w:pPr>
            <w:r w:rsidRPr="005A2377">
              <w:rPr>
                <w:b/>
                <w:sz w:val="22"/>
              </w:rPr>
              <w:t>Content</w:t>
            </w:r>
          </w:p>
        </w:tc>
        <w:tc>
          <w:tcPr>
            <w:tcW w:w="8206" w:type="dxa"/>
            <w:tcMar>
              <w:top w:w="57" w:type="dxa"/>
              <w:left w:w="57" w:type="dxa"/>
              <w:bottom w:w="57" w:type="dxa"/>
              <w:right w:w="57" w:type="dxa"/>
            </w:tcMar>
          </w:tcPr>
          <w:p w14:paraId="0CBA4B74" w14:textId="77777777" w:rsidR="00694DFF" w:rsidRPr="005A2377" w:rsidRDefault="00694DFF" w:rsidP="007C761C">
            <w:pPr>
              <w:rPr>
                <w:b/>
                <w:sz w:val="22"/>
              </w:rPr>
            </w:pPr>
            <w:r w:rsidRPr="005A2377">
              <w:rPr>
                <w:b/>
                <w:sz w:val="22"/>
              </w:rPr>
              <w:t>Teaching, learning and assessment</w:t>
            </w:r>
          </w:p>
        </w:tc>
        <w:tc>
          <w:tcPr>
            <w:tcW w:w="3508" w:type="dxa"/>
            <w:tcMar>
              <w:top w:w="57" w:type="dxa"/>
              <w:left w:w="57" w:type="dxa"/>
              <w:bottom w:w="57" w:type="dxa"/>
              <w:right w:w="57" w:type="dxa"/>
            </w:tcMar>
          </w:tcPr>
          <w:p w14:paraId="61ED5B5C" w14:textId="28E9C851" w:rsidR="00694DFF" w:rsidRDefault="00694DFF" w:rsidP="007C761C">
            <w:pPr>
              <w:rPr>
                <w:b/>
                <w:sz w:val="22"/>
              </w:rPr>
            </w:pPr>
            <w:r>
              <w:rPr>
                <w:b/>
                <w:sz w:val="22"/>
              </w:rPr>
              <w:t>Differentiation</w:t>
            </w:r>
          </w:p>
        </w:tc>
      </w:tr>
      <w:tr w:rsidR="00E65729" w:rsidRPr="00121EA1" w14:paraId="1AD8314C" w14:textId="77777777" w:rsidTr="0092377F">
        <w:trPr>
          <w:trHeight w:val="1036"/>
        </w:trPr>
        <w:tc>
          <w:tcPr>
            <w:tcW w:w="3686" w:type="dxa"/>
            <w:tcBorders>
              <w:top w:val="single" w:sz="4" w:space="0" w:color="auto"/>
              <w:bottom w:val="single" w:sz="4" w:space="0" w:color="auto"/>
            </w:tcBorders>
            <w:tcMar>
              <w:top w:w="57" w:type="dxa"/>
              <w:left w:w="57" w:type="dxa"/>
              <w:bottom w:w="57" w:type="dxa"/>
              <w:right w:w="57" w:type="dxa"/>
            </w:tcMar>
          </w:tcPr>
          <w:p w14:paraId="39E00DC7" w14:textId="77777777" w:rsidR="00DE5D84" w:rsidRPr="007A181D" w:rsidRDefault="00DE5D84" w:rsidP="00DE5D84">
            <w:pPr>
              <w:pStyle w:val="Default"/>
              <w:rPr>
                <w:b/>
                <w:sz w:val="20"/>
                <w:szCs w:val="20"/>
              </w:rPr>
            </w:pPr>
            <w:r w:rsidRPr="003215A3">
              <w:rPr>
                <w:b/>
                <w:sz w:val="20"/>
                <w:szCs w:val="20"/>
              </w:rPr>
              <w:t>Students:</w:t>
            </w:r>
          </w:p>
          <w:p w14:paraId="111BE59D" w14:textId="540B7C87" w:rsidR="00E65729" w:rsidRPr="00121EA1" w:rsidRDefault="00E65729" w:rsidP="002238A1">
            <w:pPr>
              <w:pStyle w:val="ListParagraph"/>
              <w:widowControl w:val="0"/>
              <w:numPr>
                <w:ilvl w:val="0"/>
                <w:numId w:val="6"/>
              </w:numPr>
              <w:autoSpaceDE w:val="0"/>
              <w:autoSpaceDN w:val="0"/>
              <w:adjustRightInd w:val="0"/>
              <w:spacing w:after="27"/>
              <w:ind w:left="369"/>
              <w:rPr>
                <w:rFonts w:eastAsiaTheme="minorEastAsia" w:cs="Arial"/>
                <w:color w:val="000000"/>
                <w:sz w:val="20"/>
                <w:szCs w:val="20"/>
                <w:lang w:val="en-GB" w:eastAsia="en-GB"/>
              </w:rPr>
            </w:pPr>
            <w:r w:rsidRPr="00121EA1">
              <w:rPr>
                <w:rFonts w:eastAsiaTheme="minorEastAsia" w:cs="Arial"/>
                <w:color w:val="000000"/>
                <w:sz w:val="20"/>
                <w:szCs w:val="20"/>
                <w:lang w:val="en-GB" w:eastAsia="en-GB"/>
              </w:rPr>
              <w:t>evaluate how evidence of a correlation can be misinterpreted as causation</w:t>
            </w:r>
            <w:r w:rsidR="002238A1">
              <w:rPr>
                <w:rFonts w:eastAsiaTheme="minorEastAsia" w:cs="Arial"/>
                <w:color w:val="000000"/>
                <w:sz w:val="20"/>
                <w:szCs w:val="20"/>
                <w:lang w:val="en-GB" w:eastAsia="en-GB"/>
              </w:rPr>
              <w:t>, including but not limited to:</w:t>
            </w:r>
          </w:p>
          <w:p w14:paraId="76447ACB" w14:textId="5A0637EB" w:rsidR="00E65729" w:rsidRPr="00121EA1" w:rsidRDefault="002238A1" w:rsidP="00A14DBC">
            <w:pPr>
              <w:pStyle w:val="ListParagraph"/>
              <w:widowControl w:val="0"/>
              <w:numPr>
                <w:ilvl w:val="0"/>
                <w:numId w:val="8"/>
              </w:numPr>
              <w:autoSpaceDE w:val="0"/>
              <w:autoSpaceDN w:val="0"/>
              <w:adjustRightInd w:val="0"/>
              <w:spacing w:after="27"/>
              <w:rPr>
                <w:rFonts w:eastAsiaTheme="minorEastAsia" w:cs="Arial"/>
                <w:color w:val="000000"/>
                <w:sz w:val="20"/>
                <w:szCs w:val="20"/>
                <w:lang w:val="en-GB" w:eastAsia="en-GB"/>
              </w:rPr>
            </w:pPr>
            <w:r>
              <w:rPr>
                <w:rFonts w:eastAsiaTheme="minorEastAsia" w:cs="Arial"/>
                <w:color w:val="000000"/>
                <w:sz w:val="20"/>
                <w:szCs w:val="20"/>
                <w:lang w:val="en-GB" w:eastAsia="en-GB"/>
              </w:rPr>
              <w:t>the Hawthorne effect</w:t>
            </w:r>
          </w:p>
          <w:p w14:paraId="3C27B7E1" w14:textId="70E5B33D" w:rsidR="00E65729" w:rsidRPr="00121EA1" w:rsidRDefault="00E65729" w:rsidP="00A14DBC">
            <w:pPr>
              <w:pStyle w:val="ListParagraph"/>
              <w:widowControl w:val="0"/>
              <w:numPr>
                <w:ilvl w:val="0"/>
                <w:numId w:val="8"/>
              </w:numPr>
              <w:autoSpaceDE w:val="0"/>
              <w:autoSpaceDN w:val="0"/>
              <w:adjustRightInd w:val="0"/>
              <w:spacing w:after="27"/>
              <w:rPr>
                <w:rFonts w:eastAsiaTheme="minorEastAsia" w:cs="Arial"/>
                <w:color w:val="000000"/>
                <w:sz w:val="20"/>
                <w:szCs w:val="20"/>
                <w:lang w:val="en-GB" w:eastAsia="en-GB"/>
              </w:rPr>
            </w:pPr>
            <w:r w:rsidRPr="00121EA1">
              <w:rPr>
                <w:rFonts w:eastAsiaTheme="minorEastAsia" w:cs="Arial"/>
                <w:color w:val="000000"/>
                <w:sz w:val="20"/>
                <w:szCs w:val="20"/>
                <w:lang w:val="en-GB" w:eastAsia="en-GB"/>
              </w:rPr>
              <w:t>1991 study that linked hormone replacement therapy to coronary heart dise</w:t>
            </w:r>
            <w:r w:rsidR="002238A1">
              <w:rPr>
                <w:rFonts w:eastAsiaTheme="minorEastAsia" w:cs="Arial"/>
                <w:color w:val="000000"/>
                <w:sz w:val="20"/>
                <w:szCs w:val="20"/>
                <w:lang w:val="en-GB" w:eastAsia="en-GB"/>
              </w:rPr>
              <w:t>ase</w:t>
            </w:r>
          </w:p>
          <w:p w14:paraId="2D0BF6E6" w14:textId="7EA2E71F" w:rsidR="00E65729" w:rsidRPr="00121EA1" w:rsidRDefault="00E65729" w:rsidP="00A14DBC">
            <w:pPr>
              <w:pStyle w:val="ListParagraph"/>
              <w:widowControl w:val="0"/>
              <w:numPr>
                <w:ilvl w:val="0"/>
                <w:numId w:val="8"/>
              </w:numPr>
              <w:autoSpaceDE w:val="0"/>
              <w:autoSpaceDN w:val="0"/>
              <w:adjustRightInd w:val="0"/>
              <w:rPr>
                <w:rFonts w:eastAsiaTheme="minorEastAsia" w:cs="Arial"/>
                <w:color w:val="000000"/>
                <w:sz w:val="20"/>
                <w:szCs w:val="20"/>
                <w:lang w:val="en-GB" w:eastAsia="en-GB"/>
              </w:rPr>
            </w:pPr>
            <w:r w:rsidRPr="00121EA1">
              <w:rPr>
                <w:rFonts w:eastAsiaTheme="minorEastAsia" w:cs="Arial"/>
                <w:color w:val="000000"/>
                <w:sz w:val="20"/>
                <w:szCs w:val="20"/>
                <w:lang w:val="en-GB" w:eastAsia="en-GB"/>
              </w:rPr>
              <w:t xml:space="preserve">the Mozart </w:t>
            </w:r>
            <w:r w:rsidR="002D1A60">
              <w:rPr>
                <w:rFonts w:eastAsiaTheme="minorEastAsia" w:cs="Arial"/>
                <w:color w:val="000000"/>
                <w:sz w:val="20"/>
                <w:szCs w:val="20"/>
                <w:lang w:val="en-GB" w:eastAsia="en-GB"/>
              </w:rPr>
              <w:t>e</w:t>
            </w:r>
            <w:r w:rsidR="002238A1">
              <w:rPr>
                <w:rFonts w:eastAsiaTheme="minorEastAsia" w:cs="Arial"/>
                <w:color w:val="000000"/>
                <w:sz w:val="20"/>
                <w:szCs w:val="20"/>
                <w:lang w:val="en-GB" w:eastAsia="en-GB"/>
              </w:rPr>
              <w:t>ffect on child development</w:t>
            </w:r>
          </w:p>
        </w:tc>
        <w:tc>
          <w:tcPr>
            <w:tcW w:w="8206" w:type="dxa"/>
            <w:tcBorders>
              <w:top w:val="single" w:sz="4" w:space="0" w:color="auto"/>
              <w:bottom w:val="single" w:sz="4" w:space="0" w:color="auto"/>
            </w:tcBorders>
            <w:tcMar>
              <w:top w:w="57" w:type="dxa"/>
              <w:left w:w="57" w:type="dxa"/>
              <w:bottom w:w="57" w:type="dxa"/>
              <w:right w:w="57" w:type="dxa"/>
            </w:tcMar>
          </w:tcPr>
          <w:p w14:paraId="106A43B2" w14:textId="4D480BA0" w:rsidR="003E3CD6" w:rsidRPr="00D333B5" w:rsidRDefault="00E65729" w:rsidP="0059212C">
            <w:pPr>
              <w:pStyle w:val="ListParagraph"/>
              <w:numPr>
                <w:ilvl w:val="0"/>
                <w:numId w:val="23"/>
              </w:numPr>
              <w:ind w:left="357" w:hanging="357"/>
              <w:contextualSpacing w:val="0"/>
              <w:rPr>
                <w:rFonts w:cs="Arial"/>
                <w:sz w:val="20"/>
                <w:szCs w:val="20"/>
              </w:rPr>
            </w:pPr>
            <w:r w:rsidRPr="00D333B5">
              <w:rPr>
                <w:rFonts w:cs="Arial"/>
                <w:sz w:val="20"/>
                <w:szCs w:val="20"/>
              </w:rPr>
              <w:t xml:space="preserve">Show students spurious examples of </w:t>
            </w:r>
            <w:hyperlink r:id="rId15" w:history="1">
              <w:r w:rsidRPr="0059212C">
                <w:rPr>
                  <w:rStyle w:val="Hyperlink"/>
                  <w:rFonts w:cs="Arial"/>
                  <w:sz w:val="20"/>
                  <w:szCs w:val="20"/>
                </w:rPr>
                <w:t>correlation showing causation</w:t>
              </w:r>
            </w:hyperlink>
          </w:p>
          <w:p w14:paraId="6D2FE5D0" w14:textId="1E6AC8B3" w:rsidR="006565DB" w:rsidRPr="00342F8E" w:rsidRDefault="00D333B5" w:rsidP="00342F8E">
            <w:pPr>
              <w:pStyle w:val="ListParagraph"/>
              <w:numPr>
                <w:ilvl w:val="0"/>
                <w:numId w:val="23"/>
              </w:numPr>
              <w:ind w:left="357" w:hanging="357"/>
              <w:contextualSpacing w:val="0"/>
              <w:rPr>
                <w:rFonts w:cs="Arial"/>
                <w:sz w:val="20"/>
                <w:szCs w:val="20"/>
              </w:rPr>
            </w:pPr>
            <w:r w:rsidRPr="00D333B5">
              <w:rPr>
                <w:rFonts w:cs="Arial"/>
                <w:sz w:val="20"/>
                <w:szCs w:val="20"/>
              </w:rPr>
              <w:t>S</w:t>
            </w:r>
            <w:r w:rsidR="00E65729" w:rsidRPr="00D333B5">
              <w:rPr>
                <w:rFonts w:cs="Arial"/>
                <w:sz w:val="20"/>
                <w:szCs w:val="20"/>
              </w:rPr>
              <w:t xml:space="preserve">tudents describe and note what the graphs and statistics show and have students think, pair, share </w:t>
            </w:r>
            <w:r w:rsidRPr="00D333B5">
              <w:rPr>
                <w:rFonts w:cs="Arial"/>
                <w:sz w:val="20"/>
                <w:szCs w:val="20"/>
              </w:rPr>
              <w:t>conclusions based on this data. Use the thinking routine:</w:t>
            </w:r>
            <w:r w:rsidR="00342F8E">
              <w:rPr>
                <w:rFonts w:cs="Arial"/>
                <w:sz w:val="20"/>
                <w:szCs w:val="20"/>
              </w:rPr>
              <w:t xml:space="preserve"> </w:t>
            </w:r>
            <w:r w:rsidR="00E65729" w:rsidRPr="00342F8E">
              <w:rPr>
                <w:rFonts w:cs="Arial"/>
                <w:i/>
                <w:sz w:val="20"/>
                <w:szCs w:val="20"/>
              </w:rPr>
              <w:t>This is wh</w:t>
            </w:r>
            <w:r w:rsidR="00342F8E" w:rsidRPr="00342F8E">
              <w:rPr>
                <w:rFonts w:cs="Arial"/>
                <w:i/>
                <w:sz w:val="20"/>
                <w:szCs w:val="20"/>
              </w:rPr>
              <w:t>at I see, this is what I think</w:t>
            </w:r>
          </w:p>
          <w:p w14:paraId="1DFE801F" w14:textId="6AA6BB96" w:rsidR="00E65729" w:rsidRPr="00D333B5" w:rsidRDefault="00E65729" w:rsidP="0059212C">
            <w:pPr>
              <w:pStyle w:val="ListParagraph"/>
              <w:numPr>
                <w:ilvl w:val="0"/>
                <w:numId w:val="23"/>
              </w:numPr>
              <w:ind w:left="357" w:hanging="357"/>
              <w:contextualSpacing w:val="0"/>
              <w:rPr>
                <w:rFonts w:cs="Arial"/>
                <w:sz w:val="20"/>
                <w:szCs w:val="20"/>
              </w:rPr>
            </w:pPr>
            <w:r w:rsidRPr="00D333B5">
              <w:rPr>
                <w:rFonts w:cs="Arial"/>
                <w:sz w:val="20"/>
                <w:szCs w:val="20"/>
              </w:rPr>
              <w:t>Peers can challenge the conclusions drawn by asking</w:t>
            </w:r>
            <w:r w:rsidR="00141E67">
              <w:rPr>
                <w:rFonts w:cs="Arial"/>
                <w:sz w:val="20"/>
                <w:szCs w:val="20"/>
              </w:rPr>
              <w:t>,</w:t>
            </w:r>
            <w:r w:rsidRPr="00D333B5">
              <w:rPr>
                <w:rFonts w:cs="Arial"/>
                <w:sz w:val="20"/>
                <w:szCs w:val="20"/>
              </w:rPr>
              <w:t xml:space="preserve"> </w:t>
            </w:r>
            <w:r w:rsidR="00D333B5" w:rsidRPr="00D333B5">
              <w:rPr>
                <w:rFonts w:cs="Arial"/>
                <w:sz w:val="20"/>
                <w:szCs w:val="20"/>
              </w:rPr>
              <w:t>‘W</w:t>
            </w:r>
            <w:r w:rsidRPr="00D333B5">
              <w:rPr>
                <w:rFonts w:cs="Arial"/>
                <w:sz w:val="20"/>
                <w:szCs w:val="20"/>
              </w:rPr>
              <w:t>hat makes you say that?</w:t>
            </w:r>
            <w:r w:rsidR="00D333B5" w:rsidRPr="00D333B5">
              <w:rPr>
                <w:rFonts w:cs="Arial"/>
                <w:sz w:val="20"/>
                <w:szCs w:val="20"/>
              </w:rPr>
              <w:t>’</w:t>
            </w:r>
          </w:p>
          <w:p w14:paraId="4770D096" w14:textId="242F16E6" w:rsidR="003E3CD6" w:rsidRPr="00D333B5" w:rsidRDefault="00E65729" w:rsidP="0059212C">
            <w:pPr>
              <w:pStyle w:val="ListParagraph"/>
              <w:numPr>
                <w:ilvl w:val="0"/>
                <w:numId w:val="23"/>
              </w:numPr>
              <w:ind w:left="357" w:hanging="357"/>
              <w:contextualSpacing w:val="0"/>
              <w:rPr>
                <w:rFonts w:cs="Arial"/>
                <w:sz w:val="20"/>
                <w:szCs w:val="20"/>
              </w:rPr>
            </w:pPr>
            <w:r w:rsidRPr="00D333B5">
              <w:rPr>
                <w:rFonts w:cs="Arial"/>
                <w:sz w:val="20"/>
                <w:szCs w:val="20"/>
              </w:rPr>
              <w:t xml:space="preserve">Students use the </w:t>
            </w:r>
            <w:hyperlink r:id="rId16" w:history="1">
              <w:r w:rsidRPr="0059212C">
                <w:rPr>
                  <w:rStyle w:val="Hyperlink"/>
                  <w:rFonts w:cs="Arial"/>
                  <w:sz w:val="20"/>
                  <w:szCs w:val="20"/>
                </w:rPr>
                <w:t>A</w:t>
              </w:r>
              <w:r w:rsidR="008D4CD0" w:rsidRPr="0059212C">
                <w:rPr>
                  <w:rStyle w:val="Hyperlink"/>
                  <w:rFonts w:cs="Arial"/>
                  <w:sz w:val="20"/>
                  <w:szCs w:val="20"/>
                </w:rPr>
                <w:t xml:space="preserve">ustralian </w:t>
              </w:r>
              <w:r w:rsidRPr="0059212C">
                <w:rPr>
                  <w:rStyle w:val="Hyperlink"/>
                  <w:rFonts w:cs="Arial"/>
                  <w:sz w:val="20"/>
                  <w:szCs w:val="20"/>
                </w:rPr>
                <w:t>B</w:t>
              </w:r>
              <w:r w:rsidR="008D4CD0" w:rsidRPr="0059212C">
                <w:rPr>
                  <w:rStyle w:val="Hyperlink"/>
                  <w:rFonts w:cs="Arial"/>
                  <w:sz w:val="20"/>
                  <w:szCs w:val="20"/>
                </w:rPr>
                <w:t xml:space="preserve">ureau of </w:t>
              </w:r>
              <w:r w:rsidRPr="0059212C">
                <w:rPr>
                  <w:rStyle w:val="Hyperlink"/>
                  <w:rFonts w:cs="Arial"/>
                  <w:sz w:val="20"/>
                  <w:szCs w:val="20"/>
                </w:rPr>
                <w:t>S</w:t>
              </w:r>
              <w:r w:rsidR="008D4CD0" w:rsidRPr="0059212C">
                <w:rPr>
                  <w:rStyle w:val="Hyperlink"/>
                  <w:rFonts w:cs="Arial"/>
                  <w:sz w:val="20"/>
                  <w:szCs w:val="20"/>
                </w:rPr>
                <w:t>tatistics</w:t>
              </w:r>
            </w:hyperlink>
            <w:r w:rsidR="00AD42DE" w:rsidRPr="00D333B5">
              <w:rPr>
                <w:rFonts w:cs="Arial"/>
                <w:sz w:val="20"/>
                <w:szCs w:val="20"/>
              </w:rPr>
              <w:t xml:space="preserve"> </w:t>
            </w:r>
            <w:r w:rsidRPr="00D333B5">
              <w:rPr>
                <w:rFonts w:cs="Arial"/>
                <w:sz w:val="20"/>
                <w:szCs w:val="20"/>
              </w:rPr>
              <w:t>site to describe the difference bet</w:t>
            </w:r>
            <w:r w:rsidR="00065CC4">
              <w:rPr>
                <w:rFonts w:cs="Arial"/>
                <w:sz w:val="20"/>
                <w:szCs w:val="20"/>
              </w:rPr>
              <w:t>ween correlation and causation</w:t>
            </w:r>
          </w:p>
          <w:p w14:paraId="375C227D" w14:textId="18420D68" w:rsidR="00B21AE4" w:rsidRPr="00065CC4" w:rsidRDefault="00E65729" w:rsidP="00065CC4">
            <w:pPr>
              <w:pStyle w:val="ListParagraph"/>
              <w:numPr>
                <w:ilvl w:val="0"/>
                <w:numId w:val="23"/>
              </w:numPr>
              <w:ind w:left="357" w:hanging="357"/>
              <w:contextualSpacing w:val="0"/>
              <w:rPr>
                <w:rFonts w:cs="Arial"/>
                <w:sz w:val="20"/>
                <w:szCs w:val="20"/>
              </w:rPr>
            </w:pPr>
            <w:r w:rsidRPr="00D333B5">
              <w:rPr>
                <w:rFonts w:cs="Arial"/>
                <w:sz w:val="20"/>
                <w:szCs w:val="20"/>
              </w:rPr>
              <w:t xml:space="preserve">Divide students into groups and give each group an example of how correlation </w:t>
            </w:r>
            <w:r w:rsidRPr="00065CC4">
              <w:rPr>
                <w:rFonts w:cs="Arial"/>
                <w:sz w:val="20"/>
                <w:szCs w:val="20"/>
              </w:rPr>
              <w:t>has be</w:t>
            </w:r>
            <w:r w:rsidR="00D333B5" w:rsidRPr="00065CC4">
              <w:rPr>
                <w:rFonts w:cs="Arial"/>
                <w:sz w:val="20"/>
                <w:szCs w:val="20"/>
              </w:rPr>
              <w:t xml:space="preserve">en misrepresented as causation. </w:t>
            </w:r>
            <w:r w:rsidRPr="00065CC4">
              <w:rPr>
                <w:rFonts w:cs="Arial"/>
                <w:sz w:val="20"/>
                <w:szCs w:val="20"/>
              </w:rPr>
              <w:t>Inclu</w:t>
            </w:r>
            <w:r w:rsidR="00D333B5" w:rsidRPr="00065CC4">
              <w:rPr>
                <w:rFonts w:cs="Arial"/>
                <w:sz w:val="20"/>
                <w:szCs w:val="20"/>
              </w:rPr>
              <w:t>de</w:t>
            </w:r>
            <w:r w:rsidR="00B21AE4" w:rsidRPr="00065CC4">
              <w:rPr>
                <w:rFonts w:cs="Arial"/>
                <w:sz w:val="20"/>
                <w:szCs w:val="20"/>
              </w:rPr>
              <w:t>:</w:t>
            </w:r>
          </w:p>
          <w:p w14:paraId="22F345E5" w14:textId="55D2586D" w:rsidR="00B21AE4" w:rsidRPr="00B21AE4" w:rsidRDefault="00E65729" w:rsidP="00A55343">
            <w:pPr>
              <w:pStyle w:val="ListParagraph"/>
              <w:numPr>
                <w:ilvl w:val="1"/>
                <w:numId w:val="45"/>
              </w:numPr>
              <w:ind w:left="757"/>
              <w:rPr>
                <w:rFonts w:cs="Arial"/>
                <w:sz w:val="20"/>
                <w:szCs w:val="20"/>
              </w:rPr>
            </w:pPr>
            <w:r w:rsidRPr="00B21AE4">
              <w:rPr>
                <w:rFonts w:cs="Arial"/>
                <w:sz w:val="20"/>
                <w:szCs w:val="20"/>
              </w:rPr>
              <w:t>the Hawthorne effect</w:t>
            </w:r>
          </w:p>
          <w:p w14:paraId="7CBC47AB" w14:textId="1F6BFE61" w:rsidR="00B21AE4" w:rsidRPr="00B21AE4" w:rsidRDefault="00E65729" w:rsidP="00A55343">
            <w:pPr>
              <w:pStyle w:val="ListParagraph"/>
              <w:numPr>
                <w:ilvl w:val="1"/>
                <w:numId w:val="45"/>
              </w:numPr>
              <w:ind w:left="757"/>
              <w:rPr>
                <w:rFonts w:cs="Arial"/>
                <w:sz w:val="20"/>
                <w:szCs w:val="20"/>
              </w:rPr>
            </w:pPr>
            <w:r w:rsidRPr="00B21AE4">
              <w:rPr>
                <w:rFonts w:cs="Arial"/>
                <w:sz w:val="20"/>
                <w:szCs w:val="20"/>
              </w:rPr>
              <w:t>the 1991 study that linked hormone replacement th</w:t>
            </w:r>
            <w:r w:rsidR="00D333B5">
              <w:rPr>
                <w:rFonts w:cs="Arial"/>
                <w:sz w:val="20"/>
                <w:szCs w:val="20"/>
              </w:rPr>
              <w:t>erapy to coronary heart disease</w:t>
            </w:r>
          </w:p>
          <w:p w14:paraId="1BB03175" w14:textId="5044C425" w:rsidR="00B21AE4" w:rsidRPr="00B21AE4" w:rsidRDefault="00E65729" w:rsidP="00A55343">
            <w:pPr>
              <w:pStyle w:val="ListParagraph"/>
              <w:numPr>
                <w:ilvl w:val="1"/>
                <w:numId w:val="45"/>
              </w:numPr>
              <w:ind w:left="757"/>
              <w:rPr>
                <w:rFonts w:cs="Arial"/>
                <w:sz w:val="20"/>
                <w:szCs w:val="20"/>
              </w:rPr>
            </w:pPr>
            <w:r w:rsidRPr="00B21AE4">
              <w:rPr>
                <w:rFonts w:cs="Arial"/>
                <w:sz w:val="20"/>
                <w:szCs w:val="20"/>
              </w:rPr>
              <w:t xml:space="preserve">the Mozart </w:t>
            </w:r>
            <w:r w:rsidR="00AD42DE">
              <w:rPr>
                <w:rFonts w:cs="Arial"/>
                <w:sz w:val="20"/>
                <w:szCs w:val="20"/>
              </w:rPr>
              <w:t>e</w:t>
            </w:r>
            <w:r w:rsidRPr="00B21AE4">
              <w:rPr>
                <w:rFonts w:cs="Arial"/>
                <w:sz w:val="20"/>
                <w:szCs w:val="20"/>
              </w:rPr>
              <w:t>ffect on child development</w:t>
            </w:r>
          </w:p>
          <w:p w14:paraId="51FD7C28" w14:textId="6859773D" w:rsidR="00B21AE4" w:rsidRPr="00B21AE4" w:rsidRDefault="00D333B5" w:rsidP="00A55343">
            <w:pPr>
              <w:pStyle w:val="ListParagraph"/>
              <w:numPr>
                <w:ilvl w:val="1"/>
                <w:numId w:val="45"/>
              </w:numPr>
              <w:ind w:left="757"/>
              <w:rPr>
                <w:rFonts w:cs="Arial"/>
                <w:sz w:val="20"/>
                <w:szCs w:val="20"/>
              </w:rPr>
            </w:pPr>
            <w:r>
              <w:rPr>
                <w:rFonts w:cs="Arial"/>
                <w:sz w:val="20"/>
                <w:szCs w:val="20"/>
              </w:rPr>
              <w:t>vaccination and autism</w:t>
            </w:r>
          </w:p>
          <w:p w14:paraId="47D7A830" w14:textId="26CC2F76" w:rsidR="00B21AE4" w:rsidRPr="00D333B5" w:rsidRDefault="00E65729" w:rsidP="00A55343">
            <w:pPr>
              <w:pStyle w:val="ListParagraph"/>
              <w:numPr>
                <w:ilvl w:val="1"/>
                <w:numId w:val="45"/>
              </w:numPr>
              <w:ind w:left="757"/>
              <w:rPr>
                <w:rFonts w:cs="Arial"/>
                <w:sz w:val="20"/>
                <w:szCs w:val="20"/>
              </w:rPr>
            </w:pPr>
            <w:r w:rsidRPr="00B21AE4">
              <w:rPr>
                <w:rFonts w:cs="Arial"/>
                <w:sz w:val="20"/>
                <w:szCs w:val="20"/>
              </w:rPr>
              <w:t>children who sleep wi</w:t>
            </w:r>
            <w:r w:rsidR="00B21AE4">
              <w:rPr>
                <w:rFonts w:cs="Arial"/>
                <w:sz w:val="20"/>
                <w:szCs w:val="20"/>
              </w:rPr>
              <w:t>th a nightlight develop myopia</w:t>
            </w:r>
          </w:p>
          <w:p w14:paraId="0328A291" w14:textId="3F2931D4" w:rsidR="00B21AE4" w:rsidRPr="00D333B5" w:rsidRDefault="00E65729" w:rsidP="0059212C">
            <w:pPr>
              <w:pStyle w:val="ListParagraph"/>
              <w:numPr>
                <w:ilvl w:val="0"/>
                <w:numId w:val="23"/>
              </w:numPr>
              <w:ind w:left="357" w:hanging="357"/>
              <w:contextualSpacing w:val="0"/>
              <w:rPr>
                <w:rFonts w:cs="Arial"/>
                <w:sz w:val="20"/>
                <w:szCs w:val="20"/>
              </w:rPr>
            </w:pPr>
            <w:r w:rsidRPr="00D333B5">
              <w:rPr>
                <w:rFonts w:cs="Arial"/>
                <w:sz w:val="20"/>
                <w:szCs w:val="20"/>
              </w:rPr>
              <w:t>Students summarise the information i</w:t>
            </w:r>
            <w:r w:rsidR="00D333B5" w:rsidRPr="00D333B5">
              <w:rPr>
                <w:rFonts w:cs="Arial"/>
                <w:sz w:val="20"/>
                <w:szCs w:val="20"/>
              </w:rPr>
              <w:t>nto a table using the headings:</w:t>
            </w:r>
          </w:p>
          <w:p w14:paraId="14EEDDAF" w14:textId="297E17AF" w:rsidR="00B21AE4" w:rsidRPr="00B21AE4" w:rsidRDefault="00D333B5" w:rsidP="00A55343">
            <w:pPr>
              <w:pStyle w:val="ListParagraph"/>
              <w:numPr>
                <w:ilvl w:val="1"/>
                <w:numId w:val="46"/>
              </w:numPr>
              <w:ind w:left="757"/>
              <w:rPr>
                <w:rFonts w:cs="Arial"/>
                <w:sz w:val="20"/>
                <w:szCs w:val="20"/>
              </w:rPr>
            </w:pPr>
            <w:r>
              <w:rPr>
                <w:rFonts w:cs="Arial"/>
                <w:sz w:val="20"/>
                <w:szCs w:val="20"/>
              </w:rPr>
              <w:t>Description of study</w:t>
            </w:r>
          </w:p>
          <w:p w14:paraId="209FE535" w14:textId="42A40C26" w:rsidR="00B21AE4" w:rsidRPr="00B21AE4" w:rsidRDefault="00E65729" w:rsidP="00A55343">
            <w:pPr>
              <w:pStyle w:val="ListParagraph"/>
              <w:numPr>
                <w:ilvl w:val="1"/>
                <w:numId w:val="46"/>
              </w:numPr>
              <w:ind w:left="757"/>
              <w:rPr>
                <w:rFonts w:cs="Arial"/>
                <w:sz w:val="20"/>
                <w:szCs w:val="20"/>
              </w:rPr>
            </w:pPr>
            <w:r w:rsidRPr="00B21AE4">
              <w:rPr>
                <w:rFonts w:cs="Arial"/>
                <w:sz w:val="20"/>
                <w:szCs w:val="20"/>
              </w:rPr>
              <w:t>Outline of conclusions made</w:t>
            </w:r>
          </w:p>
          <w:p w14:paraId="2C352BE4" w14:textId="16052DBF" w:rsidR="00B21AE4" w:rsidRPr="00B21AE4" w:rsidRDefault="00E65729" w:rsidP="00A55343">
            <w:pPr>
              <w:pStyle w:val="ListParagraph"/>
              <w:numPr>
                <w:ilvl w:val="1"/>
                <w:numId w:val="46"/>
              </w:numPr>
              <w:ind w:left="757"/>
              <w:rPr>
                <w:rFonts w:cs="Arial"/>
                <w:sz w:val="20"/>
                <w:szCs w:val="20"/>
              </w:rPr>
            </w:pPr>
            <w:r w:rsidRPr="00B21AE4">
              <w:rPr>
                <w:rFonts w:cs="Arial"/>
                <w:sz w:val="20"/>
                <w:szCs w:val="20"/>
              </w:rPr>
              <w:t xml:space="preserve">Description of how this shows correlation can </w:t>
            </w:r>
            <w:r w:rsidR="00D333B5">
              <w:rPr>
                <w:rFonts w:cs="Arial"/>
                <w:sz w:val="20"/>
                <w:szCs w:val="20"/>
              </w:rPr>
              <w:t>be misinterpreted as causation.</w:t>
            </w:r>
          </w:p>
          <w:p w14:paraId="3F0BA667" w14:textId="29D94D74" w:rsidR="00E65729" w:rsidRPr="00D333B5" w:rsidRDefault="00E65729" w:rsidP="0059212C">
            <w:pPr>
              <w:pStyle w:val="ListParagraph"/>
              <w:numPr>
                <w:ilvl w:val="0"/>
                <w:numId w:val="23"/>
              </w:numPr>
              <w:ind w:left="357" w:hanging="357"/>
              <w:contextualSpacing w:val="0"/>
              <w:rPr>
                <w:rFonts w:cs="Arial"/>
                <w:sz w:val="20"/>
                <w:szCs w:val="20"/>
              </w:rPr>
            </w:pPr>
            <w:r w:rsidRPr="00D333B5">
              <w:rPr>
                <w:rFonts w:cs="Arial"/>
                <w:sz w:val="20"/>
                <w:szCs w:val="20"/>
              </w:rPr>
              <w:t>Each group shares</w:t>
            </w:r>
            <w:r w:rsidR="00065CC4">
              <w:rPr>
                <w:rFonts w:cs="Arial"/>
                <w:sz w:val="20"/>
                <w:szCs w:val="20"/>
              </w:rPr>
              <w:t xml:space="preserve"> their summary with the class</w:t>
            </w:r>
          </w:p>
        </w:tc>
        <w:tc>
          <w:tcPr>
            <w:tcW w:w="3508" w:type="dxa"/>
            <w:tcBorders>
              <w:top w:val="single" w:sz="4" w:space="0" w:color="auto"/>
              <w:bottom w:val="single" w:sz="4" w:space="0" w:color="auto"/>
            </w:tcBorders>
            <w:tcMar>
              <w:top w:w="57" w:type="dxa"/>
              <w:left w:w="57" w:type="dxa"/>
              <w:bottom w:w="57" w:type="dxa"/>
              <w:right w:w="57" w:type="dxa"/>
            </w:tcMar>
          </w:tcPr>
          <w:p w14:paraId="3CFB96E2" w14:textId="77777777" w:rsidR="00E65729" w:rsidRPr="00121EA1" w:rsidRDefault="00E65729" w:rsidP="005A2377">
            <w:pPr>
              <w:rPr>
                <w:rFonts w:cs="Arial"/>
                <w:sz w:val="20"/>
                <w:szCs w:val="20"/>
              </w:rPr>
            </w:pPr>
          </w:p>
        </w:tc>
      </w:tr>
      <w:tr w:rsidR="007C761C" w:rsidRPr="005C6866" w14:paraId="62493E85" w14:textId="77777777" w:rsidTr="0092377F">
        <w:trPr>
          <w:cantSplit/>
          <w:trHeight w:val="922"/>
        </w:trPr>
        <w:tc>
          <w:tcPr>
            <w:tcW w:w="3686" w:type="dxa"/>
            <w:tcBorders>
              <w:bottom w:val="single" w:sz="4" w:space="0" w:color="auto"/>
            </w:tcBorders>
            <w:tcMar>
              <w:top w:w="57" w:type="dxa"/>
              <w:left w:w="57" w:type="dxa"/>
              <w:bottom w:w="57" w:type="dxa"/>
              <w:right w:w="57" w:type="dxa"/>
            </w:tcMar>
          </w:tcPr>
          <w:p w14:paraId="61918F5C" w14:textId="7DCC091B" w:rsidR="007C761C" w:rsidRPr="00532B88" w:rsidRDefault="007C761C" w:rsidP="007C761C">
            <w:pPr>
              <w:pStyle w:val="Default"/>
              <w:rPr>
                <w:b/>
                <w:sz w:val="20"/>
                <w:szCs w:val="20"/>
              </w:rPr>
            </w:pPr>
          </w:p>
        </w:tc>
        <w:tc>
          <w:tcPr>
            <w:tcW w:w="8206" w:type="dxa"/>
            <w:tcBorders>
              <w:bottom w:val="single" w:sz="4" w:space="0" w:color="auto"/>
            </w:tcBorders>
            <w:tcMar>
              <w:top w:w="57" w:type="dxa"/>
              <w:left w:w="57" w:type="dxa"/>
              <w:bottom w:w="57" w:type="dxa"/>
              <w:right w:w="57" w:type="dxa"/>
            </w:tcMar>
          </w:tcPr>
          <w:p w14:paraId="0738EBA0" w14:textId="6273568B" w:rsidR="0059212C" w:rsidRPr="0092377F" w:rsidRDefault="0092377F" w:rsidP="0092377F">
            <w:pPr>
              <w:pStyle w:val="Default"/>
              <w:rPr>
                <w:b/>
                <w:sz w:val="20"/>
                <w:szCs w:val="20"/>
              </w:rPr>
            </w:pPr>
            <w:r>
              <w:rPr>
                <w:b/>
                <w:sz w:val="20"/>
                <w:szCs w:val="20"/>
              </w:rPr>
              <w:t>Depth S</w:t>
            </w:r>
            <w:r w:rsidRPr="00532B88">
              <w:rPr>
                <w:b/>
                <w:sz w:val="20"/>
                <w:szCs w:val="20"/>
              </w:rPr>
              <w:t>tudy</w:t>
            </w:r>
            <w:r>
              <w:rPr>
                <w:b/>
                <w:sz w:val="20"/>
                <w:szCs w:val="20"/>
              </w:rPr>
              <w:t xml:space="preserve"> </w:t>
            </w:r>
            <w:r>
              <w:rPr>
                <w:b/>
                <w:sz w:val="20"/>
                <w:szCs w:val="20"/>
              </w:rPr>
              <w:t xml:space="preserve">continued </w:t>
            </w:r>
            <w:r w:rsidRPr="00D201A9">
              <w:rPr>
                <w:sz w:val="20"/>
                <w:szCs w:val="20"/>
              </w:rPr>
              <w:t>(</w:t>
            </w:r>
            <w:r>
              <w:rPr>
                <w:sz w:val="20"/>
                <w:szCs w:val="20"/>
              </w:rPr>
              <w:t>3</w:t>
            </w:r>
            <w:r w:rsidRPr="00D201A9">
              <w:rPr>
                <w:sz w:val="20"/>
                <w:szCs w:val="20"/>
              </w:rPr>
              <w:t xml:space="preserve"> hours)</w:t>
            </w:r>
          </w:p>
          <w:p w14:paraId="0F02F645" w14:textId="77EB311F" w:rsidR="007C761C" w:rsidRPr="00D333B5" w:rsidRDefault="00EF53E6" w:rsidP="0045349D">
            <w:pPr>
              <w:pStyle w:val="ListParagraph"/>
              <w:numPr>
                <w:ilvl w:val="0"/>
                <w:numId w:val="23"/>
              </w:numPr>
              <w:ind w:left="357" w:hanging="357"/>
              <w:contextualSpacing w:val="0"/>
              <w:rPr>
                <w:rFonts w:cs="Arial"/>
                <w:sz w:val="20"/>
                <w:szCs w:val="20"/>
              </w:rPr>
            </w:pPr>
            <w:r w:rsidRPr="00D333B5">
              <w:rPr>
                <w:rFonts w:cs="Arial"/>
                <w:sz w:val="20"/>
                <w:szCs w:val="20"/>
              </w:rPr>
              <w:t>Students investigate</w:t>
            </w:r>
            <w:r w:rsidR="0045349D">
              <w:rPr>
                <w:rFonts w:cs="Arial"/>
                <w:sz w:val="20"/>
                <w:szCs w:val="20"/>
              </w:rPr>
              <w:t xml:space="preserve"> </w:t>
            </w:r>
            <w:r w:rsidRPr="00D333B5">
              <w:rPr>
                <w:rFonts w:cs="Arial"/>
                <w:sz w:val="20"/>
                <w:szCs w:val="20"/>
              </w:rPr>
              <w:t>the type of evidence that supports or refutes the claims made by each of the three companies in order to dr</w:t>
            </w:r>
            <w:r w:rsidR="006956DE">
              <w:rPr>
                <w:rFonts w:cs="Arial"/>
                <w:sz w:val="20"/>
                <w:szCs w:val="20"/>
              </w:rPr>
              <w:t>aw valid conclusions</w:t>
            </w:r>
          </w:p>
        </w:tc>
        <w:tc>
          <w:tcPr>
            <w:tcW w:w="3508" w:type="dxa"/>
            <w:tcBorders>
              <w:bottom w:val="single" w:sz="4" w:space="0" w:color="auto"/>
            </w:tcBorders>
            <w:tcMar>
              <w:top w:w="57" w:type="dxa"/>
              <w:left w:w="57" w:type="dxa"/>
              <w:bottom w:w="57" w:type="dxa"/>
              <w:right w:w="57" w:type="dxa"/>
            </w:tcMar>
          </w:tcPr>
          <w:p w14:paraId="7FAE719B" w14:textId="77777777" w:rsidR="007C761C" w:rsidRPr="005C6866" w:rsidRDefault="007C761C" w:rsidP="007C761C">
            <w:pPr>
              <w:rPr>
                <w:rFonts w:cs="Arial"/>
                <w:sz w:val="20"/>
                <w:szCs w:val="20"/>
              </w:rPr>
            </w:pPr>
          </w:p>
        </w:tc>
      </w:tr>
    </w:tbl>
    <w:p w14:paraId="0E53EE33" w14:textId="77777777" w:rsidR="00784F50" w:rsidRDefault="00784F50">
      <w:r>
        <w:br w:type="page"/>
      </w:r>
    </w:p>
    <w:tbl>
      <w:tblPr>
        <w:tblStyle w:val="TableGrid"/>
        <w:tblW w:w="15400" w:type="dxa"/>
        <w:tblInd w:w="57" w:type="dxa"/>
        <w:tblLayout w:type="fixed"/>
        <w:tblLook w:val="04A0" w:firstRow="1" w:lastRow="0" w:firstColumn="1" w:lastColumn="0" w:noHBand="0" w:noVBand="1"/>
        <w:tblCaption w:val="Unit of work for teaching, learning and assessment "/>
        <w:tblDescription w:val="Unit teaching and learning table showing the unit content; teaching, learning and assessment activities; and adjustments for students"/>
      </w:tblPr>
      <w:tblGrid>
        <w:gridCol w:w="3686"/>
        <w:gridCol w:w="8363"/>
        <w:gridCol w:w="3351"/>
      </w:tblGrid>
      <w:tr w:rsidR="005F77D0" w:rsidRPr="005A2377" w14:paraId="252EE4CD" w14:textId="77777777" w:rsidTr="005C0436">
        <w:trPr>
          <w:tblHeader/>
        </w:trPr>
        <w:tc>
          <w:tcPr>
            <w:tcW w:w="15400" w:type="dxa"/>
            <w:gridSpan w:val="3"/>
            <w:tcMar>
              <w:top w:w="57" w:type="dxa"/>
              <w:left w:w="57" w:type="dxa"/>
              <w:bottom w:w="57" w:type="dxa"/>
              <w:right w:w="57" w:type="dxa"/>
            </w:tcMar>
          </w:tcPr>
          <w:p w14:paraId="5745A099" w14:textId="3BF2D349" w:rsidR="005F77D0" w:rsidRPr="005A2377" w:rsidRDefault="005F77D0" w:rsidP="005F77D0">
            <w:pPr>
              <w:rPr>
                <w:b/>
                <w:sz w:val="22"/>
              </w:rPr>
            </w:pPr>
            <w:r w:rsidRPr="00E65729">
              <w:rPr>
                <w:b/>
                <w:sz w:val="22"/>
              </w:rPr>
              <w:lastRenderedPageBreak/>
              <w:t xml:space="preserve">Topic: </w:t>
            </w:r>
            <w:r w:rsidRPr="00AD01E4">
              <w:rPr>
                <w:rFonts w:eastAsiaTheme="minorEastAsia" w:cs="Arial"/>
                <w:b/>
                <w:color w:val="000000"/>
                <w:sz w:val="22"/>
                <w:lang w:val="en-GB" w:eastAsia="en-GB"/>
              </w:rPr>
              <w:t xml:space="preserve">Reading Between the Lines </w:t>
            </w:r>
          </w:p>
        </w:tc>
      </w:tr>
      <w:tr w:rsidR="005F77D0" w:rsidRPr="005A2377" w14:paraId="000C9C81" w14:textId="77777777" w:rsidTr="005C0436">
        <w:trPr>
          <w:trHeight w:val="386"/>
          <w:tblHeader/>
        </w:trPr>
        <w:tc>
          <w:tcPr>
            <w:tcW w:w="15400" w:type="dxa"/>
            <w:gridSpan w:val="3"/>
            <w:tcBorders>
              <w:top w:val="single" w:sz="4" w:space="0" w:color="auto"/>
              <w:bottom w:val="single" w:sz="4" w:space="0" w:color="auto"/>
            </w:tcBorders>
            <w:tcMar>
              <w:top w:w="57" w:type="dxa"/>
              <w:left w:w="57" w:type="dxa"/>
              <w:bottom w:w="57" w:type="dxa"/>
              <w:right w:w="57" w:type="dxa"/>
            </w:tcMar>
          </w:tcPr>
          <w:p w14:paraId="5131D6DC" w14:textId="77777777" w:rsidR="005F77D0" w:rsidRPr="00270FDF" w:rsidRDefault="005F77D0" w:rsidP="007C761C">
            <w:pPr>
              <w:rPr>
                <w:rFonts w:cs="Arial"/>
                <w:sz w:val="22"/>
              </w:rPr>
            </w:pPr>
            <w:r w:rsidRPr="00AD01E4">
              <w:rPr>
                <w:rFonts w:eastAsiaTheme="minorEastAsia" w:cs="Arial"/>
                <w:b/>
                <w:bCs/>
                <w:color w:val="000000"/>
                <w:sz w:val="22"/>
                <w:lang w:val="en-GB" w:eastAsia="en-GB"/>
              </w:rPr>
              <w:t xml:space="preserve">Inquiry question: </w:t>
            </w:r>
            <w:r w:rsidRPr="00D333B5">
              <w:rPr>
                <w:rFonts w:eastAsiaTheme="minorEastAsia" w:cs="Arial"/>
                <w:color w:val="000000"/>
                <w:sz w:val="22"/>
                <w:lang w:val="en-GB" w:eastAsia="en-GB"/>
              </w:rPr>
              <w:t>How does the reporting of science influence the general public’s understanding of the subject?</w:t>
            </w:r>
          </w:p>
        </w:tc>
      </w:tr>
      <w:tr w:rsidR="00694DFF" w:rsidRPr="005A2377" w14:paraId="60B51C63" w14:textId="77777777" w:rsidTr="00846355">
        <w:trPr>
          <w:tblHeader/>
        </w:trPr>
        <w:tc>
          <w:tcPr>
            <w:tcW w:w="3686" w:type="dxa"/>
            <w:tcBorders>
              <w:bottom w:val="single" w:sz="4" w:space="0" w:color="auto"/>
            </w:tcBorders>
            <w:tcMar>
              <w:top w:w="57" w:type="dxa"/>
              <w:left w:w="57" w:type="dxa"/>
              <w:bottom w:w="57" w:type="dxa"/>
              <w:right w:w="57" w:type="dxa"/>
            </w:tcMar>
          </w:tcPr>
          <w:p w14:paraId="0F79299E" w14:textId="77777777" w:rsidR="00694DFF" w:rsidRPr="005A2377" w:rsidRDefault="00694DFF" w:rsidP="007C761C">
            <w:pPr>
              <w:rPr>
                <w:b/>
                <w:sz w:val="22"/>
              </w:rPr>
            </w:pPr>
            <w:r w:rsidRPr="005A2377">
              <w:rPr>
                <w:b/>
                <w:sz w:val="22"/>
              </w:rPr>
              <w:t>Content</w:t>
            </w:r>
          </w:p>
        </w:tc>
        <w:tc>
          <w:tcPr>
            <w:tcW w:w="8363" w:type="dxa"/>
            <w:tcBorders>
              <w:bottom w:val="single" w:sz="4" w:space="0" w:color="auto"/>
            </w:tcBorders>
            <w:tcMar>
              <w:top w:w="57" w:type="dxa"/>
              <w:left w:w="57" w:type="dxa"/>
              <w:bottom w:w="57" w:type="dxa"/>
              <w:right w:w="57" w:type="dxa"/>
            </w:tcMar>
          </w:tcPr>
          <w:p w14:paraId="363E3FF5" w14:textId="77777777" w:rsidR="00694DFF" w:rsidRPr="005A2377" w:rsidRDefault="00694DFF" w:rsidP="007C761C">
            <w:pPr>
              <w:rPr>
                <w:b/>
                <w:sz w:val="22"/>
              </w:rPr>
            </w:pPr>
            <w:r w:rsidRPr="005A2377">
              <w:rPr>
                <w:b/>
                <w:sz w:val="22"/>
              </w:rPr>
              <w:t>Teaching, learning and assessment</w:t>
            </w:r>
          </w:p>
        </w:tc>
        <w:tc>
          <w:tcPr>
            <w:tcW w:w="3351" w:type="dxa"/>
            <w:tcBorders>
              <w:bottom w:val="single" w:sz="4" w:space="0" w:color="auto"/>
            </w:tcBorders>
            <w:tcMar>
              <w:top w:w="57" w:type="dxa"/>
              <w:left w:w="57" w:type="dxa"/>
              <w:bottom w:w="57" w:type="dxa"/>
              <w:right w:w="57" w:type="dxa"/>
            </w:tcMar>
          </w:tcPr>
          <w:p w14:paraId="0D285E44" w14:textId="064374ED" w:rsidR="00694DFF" w:rsidRDefault="00694DFF" w:rsidP="007C761C">
            <w:pPr>
              <w:rPr>
                <w:b/>
                <w:sz w:val="22"/>
              </w:rPr>
            </w:pPr>
            <w:r>
              <w:rPr>
                <w:b/>
                <w:sz w:val="22"/>
              </w:rPr>
              <w:t>Differentiation</w:t>
            </w:r>
          </w:p>
        </w:tc>
      </w:tr>
      <w:tr w:rsidR="00E65729" w:rsidRPr="005A2377" w14:paraId="40E99C02" w14:textId="77777777" w:rsidTr="00832F43">
        <w:trPr>
          <w:trHeight w:val="4481"/>
        </w:trPr>
        <w:tc>
          <w:tcPr>
            <w:tcW w:w="3686" w:type="dxa"/>
            <w:tcBorders>
              <w:top w:val="single" w:sz="4" w:space="0" w:color="auto"/>
              <w:bottom w:val="single" w:sz="4" w:space="0" w:color="auto"/>
            </w:tcBorders>
            <w:tcMar>
              <w:top w:w="57" w:type="dxa"/>
              <w:left w:w="57" w:type="dxa"/>
              <w:bottom w:w="57" w:type="dxa"/>
              <w:right w:w="57" w:type="dxa"/>
            </w:tcMar>
          </w:tcPr>
          <w:p w14:paraId="4AB8743C" w14:textId="77777777" w:rsidR="00D333B5" w:rsidRPr="007A181D" w:rsidRDefault="00D333B5" w:rsidP="00D333B5">
            <w:pPr>
              <w:pStyle w:val="Default"/>
              <w:rPr>
                <w:b/>
                <w:sz w:val="20"/>
                <w:szCs w:val="20"/>
              </w:rPr>
            </w:pPr>
            <w:r w:rsidRPr="003215A3">
              <w:rPr>
                <w:b/>
                <w:sz w:val="20"/>
                <w:szCs w:val="20"/>
              </w:rPr>
              <w:t>Students:</w:t>
            </w:r>
          </w:p>
          <w:p w14:paraId="03D4DE61" w14:textId="1275C4E9" w:rsidR="00E65729" w:rsidRPr="00121EA1" w:rsidRDefault="00E65729" w:rsidP="00D333B5">
            <w:pPr>
              <w:pStyle w:val="ListParagraph"/>
              <w:widowControl w:val="0"/>
              <w:numPr>
                <w:ilvl w:val="0"/>
                <w:numId w:val="9"/>
              </w:numPr>
              <w:autoSpaceDE w:val="0"/>
              <w:autoSpaceDN w:val="0"/>
              <w:adjustRightInd w:val="0"/>
              <w:ind w:left="369"/>
              <w:rPr>
                <w:rFonts w:eastAsiaTheme="minorEastAsia" w:cs="Arial"/>
                <w:color w:val="000000"/>
                <w:sz w:val="20"/>
                <w:szCs w:val="20"/>
                <w:lang w:val="en-GB" w:eastAsia="en-GB"/>
              </w:rPr>
            </w:pPr>
            <w:r w:rsidRPr="00121EA1">
              <w:rPr>
                <w:rFonts w:eastAsiaTheme="minorEastAsia" w:cs="Arial"/>
                <w:color w:val="000000"/>
                <w:sz w:val="20"/>
                <w:szCs w:val="20"/>
                <w:lang w:val="en-GB" w:eastAsia="en-GB"/>
              </w:rPr>
              <w:t>examine a contemporary scientific debate and how it is portrayed in the mainstream media</w:t>
            </w:r>
            <w:r w:rsidR="00D333B5">
              <w:rPr>
                <w:rFonts w:eastAsiaTheme="minorEastAsia" w:cs="Arial"/>
                <w:color w:val="000000"/>
                <w:sz w:val="20"/>
                <w:szCs w:val="20"/>
                <w:lang w:val="en-GB" w:eastAsia="en-GB"/>
              </w:rPr>
              <w:t>, including but not limited to:</w:t>
            </w:r>
          </w:p>
          <w:p w14:paraId="1863D814" w14:textId="399DB9B1" w:rsidR="00E65729" w:rsidRPr="001F39DD" w:rsidRDefault="00D333B5" w:rsidP="00D333B5">
            <w:pPr>
              <w:pStyle w:val="ListParagraph"/>
              <w:widowControl w:val="0"/>
              <w:numPr>
                <w:ilvl w:val="0"/>
                <w:numId w:val="11"/>
              </w:numPr>
              <w:autoSpaceDE w:val="0"/>
              <w:autoSpaceDN w:val="0"/>
              <w:adjustRightInd w:val="0"/>
              <w:spacing w:after="47" w:line="276" w:lineRule="auto"/>
              <w:ind w:left="794"/>
              <w:rPr>
                <w:rFonts w:eastAsiaTheme="minorEastAsia" w:cs="Arial"/>
                <w:color w:val="000000"/>
                <w:sz w:val="20"/>
                <w:szCs w:val="20"/>
                <w:lang w:val="en-GB" w:eastAsia="en-GB"/>
              </w:rPr>
            </w:pPr>
            <w:r>
              <w:rPr>
                <w:rFonts w:eastAsiaTheme="minorEastAsia" w:cs="Arial"/>
                <w:color w:val="000000"/>
                <w:sz w:val="20"/>
                <w:szCs w:val="20"/>
                <w:lang w:val="en-GB" w:eastAsia="en-GB"/>
              </w:rPr>
              <w:t>validity of data</w:t>
            </w:r>
          </w:p>
          <w:p w14:paraId="49652A84" w14:textId="72E99417" w:rsidR="00E65729" w:rsidRPr="001F39DD" w:rsidRDefault="001F39DD" w:rsidP="00D333B5">
            <w:pPr>
              <w:pStyle w:val="ListParagraph"/>
              <w:widowControl w:val="0"/>
              <w:numPr>
                <w:ilvl w:val="0"/>
                <w:numId w:val="11"/>
              </w:numPr>
              <w:autoSpaceDE w:val="0"/>
              <w:autoSpaceDN w:val="0"/>
              <w:adjustRightInd w:val="0"/>
              <w:spacing w:after="47" w:line="276" w:lineRule="auto"/>
              <w:ind w:left="794"/>
              <w:rPr>
                <w:rFonts w:eastAsiaTheme="minorEastAsia" w:cs="Arial"/>
                <w:color w:val="000000"/>
                <w:sz w:val="20"/>
                <w:szCs w:val="20"/>
                <w:lang w:val="en-GB" w:eastAsia="en-GB"/>
              </w:rPr>
            </w:pPr>
            <w:r w:rsidRPr="001F39DD">
              <w:rPr>
                <w:rFonts w:eastAsiaTheme="minorEastAsia" w:cs="Arial"/>
                <w:color w:val="000000"/>
                <w:sz w:val="20"/>
                <w:szCs w:val="20"/>
                <w:lang w:val="en-GB" w:eastAsia="en-GB"/>
              </w:rPr>
              <w:t>reliability of information</w:t>
            </w:r>
            <w:r w:rsidRPr="001F39DD" w:rsidDel="001F39DD">
              <w:rPr>
                <w:rFonts w:eastAsiaTheme="minorEastAsia" w:cs="Arial"/>
                <w:color w:val="000000"/>
                <w:sz w:val="20"/>
                <w:szCs w:val="20"/>
                <w:lang w:val="en-GB" w:eastAsia="en-GB"/>
              </w:rPr>
              <w:t xml:space="preserve"> </w:t>
            </w:r>
            <w:r w:rsidRPr="001F39DD">
              <w:rPr>
                <w:rFonts w:eastAsiaTheme="minorEastAsia" w:cs="Arial"/>
                <w:color w:val="000000"/>
                <w:sz w:val="20"/>
                <w:szCs w:val="20"/>
                <w:lang w:val="en-GB" w:eastAsia="en-GB"/>
              </w:rPr>
              <w:t>sources</w:t>
            </w:r>
          </w:p>
          <w:p w14:paraId="70FF81F5" w14:textId="74586FAB" w:rsidR="001F39DD" w:rsidRDefault="001F39DD" w:rsidP="00D333B5">
            <w:pPr>
              <w:pStyle w:val="ListParagraph"/>
              <w:widowControl w:val="0"/>
              <w:numPr>
                <w:ilvl w:val="0"/>
                <w:numId w:val="11"/>
              </w:numPr>
              <w:autoSpaceDE w:val="0"/>
              <w:autoSpaceDN w:val="0"/>
              <w:adjustRightInd w:val="0"/>
              <w:spacing w:after="200" w:line="276" w:lineRule="auto"/>
              <w:ind w:left="794"/>
              <w:rPr>
                <w:rFonts w:eastAsiaTheme="minorEastAsia" w:cs="Arial"/>
                <w:color w:val="000000"/>
                <w:sz w:val="20"/>
                <w:szCs w:val="20"/>
                <w:lang w:val="en-GB" w:eastAsia="en-GB"/>
              </w:rPr>
            </w:pPr>
            <w:r w:rsidRPr="001F39DD">
              <w:rPr>
                <w:rFonts w:eastAsiaTheme="minorEastAsia" w:cs="Arial"/>
                <w:color w:val="000000"/>
                <w:sz w:val="20"/>
                <w:szCs w:val="20"/>
                <w:lang w:val="en-GB" w:eastAsia="en-GB"/>
              </w:rPr>
              <w:t>accuracy of information</w:t>
            </w:r>
          </w:p>
          <w:p w14:paraId="61ED8F05" w14:textId="25BCC5ED" w:rsidR="00E65729" w:rsidRPr="001F39DD" w:rsidRDefault="00E65729" w:rsidP="00141E67">
            <w:pPr>
              <w:pStyle w:val="ListParagraph"/>
              <w:widowControl w:val="0"/>
              <w:numPr>
                <w:ilvl w:val="0"/>
                <w:numId w:val="9"/>
              </w:numPr>
              <w:autoSpaceDE w:val="0"/>
              <w:autoSpaceDN w:val="0"/>
              <w:adjustRightInd w:val="0"/>
              <w:ind w:left="369"/>
              <w:rPr>
                <w:rFonts w:eastAsiaTheme="minorEastAsia" w:cs="Arial"/>
                <w:color w:val="000000"/>
                <w:sz w:val="20"/>
                <w:szCs w:val="20"/>
                <w:lang w:val="en-GB" w:eastAsia="en-GB"/>
              </w:rPr>
            </w:pPr>
            <w:r w:rsidRPr="001F39DD">
              <w:rPr>
                <w:rFonts w:eastAsiaTheme="minorEastAsia" w:cs="Arial"/>
                <w:color w:val="000000"/>
                <w:sz w:val="20"/>
                <w:szCs w:val="20"/>
                <w:lang w:val="en-GB" w:eastAsia="en-GB"/>
              </w:rPr>
              <w:t xml:space="preserve">evaluate the use and interpretation of the terms </w:t>
            </w:r>
            <w:r w:rsidR="00AD42DE" w:rsidRPr="001F39DD">
              <w:rPr>
                <w:rFonts w:eastAsiaTheme="minorEastAsia" w:cs="Arial"/>
                <w:color w:val="000000"/>
                <w:sz w:val="20"/>
                <w:szCs w:val="20"/>
                <w:lang w:val="en-GB" w:eastAsia="en-GB"/>
              </w:rPr>
              <w:t>‘</w:t>
            </w:r>
            <w:r w:rsidRPr="001F39DD">
              <w:rPr>
                <w:rFonts w:eastAsiaTheme="minorEastAsia" w:cs="Arial"/>
                <w:color w:val="000000"/>
                <w:sz w:val="20"/>
                <w:szCs w:val="20"/>
                <w:lang w:val="en-GB" w:eastAsia="en-GB"/>
              </w:rPr>
              <w:t>theory</w:t>
            </w:r>
            <w:r w:rsidR="00AD42DE" w:rsidRPr="001F39DD">
              <w:rPr>
                <w:rFonts w:eastAsiaTheme="minorEastAsia" w:cs="Arial"/>
                <w:color w:val="000000"/>
                <w:sz w:val="20"/>
                <w:szCs w:val="20"/>
                <w:lang w:val="en-GB" w:eastAsia="en-GB"/>
              </w:rPr>
              <w:t>’</w:t>
            </w:r>
            <w:r w:rsidRPr="001F39DD">
              <w:rPr>
                <w:rFonts w:eastAsiaTheme="minorEastAsia" w:cs="Arial"/>
                <w:color w:val="000000"/>
                <w:sz w:val="20"/>
                <w:szCs w:val="20"/>
                <w:lang w:val="en-GB" w:eastAsia="en-GB"/>
              </w:rPr>
              <w:t xml:space="preserve">, </w:t>
            </w:r>
            <w:r w:rsidR="00AD42DE" w:rsidRPr="001F39DD">
              <w:rPr>
                <w:rFonts w:eastAsiaTheme="minorEastAsia" w:cs="Arial"/>
                <w:color w:val="000000"/>
                <w:sz w:val="20"/>
                <w:szCs w:val="20"/>
                <w:lang w:val="en-GB" w:eastAsia="en-GB"/>
              </w:rPr>
              <w:t>‘</w:t>
            </w:r>
            <w:r w:rsidRPr="001F39DD">
              <w:rPr>
                <w:rFonts w:eastAsiaTheme="minorEastAsia" w:cs="Arial"/>
                <w:color w:val="000000"/>
                <w:sz w:val="20"/>
                <w:szCs w:val="20"/>
                <w:lang w:val="en-GB" w:eastAsia="en-GB"/>
              </w:rPr>
              <w:t>hypothesis</w:t>
            </w:r>
            <w:r w:rsidR="00AD42DE" w:rsidRPr="001F39DD">
              <w:rPr>
                <w:rFonts w:eastAsiaTheme="minorEastAsia" w:cs="Arial"/>
                <w:color w:val="000000"/>
                <w:sz w:val="20"/>
                <w:szCs w:val="20"/>
                <w:lang w:val="en-GB" w:eastAsia="en-GB"/>
              </w:rPr>
              <w:t>’</w:t>
            </w:r>
            <w:r w:rsidRPr="001F39DD">
              <w:rPr>
                <w:rFonts w:eastAsiaTheme="minorEastAsia" w:cs="Arial"/>
                <w:color w:val="000000"/>
                <w:sz w:val="20"/>
                <w:szCs w:val="20"/>
                <w:lang w:val="en-GB" w:eastAsia="en-GB"/>
              </w:rPr>
              <w:t xml:space="preserve">, </w:t>
            </w:r>
            <w:r w:rsidR="00AD42DE" w:rsidRPr="001F39DD">
              <w:rPr>
                <w:rFonts w:eastAsiaTheme="minorEastAsia" w:cs="Arial"/>
                <w:color w:val="000000"/>
                <w:sz w:val="20"/>
                <w:szCs w:val="20"/>
                <w:lang w:val="en-GB" w:eastAsia="en-GB"/>
              </w:rPr>
              <w:t>‘</w:t>
            </w:r>
            <w:r w:rsidRPr="001F39DD">
              <w:rPr>
                <w:rFonts w:eastAsiaTheme="minorEastAsia" w:cs="Arial"/>
                <w:color w:val="000000"/>
                <w:sz w:val="20"/>
                <w:szCs w:val="20"/>
                <w:lang w:val="en-GB" w:eastAsia="en-GB"/>
              </w:rPr>
              <w:t>belief</w:t>
            </w:r>
            <w:r w:rsidR="00AD42DE" w:rsidRPr="001F39DD">
              <w:rPr>
                <w:rFonts w:eastAsiaTheme="minorEastAsia" w:cs="Arial"/>
                <w:color w:val="000000"/>
                <w:sz w:val="20"/>
                <w:szCs w:val="20"/>
                <w:lang w:val="en-GB" w:eastAsia="en-GB"/>
              </w:rPr>
              <w:t>’</w:t>
            </w:r>
            <w:r w:rsidRPr="001F39DD">
              <w:rPr>
                <w:rFonts w:eastAsiaTheme="minorEastAsia" w:cs="Arial"/>
                <w:color w:val="000000"/>
                <w:sz w:val="20"/>
                <w:szCs w:val="20"/>
                <w:lang w:val="en-GB" w:eastAsia="en-GB"/>
              </w:rPr>
              <w:t xml:space="preserve"> and </w:t>
            </w:r>
            <w:r w:rsidR="00AD42DE" w:rsidRPr="001F39DD">
              <w:rPr>
                <w:rFonts w:eastAsiaTheme="minorEastAsia" w:cs="Arial"/>
                <w:color w:val="000000"/>
                <w:sz w:val="20"/>
                <w:szCs w:val="20"/>
                <w:lang w:val="en-GB" w:eastAsia="en-GB"/>
              </w:rPr>
              <w:t>‘</w:t>
            </w:r>
            <w:r w:rsidRPr="001F39DD">
              <w:rPr>
                <w:rFonts w:eastAsiaTheme="minorEastAsia" w:cs="Arial"/>
                <w:color w:val="000000"/>
                <w:sz w:val="20"/>
                <w:szCs w:val="20"/>
                <w:lang w:val="en-GB" w:eastAsia="en-GB"/>
              </w:rPr>
              <w:t>law</w:t>
            </w:r>
            <w:r w:rsidR="00AD42DE" w:rsidRPr="001F39DD">
              <w:rPr>
                <w:rFonts w:eastAsiaTheme="minorEastAsia" w:cs="Arial"/>
                <w:color w:val="000000"/>
                <w:sz w:val="20"/>
                <w:szCs w:val="20"/>
                <w:lang w:val="en-GB" w:eastAsia="en-GB"/>
              </w:rPr>
              <w:t>’</w:t>
            </w:r>
            <w:r w:rsidRPr="001F39DD">
              <w:rPr>
                <w:rFonts w:eastAsiaTheme="minorEastAsia" w:cs="Arial"/>
                <w:color w:val="000000"/>
                <w:sz w:val="20"/>
                <w:szCs w:val="20"/>
                <w:lang w:val="en-GB" w:eastAsia="en-GB"/>
              </w:rPr>
              <w:t xml:space="preserve"> in relation to media repor</w:t>
            </w:r>
            <w:r w:rsidR="00D333B5">
              <w:rPr>
                <w:rFonts w:eastAsiaTheme="minorEastAsia" w:cs="Arial"/>
                <w:color w:val="000000"/>
                <w:sz w:val="20"/>
                <w:szCs w:val="20"/>
                <w:lang w:val="en-GB" w:eastAsia="en-GB"/>
              </w:rPr>
              <w:t>ting of scientific developments</w:t>
            </w:r>
          </w:p>
        </w:tc>
        <w:tc>
          <w:tcPr>
            <w:tcW w:w="8363" w:type="dxa"/>
            <w:tcBorders>
              <w:top w:val="single" w:sz="4" w:space="0" w:color="auto"/>
              <w:bottom w:val="single" w:sz="4" w:space="0" w:color="auto"/>
            </w:tcBorders>
            <w:tcMar>
              <w:top w:w="57" w:type="dxa"/>
              <w:left w:w="57" w:type="dxa"/>
              <w:bottom w:w="57" w:type="dxa"/>
              <w:right w:w="57" w:type="dxa"/>
            </w:tcMar>
          </w:tcPr>
          <w:p w14:paraId="5B8F151E" w14:textId="77777777" w:rsidR="006956DE" w:rsidRDefault="006956DE" w:rsidP="006956DE">
            <w:pPr>
              <w:pStyle w:val="ListParagraph"/>
              <w:spacing w:before="200"/>
              <w:ind w:left="368"/>
              <w:rPr>
                <w:rFonts w:cs="Arial"/>
                <w:sz w:val="20"/>
                <w:szCs w:val="20"/>
              </w:rPr>
            </w:pPr>
          </w:p>
          <w:p w14:paraId="1CB23D42" w14:textId="058A7A54" w:rsidR="003E3CD6" w:rsidRPr="00846355" w:rsidRDefault="00E65729" w:rsidP="00A55343">
            <w:pPr>
              <w:pStyle w:val="ListParagraph"/>
              <w:numPr>
                <w:ilvl w:val="0"/>
                <w:numId w:val="48"/>
              </w:numPr>
              <w:spacing w:before="200"/>
              <w:ind w:left="368"/>
              <w:rPr>
                <w:rFonts w:cs="Arial"/>
                <w:sz w:val="20"/>
                <w:szCs w:val="20"/>
              </w:rPr>
            </w:pPr>
            <w:r w:rsidRPr="00846355">
              <w:rPr>
                <w:rFonts w:cs="Arial"/>
                <w:sz w:val="20"/>
                <w:szCs w:val="20"/>
              </w:rPr>
              <w:t>As a class</w:t>
            </w:r>
            <w:r w:rsidR="00AD42DE" w:rsidRPr="00846355">
              <w:rPr>
                <w:rFonts w:cs="Arial"/>
                <w:sz w:val="20"/>
                <w:szCs w:val="20"/>
              </w:rPr>
              <w:t>,</w:t>
            </w:r>
            <w:r w:rsidRPr="00846355">
              <w:rPr>
                <w:rFonts w:cs="Arial"/>
                <w:sz w:val="20"/>
                <w:szCs w:val="20"/>
              </w:rPr>
              <w:t xml:space="preserve"> brainstorm and note examples of c</w:t>
            </w:r>
            <w:r w:rsidR="00D333B5" w:rsidRPr="00846355">
              <w:rPr>
                <w:rFonts w:cs="Arial"/>
                <w:sz w:val="20"/>
                <w:szCs w:val="20"/>
              </w:rPr>
              <w:t>ontemporary scientific debates.</w:t>
            </w:r>
          </w:p>
          <w:p w14:paraId="7CE4CB17" w14:textId="5C428C4B" w:rsidR="003E3CD6" w:rsidRPr="00846355" w:rsidRDefault="00E65729" w:rsidP="00A55343">
            <w:pPr>
              <w:pStyle w:val="ListParagraph"/>
              <w:numPr>
                <w:ilvl w:val="0"/>
                <w:numId w:val="48"/>
              </w:numPr>
              <w:ind w:left="368"/>
              <w:rPr>
                <w:rFonts w:cs="Arial"/>
                <w:sz w:val="20"/>
                <w:szCs w:val="20"/>
              </w:rPr>
            </w:pPr>
            <w:r w:rsidRPr="00846355">
              <w:rPr>
                <w:rFonts w:cs="Arial"/>
                <w:sz w:val="20"/>
                <w:szCs w:val="20"/>
              </w:rPr>
              <w:t xml:space="preserve">Students find examples of these debates in mainstream </w:t>
            </w:r>
            <w:r w:rsidR="00D333B5" w:rsidRPr="00846355">
              <w:rPr>
                <w:rFonts w:cs="Arial"/>
                <w:sz w:val="20"/>
                <w:szCs w:val="20"/>
              </w:rPr>
              <w:t>media and share with the class.</w:t>
            </w:r>
          </w:p>
          <w:p w14:paraId="0D18AF2C" w14:textId="77777777" w:rsidR="00D333B5" w:rsidRPr="00846355" w:rsidRDefault="00E65729" w:rsidP="00A55343">
            <w:pPr>
              <w:pStyle w:val="ListParagraph"/>
              <w:numPr>
                <w:ilvl w:val="0"/>
                <w:numId w:val="48"/>
              </w:numPr>
              <w:ind w:left="368"/>
              <w:rPr>
                <w:rFonts w:cs="Arial"/>
                <w:sz w:val="20"/>
                <w:szCs w:val="20"/>
              </w:rPr>
            </w:pPr>
            <w:r w:rsidRPr="00846355">
              <w:rPr>
                <w:rFonts w:cs="Arial"/>
                <w:sz w:val="20"/>
                <w:szCs w:val="20"/>
              </w:rPr>
              <w:t>Discuss and note</w:t>
            </w:r>
            <w:r w:rsidR="00D333B5" w:rsidRPr="00846355">
              <w:rPr>
                <w:rFonts w:cs="Arial"/>
                <w:sz w:val="20"/>
                <w:szCs w:val="20"/>
              </w:rPr>
              <w:t>:</w:t>
            </w:r>
          </w:p>
          <w:p w14:paraId="60AEE859" w14:textId="1BD5A36F" w:rsidR="00D333B5" w:rsidRPr="00846355" w:rsidRDefault="00E65729" w:rsidP="00A55343">
            <w:pPr>
              <w:pStyle w:val="ListParagraph"/>
              <w:numPr>
                <w:ilvl w:val="0"/>
                <w:numId w:val="49"/>
              </w:numPr>
              <w:rPr>
                <w:rFonts w:cs="Arial"/>
                <w:sz w:val="20"/>
                <w:szCs w:val="20"/>
              </w:rPr>
            </w:pPr>
            <w:r w:rsidRPr="00846355">
              <w:rPr>
                <w:rFonts w:cs="Arial"/>
                <w:sz w:val="20"/>
                <w:szCs w:val="20"/>
              </w:rPr>
              <w:t>validity of the data</w:t>
            </w:r>
          </w:p>
          <w:p w14:paraId="7C276110" w14:textId="6DEB8754" w:rsidR="00D333B5" w:rsidRPr="00846355" w:rsidRDefault="00E65729" w:rsidP="00A55343">
            <w:pPr>
              <w:pStyle w:val="ListParagraph"/>
              <w:numPr>
                <w:ilvl w:val="0"/>
                <w:numId w:val="49"/>
              </w:numPr>
              <w:rPr>
                <w:rFonts w:cs="Arial"/>
                <w:sz w:val="20"/>
                <w:szCs w:val="20"/>
              </w:rPr>
            </w:pPr>
            <w:r w:rsidRPr="00846355">
              <w:rPr>
                <w:rFonts w:cs="Arial"/>
                <w:sz w:val="20"/>
                <w:szCs w:val="20"/>
              </w:rPr>
              <w:t>reliability of the information sources</w:t>
            </w:r>
          </w:p>
          <w:p w14:paraId="24D8E7A2" w14:textId="269840E4" w:rsidR="00D333B5" w:rsidRPr="00846355" w:rsidRDefault="001F39DD" w:rsidP="00A55343">
            <w:pPr>
              <w:pStyle w:val="ListParagraph"/>
              <w:numPr>
                <w:ilvl w:val="0"/>
                <w:numId w:val="49"/>
              </w:numPr>
              <w:rPr>
                <w:rFonts w:cs="Arial"/>
                <w:sz w:val="20"/>
                <w:szCs w:val="20"/>
              </w:rPr>
            </w:pPr>
            <w:r w:rsidRPr="00846355">
              <w:rPr>
                <w:rFonts w:cs="Arial"/>
                <w:sz w:val="20"/>
                <w:szCs w:val="20"/>
              </w:rPr>
              <w:t>accuracy of the information</w:t>
            </w:r>
          </w:p>
          <w:p w14:paraId="6267CC0D" w14:textId="65D49CE2" w:rsidR="00D333B5" w:rsidRPr="00846355" w:rsidRDefault="00E65729" w:rsidP="00A55343">
            <w:pPr>
              <w:pStyle w:val="ListParagraph"/>
              <w:numPr>
                <w:ilvl w:val="0"/>
                <w:numId w:val="49"/>
              </w:numPr>
              <w:rPr>
                <w:rFonts w:cs="Arial"/>
                <w:sz w:val="20"/>
                <w:szCs w:val="20"/>
              </w:rPr>
            </w:pPr>
            <w:r w:rsidRPr="00846355">
              <w:rPr>
                <w:rFonts w:cs="Arial"/>
                <w:sz w:val="20"/>
                <w:szCs w:val="20"/>
              </w:rPr>
              <w:t>possible bias of the publisher</w:t>
            </w:r>
          </w:p>
          <w:p w14:paraId="3DC2AD02" w14:textId="54128E0B" w:rsidR="00D333B5" w:rsidRPr="00846355" w:rsidRDefault="00E65729" w:rsidP="00A55343">
            <w:pPr>
              <w:pStyle w:val="ListParagraph"/>
              <w:numPr>
                <w:ilvl w:val="0"/>
                <w:numId w:val="49"/>
              </w:numPr>
              <w:rPr>
                <w:rFonts w:cs="Arial"/>
                <w:sz w:val="20"/>
                <w:szCs w:val="20"/>
              </w:rPr>
            </w:pPr>
            <w:r w:rsidRPr="00846355">
              <w:rPr>
                <w:rFonts w:cs="Arial"/>
                <w:sz w:val="20"/>
                <w:szCs w:val="20"/>
              </w:rPr>
              <w:t>comparisons with other sources which have reported the same research</w:t>
            </w:r>
          </w:p>
          <w:p w14:paraId="565EFF66" w14:textId="431751D3" w:rsidR="00E65729" w:rsidRPr="00846355" w:rsidRDefault="00D333B5" w:rsidP="00A55343">
            <w:pPr>
              <w:pStyle w:val="ListParagraph"/>
              <w:numPr>
                <w:ilvl w:val="0"/>
                <w:numId w:val="49"/>
              </w:numPr>
              <w:rPr>
                <w:rFonts w:cs="Arial"/>
                <w:sz w:val="20"/>
                <w:szCs w:val="20"/>
              </w:rPr>
            </w:pPr>
            <w:r w:rsidRPr="00846355">
              <w:rPr>
                <w:rFonts w:cs="Arial"/>
                <w:sz w:val="20"/>
                <w:szCs w:val="20"/>
              </w:rPr>
              <w:t xml:space="preserve">use of scientific </w:t>
            </w:r>
            <w:r w:rsidR="00846355">
              <w:rPr>
                <w:rFonts w:cs="Arial"/>
                <w:sz w:val="20"/>
                <w:szCs w:val="20"/>
              </w:rPr>
              <w:t>language</w:t>
            </w:r>
          </w:p>
          <w:p w14:paraId="6F9AF9C8" w14:textId="6FE90EDA" w:rsidR="003E3CD6" w:rsidRPr="00846355" w:rsidRDefault="00E65729" w:rsidP="00A55343">
            <w:pPr>
              <w:pStyle w:val="ListParagraph"/>
              <w:numPr>
                <w:ilvl w:val="0"/>
                <w:numId w:val="48"/>
              </w:numPr>
              <w:ind w:left="368"/>
              <w:rPr>
                <w:rFonts w:cs="Arial"/>
                <w:sz w:val="20"/>
                <w:szCs w:val="20"/>
              </w:rPr>
            </w:pPr>
            <w:r w:rsidRPr="00846355">
              <w:rPr>
                <w:rFonts w:cs="Arial"/>
                <w:sz w:val="20"/>
                <w:szCs w:val="20"/>
              </w:rPr>
              <w:t>Using the examples above</w:t>
            </w:r>
            <w:r w:rsidR="00BF51E0" w:rsidRPr="00846355">
              <w:rPr>
                <w:rFonts w:cs="Arial"/>
                <w:sz w:val="20"/>
                <w:szCs w:val="20"/>
              </w:rPr>
              <w:t>,</w:t>
            </w:r>
            <w:r w:rsidRPr="00846355">
              <w:rPr>
                <w:rFonts w:cs="Arial"/>
                <w:sz w:val="20"/>
                <w:szCs w:val="20"/>
              </w:rPr>
              <w:t xml:space="preserve"> students identify where the terms</w:t>
            </w:r>
            <w:r w:rsidR="00951434">
              <w:rPr>
                <w:rFonts w:cs="Arial"/>
                <w:sz w:val="20"/>
                <w:szCs w:val="20"/>
              </w:rPr>
              <w:t>,</w:t>
            </w:r>
            <w:r w:rsidRPr="00846355">
              <w:rPr>
                <w:rFonts w:cs="Arial"/>
                <w:sz w:val="20"/>
                <w:szCs w:val="20"/>
              </w:rPr>
              <w:t xml:space="preserve"> </w:t>
            </w:r>
            <w:r w:rsidR="00BF51E0" w:rsidRPr="00846355">
              <w:rPr>
                <w:rFonts w:cs="Arial"/>
                <w:sz w:val="20"/>
                <w:szCs w:val="20"/>
              </w:rPr>
              <w:t>‘</w:t>
            </w:r>
            <w:r w:rsidRPr="00846355">
              <w:rPr>
                <w:rFonts w:cs="Arial"/>
                <w:sz w:val="20"/>
                <w:szCs w:val="20"/>
              </w:rPr>
              <w:t>theory</w:t>
            </w:r>
            <w:r w:rsidR="00BF51E0" w:rsidRPr="00846355">
              <w:rPr>
                <w:rFonts w:cs="Arial"/>
                <w:sz w:val="20"/>
                <w:szCs w:val="20"/>
              </w:rPr>
              <w:t>’</w:t>
            </w:r>
            <w:r w:rsidRPr="00846355">
              <w:rPr>
                <w:rFonts w:cs="Arial"/>
                <w:sz w:val="20"/>
                <w:szCs w:val="20"/>
              </w:rPr>
              <w:t xml:space="preserve">, </w:t>
            </w:r>
            <w:r w:rsidR="00BF51E0" w:rsidRPr="00846355">
              <w:rPr>
                <w:rFonts w:cs="Arial"/>
                <w:sz w:val="20"/>
                <w:szCs w:val="20"/>
              </w:rPr>
              <w:t>‘</w:t>
            </w:r>
            <w:r w:rsidRPr="00846355">
              <w:rPr>
                <w:rFonts w:cs="Arial"/>
                <w:sz w:val="20"/>
                <w:szCs w:val="20"/>
              </w:rPr>
              <w:t>hypothesis</w:t>
            </w:r>
            <w:r w:rsidR="00BF51E0" w:rsidRPr="00846355">
              <w:rPr>
                <w:rFonts w:cs="Arial"/>
                <w:sz w:val="20"/>
                <w:szCs w:val="20"/>
              </w:rPr>
              <w:t>’</w:t>
            </w:r>
            <w:r w:rsidRPr="00846355">
              <w:rPr>
                <w:rFonts w:cs="Arial"/>
                <w:sz w:val="20"/>
                <w:szCs w:val="20"/>
              </w:rPr>
              <w:t xml:space="preserve">, </w:t>
            </w:r>
            <w:r w:rsidR="00BF51E0" w:rsidRPr="00846355">
              <w:rPr>
                <w:rFonts w:cs="Arial"/>
                <w:sz w:val="20"/>
                <w:szCs w:val="20"/>
              </w:rPr>
              <w:t>‘</w:t>
            </w:r>
            <w:r w:rsidRPr="00846355">
              <w:rPr>
                <w:rFonts w:cs="Arial"/>
                <w:sz w:val="20"/>
                <w:szCs w:val="20"/>
              </w:rPr>
              <w:t>belief</w:t>
            </w:r>
            <w:r w:rsidR="00BF51E0" w:rsidRPr="00846355">
              <w:rPr>
                <w:rFonts w:cs="Arial"/>
                <w:sz w:val="20"/>
                <w:szCs w:val="20"/>
              </w:rPr>
              <w:t>’</w:t>
            </w:r>
            <w:r w:rsidRPr="00846355">
              <w:rPr>
                <w:rFonts w:cs="Arial"/>
                <w:sz w:val="20"/>
                <w:szCs w:val="20"/>
              </w:rPr>
              <w:t xml:space="preserve"> and </w:t>
            </w:r>
            <w:r w:rsidR="00BF51E0" w:rsidRPr="00846355">
              <w:rPr>
                <w:rFonts w:cs="Arial"/>
                <w:sz w:val="20"/>
                <w:szCs w:val="20"/>
              </w:rPr>
              <w:t>‘</w:t>
            </w:r>
            <w:r w:rsidRPr="00846355">
              <w:rPr>
                <w:rFonts w:cs="Arial"/>
                <w:sz w:val="20"/>
                <w:szCs w:val="20"/>
              </w:rPr>
              <w:t>law</w:t>
            </w:r>
            <w:r w:rsidR="00BF51E0" w:rsidRPr="00846355">
              <w:rPr>
                <w:rFonts w:cs="Arial"/>
                <w:sz w:val="20"/>
                <w:szCs w:val="20"/>
              </w:rPr>
              <w:t>’</w:t>
            </w:r>
            <w:r w:rsidRPr="00846355">
              <w:rPr>
                <w:rFonts w:cs="Arial"/>
                <w:sz w:val="20"/>
                <w:szCs w:val="20"/>
              </w:rPr>
              <w:t xml:space="preserve"> have been used in </w:t>
            </w:r>
            <w:r w:rsidR="00846355">
              <w:rPr>
                <w:rFonts w:cs="Arial"/>
                <w:sz w:val="20"/>
                <w:szCs w:val="20"/>
              </w:rPr>
              <w:t xml:space="preserve">news </w:t>
            </w:r>
            <w:r w:rsidR="00141E67">
              <w:rPr>
                <w:rFonts w:cs="Arial"/>
                <w:sz w:val="20"/>
                <w:szCs w:val="20"/>
              </w:rPr>
              <w:t>articles.</w:t>
            </w:r>
            <w:r w:rsidR="00141E67" w:rsidRPr="00846355">
              <w:rPr>
                <w:rFonts w:cs="Arial"/>
                <w:sz w:val="20"/>
                <w:szCs w:val="20"/>
              </w:rPr>
              <w:t xml:space="preserve"> Sites</w:t>
            </w:r>
            <w:r w:rsidRPr="00846355">
              <w:rPr>
                <w:rFonts w:cs="Arial"/>
                <w:sz w:val="20"/>
                <w:szCs w:val="20"/>
              </w:rPr>
              <w:t xml:space="preserve"> such as the Sydney Morning Herald and ABC have science and technology</w:t>
            </w:r>
            <w:r w:rsidR="00846355">
              <w:rPr>
                <w:rFonts w:cs="Arial"/>
                <w:sz w:val="20"/>
                <w:szCs w:val="20"/>
              </w:rPr>
              <w:t xml:space="preserve"> sections which may be of use</w:t>
            </w:r>
            <w:r w:rsidR="00D333B5" w:rsidRPr="00846355">
              <w:rPr>
                <w:rFonts w:cs="Arial"/>
                <w:sz w:val="20"/>
                <w:szCs w:val="20"/>
              </w:rPr>
              <w:t>.</w:t>
            </w:r>
          </w:p>
          <w:p w14:paraId="3469BC72" w14:textId="310A4772" w:rsidR="00E65729" w:rsidRPr="00846355" w:rsidRDefault="00E65729" w:rsidP="00A55343">
            <w:pPr>
              <w:pStyle w:val="ListParagraph"/>
              <w:numPr>
                <w:ilvl w:val="0"/>
                <w:numId w:val="48"/>
              </w:numPr>
              <w:ind w:left="368"/>
              <w:rPr>
                <w:rFonts w:cs="Arial"/>
                <w:sz w:val="20"/>
                <w:szCs w:val="20"/>
              </w:rPr>
            </w:pPr>
            <w:r w:rsidRPr="00846355">
              <w:rPr>
                <w:rFonts w:cs="Arial"/>
                <w:sz w:val="20"/>
                <w:szCs w:val="20"/>
              </w:rPr>
              <w:t>Students evaluate the use of these terms by making a judgement on the accuracy of the use of the terms and the meaning that the terms give to the articles.</w:t>
            </w:r>
          </w:p>
          <w:p w14:paraId="71949AE4" w14:textId="0C99C76D" w:rsidR="00E65729" w:rsidRPr="00121EA1" w:rsidRDefault="00E65729" w:rsidP="00846355">
            <w:pPr>
              <w:spacing w:before="200"/>
              <w:rPr>
                <w:rFonts w:cs="Arial"/>
                <w:sz w:val="20"/>
                <w:szCs w:val="20"/>
              </w:rPr>
            </w:pPr>
            <w:r w:rsidRPr="00846355">
              <w:rPr>
                <w:rFonts w:cs="Arial"/>
                <w:b/>
                <w:sz w:val="20"/>
                <w:szCs w:val="20"/>
              </w:rPr>
              <w:t>Assessment for Learning:</w:t>
            </w:r>
            <w:r w:rsidRPr="00121EA1">
              <w:rPr>
                <w:rFonts w:cs="Arial"/>
                <w:sz w:val="20"/>
                <w:szCs w:val="20"/>
              </w:rPr>
              <w:t xml:space="preserve"> Students use one of the articles and rewrite this using the terms correctly. Use a </w:t>
            </w:r>
            <w:hyperlink r:id="rId17" w:history="1">
              <w:r w:rsidRPr="00846355">
                <w:rPr>
                  <w:rStyle w:val="Hyperlink"/>
                  <w:rFonts w:cs="Arial"/>
                  <w:sz w:val="20"/>
                  <w:szCs w:val="20"/>
                </w:rPr>
                <w:t>Gallery Walk</w:t>
              </w:r>
            </w:hyperlink>
            <w:r w:rsidRPr="00121EA1">
              <w:rPr>
                <w:rFonts w:cs="Arial"/>
                <w:sz w:val="20"/>
                <w:szCs w:val="20"/>
              </w:rPr>
              <w:t xml:space="preserve"> for student</w:t>
            </w:r>
            <w:r w:rsidR="00846355">
              <w:rPr>
                <w:rFonts w:cs="Arial"/>
                <w:sz w:val="20"/>
                <w:szCs w:val="20"/>
              </w:rPr>
              <w:t>s to evaluate their peers’ work.</w:t>
            </w:r>
          </w:p>
        </w:tc>
        <w:tc>
          <w:tcPr>
            <w:tcW w:w="3351" w:type="dxa"/>
            <w:tcBorders>
              <w:top w:val="single" w:sz="4" w:space="0" w:color="auto"/>
              <w:bottom w:val="single" w:sz="4" w:space="0" w:color="auto"/>
            </w:tcBorders>
            <w:tcMar>
              <w:top w:w="57" w:type="dxa"/>
              <w:left w:w="57" w:type="dxa"/>
              <w:bottom w:w="57" w:type="dxa"/>
              <w:right w:w="57" w:type="dxa"/>
            </w:tcMar>
          </w:tcPr>
          <w:p w14:paraId="6D070221" w14:textId="77777777" w:rsidR="00E65729" w:rsidRPr="00121EA1" w:rsidRDefault="00E65729" w:rsidP="005A2377">
            <w:pPr>
              <w:rPr>
                <w:rFonts w:cs="Arial"/>
                <w:sz w:val="20"/>
                <w:szCs w:val="20"/>
              </w:rPr>
            </w:pPr>
          </w:p>
        </w:tc>
      </w:tr>
      <w:tr w:rsidR="00CD6FD9" w:rsidRPr="005A2377" w14:paraId="269B2531" w14:textId="77777777" w:rsidTr="00D201A9">
        <w:trPr>
          <w:trHeight w:val="4056"/>
        </w:trPr>
        <w:tc>
          <w:tcPr>
            <w:tcW w:w="3686" w:type="dxa"/>
            <w:tcBorders>
              <w:top w:val="single" w:sz="4" w:space="0" w:color="auto"/>
              <w:bottom w:val="dashed" w:sz="4" w:space="0" w:color="auto"/>
            </w:tcBorders>
            <w:tcMar>
              <w:top w:w="57" w:type="dxa"/>
              <w:left w:w="57" w:type="dxa"/>
              <w:bottom w:w="57" w:type="dxa"/>
              <w:right w:w="57" w:type="dxa"/>
            </w:tcMar>
          </w:tcPr>
          <w:p w14:paraId="1770220F" w14:textId="77777777" w:rsidR="00846355" w:rsidRPr="007A181D" w:rsidRDefault="00846355" w:rsidP="00846355">
            <w:pPr>
              <w:pStyle w:val="Default"/>
              <w:rPr>
                <w:b/>
                <w:sz w:val="20"/>
                <w:szCs w:val="20"/>
              </w:rPr>
            </w:pPr>
            <w:r w:rsidRPr="003215A3">
              <w:rPr>
                <w:b/>
                <w:sz w:val="20"/>
                <w:szCs w:val="20"/>
              </w:rPr>
              <w:t>Students:</w:t>
            </w:r>
          </w:p>
          <w:p w14:paraId="4B02C54C" w14:textId="4167FBCB" w:rsidR="00CD6FD9" w:rsidRPr="00121EA1" w:rsidRDefault="00CD6FD9" w:rsidP="00846355">
            <w:pPr>
              <w:pStyle w:val="ListParagraph"/>
              <w:widowControl w:val="0"/>
              <w:numPr>
                <w:ilvl w:val="0"/>
                <w:numId w:val="9"/>
              </w:numPr>
              <w:autoSpaceDE w:val="0"/>
              <w:autoSpaceDN w:val="0"/>
              <w:adjustRightInd w:val="0"/>
              <w:ind w:left="357" w:hanging="357"/>
              <w:contextualSpacing w:val="0"/>
              <w:rPr>
                <w:rFonts w:eastAsiaTheme="minorEastAsia" w:cs="Arial"/>
                <w:color w:val="000000"/>
                <w:sz w:val="20"/>
                <w:szCs w:val="20"/>
                <w:lang w:val="en-GB" w:eastAsia="en-GB"/>
              </w:rPr>
            </w:pPr>
            <w:r w:rsidRPr="00121EA1">
              <w:rPr>
                <w:rFonts w:eastAsiaTheme="minorEastAsia" w:cs="Arial"/>
                <w:color w:val="000000"/>
                <w:sz w:val="20"/>
                <w:szCs w:val="20"/>
                <w:lang w:val="en-GB" w:eastAsia="en-GB"/>
              </w:rPr>
              <w:t>compare the difference in reporting between a peer-reviewed journal article and a scientific article published in popular media</w:t>
            </w:r>
          </w:p>
        </w:tc>
        <w:tc>
          <w:tcPr>
            <w:tcW w:w="8363" w:type="dxa"/>
            <w:tcBorders>
              <w:top w:val="single" w:sz="4" w:space="0" w:color="auto"/>
              <w:bottom w:val="dashed" w:sz="4" w:space="0" w:color="auto"/>
            </w:tcBorders>
            <w:tcMar>
              <w:top w:w="57" w:type="dxa"/>
              <w:left w:w="57" w:type="dxa"/>
              <w:bottom w:w="57" w:type="dxa"/>
              <w:right w:w="57" w:type="dxa"/>
            </w:tcMar>
          </w:tcPr>
          <w:p w14:paraId="5AEBA79F" w14:textId="77777777" w:rsidR="00951434" w:rsidRDefault="00951434" w:rsidP="00951434">
            <w:pPr>
              <w:pStyle w:val="ListParagraph"/>
              <w:spacing w:before="200"/>
              <w:ind w:left="368"/>
              <w:rPr>
                <w:rFonts w:cs="Arial"/>
                <w:sz w:val="20"/>
                <w:szCs w:val="20"/>
              </w:rPr>
            </w:pPr>
          </w:p>
          <w:p w14:paraId="4D337F86" w14:textId="05F75671" w:rsidR="00CD6FD9" w:rsidRPr="00846355" w:rsidRDefault="00CD6FD9" w:rsidP="00A55343">
            <w:pPr>
              <w:pStyle w:val="ListParagraph"/>
              <w:numPr>
                <w:ilvl w:val="0"/>
                <w:numId w:val="50"/>
              </w:numPr>
              <w:spacing w:before="200"/>
              <w:ind w:left="368"/>
              <w:rPr>
                <w:rFonts w:cs="Arial"/>
                <w:sz w:val="20"/>
                <w:szCs w:val="20"/>
              </w:rPr>
            </w:pPr>
            <w:r w:rsidRPr="00846355">
              <w:rPr>
                <w:rFonts w:cs="Arial"/>
                <w:sz w:val="20"/>
                <w:szCs w:val="20"/>
              </w:rPr>
              <w:t>Discuss and note the features of a peer-reviewed journal article using an example to guide the discussion. Students desc</w:t>
            </w:r>
            <w:r w:rsidR="0045349D">
              <w:rPr>
                <w:rFonts w:cs="Arial"/>
                <w:sz w:val="20"/>
                <w:szCs w:val="20"/>
              </w:rPr>
              <w:t>ribe the process of peer-review</w:t>
            </w:r>
          </w:p>
          <w:p w14:paraId="3E6038AF" w14:textId="6C538AC8" w:rsidR="00CD6FD9" w:rsidRPr="00846355" w:rsidRDefault="00CD6FD9" w:rsidP="00A55343">
            <w:pPr>
              <w:pStyle w:val="ListParagraph"/>
              <w:numPr>
                <w:ilvl w:val="0"/>
                <w:numId w:val="50"/>
              </w:numPr>
              <w:ind w:left="368"/>
              <w:rPr>
                <w:rFonts w:cs="Arial"/>
                <w:sz w:val="20"/>
                <w:szCs w:val="20"/>
              </w:rPr>
            </w:pPr>
            <w:r w:rsidRPr="00846355">
              <w:rPr>
                <w:rFonts w:cs="Arial"/>
                <w:sz w:val="20"/>
                <w:szCs w:val="20"/>
              </w:rPr>
              <w:t>Students source a peer-reviewed article and a popular media arti</w:t>
            </w:r>
            <w:r w:rsidR="0045349D">
              <w:rPr>
                <w:rFonts w:cs="Arial"/>
                <w:sz w:val="20"/>
                <w:szCs w:val="20"/>
              </w:rPr>
              <w:t>cle covering the same research</w:t>
            </w:r>
          </w:p>
          <w:p w14:paraId="0C6B7023" w14:textId="08190893" w:rsidR="00CD6FD9" w:rsidRPr="00846355" w:rsidRDefault="00CD6FD9" w:rsidP="00A55343">
            <w:pPr>
              <w:pStyle w:val="ListParagraph"/>
              <w:numPr>
                <w:ilvl w:val="0"/>
                <w:numId w:val="50"/>
              </w:numPr>
              <w:ind w:left="368"/>
              <w:rPr>
                <w:rFonts w:cs="Arial"/>
                <w:sz w:val="20"/>
                <w:szCs w:val="20"/>
              </w:rPr>
            </w:pPr>
            <w:r w:rsidRPr="00846355">
              <w:rPr>
                <w:rFonts w:cs="Arial"/>
                <w:sz w:val="20"/>
                <w:szCs w:val="20"/>
              </w:rPr>
              <w:t>Students analyse the journal article by reading through and identifying sect</w:t>
            </w:r>
            <w:r w:rsidR="0045349D">
              <w:rPr>
                <w:rFonts w:cs="Arial"/>
                <w:sz w:val="20"/>
                <w:szCs w:val="20"/>
              </w:rPr>
              <w:t>ions and terms they understand</w:t>
            </w:r>
          </w:p>
          <w:p w14:paraId="10B9AB09" w14:textId="5189D910" w:rsidR="00CD6FD9" w:rsidRPr="00846355" w:rsidRDefault="00CD6FD9" w:rsidP="00A55343">
            <w:pPr>
              <w:pStyle w:val="ListParagraph"/>
              <w:numPr>
                <w:ilvl w:val="0"/>
                <w:numId w:val="50"/>
              </w:numPr>
              <w:ind w:left="368"/>
              <w:rPr>
                <w:rFonts w:cs="Arial"/>
                <w:sz w:val="20"/>
                <w:szCs w:val="20"/>
              </w:rPr>
            </w:pPr>
            <w:r w:rsidRPr="00846355">
              <w:rPr>
                <w:rFonts w:cs="Arial"/>
                <w:sz w:val="20"/>
                <w:szCs w:val="20"/>
              </w:rPr>
              <w:t>Read through a second time</w:t>
            </w:r>
            <w:r w:rsidR="00BF51E0" w:rsidRPr="00846355">
              <w:rPr>
                <w:rFonts w:cs="Arial"/>
                <w:sz w:val="20"/>
                <w:szCs w:val="20"/>
              </w:rPr>
              <w:t>,</w:t>
            </w:r>
            <w:r w:rsidRPr="00846355">
              <w:rPr>
                <w:rFonts w:cs="Arial"/>
                <w:sz w:val="20"/>
                <w:szCs w:val="20"/>
              </w:rPr>
              <w:t xml:space="preserve"> identifying sections and </w:t>
            </w:r>
            <w:r w:rsidR="00846355" w:rsidRPr="00846355">
              <w:rPr>
                <w:rFonts w:cs="Arial"/>
                <w:sz w:val="20"/>
                <w:szCs w:val="20"/>
              </w:rPr>
              <w:t>terms they don’t understand.</w:t>
            </w:r>
          </w:p>
          <w:p w14:paraId="3DE33436" w14:textId="2896B665" w:rsidR="00CD6FD9" w:rsidRPr="00846355" w:rsidRDefault="00CD6FD9" w:rsidP="00A55343">
            <w:pPr>
              <w:pStyle w:val="ListParagraph"/>
              <w:numPr>
                <w:ilvl w:val="0"/>
                <w:numId w:val="50"/>
              </w:numPr>
              <w:ind w:left="368"/>
              <w:rPr>
                <w:rFonts w:cs="Arial"/>
                <w:sz w:val="20"/>
                <w:szCs w:val="20"/>
              </w:rPr>
            </w:pPr>
            <w:r w:rsidRPr="00846355">
              <w:rPr>
                <w:rFonts w:cs="Arial"/>
                <w:sz w:val="20"/>
                <w:szCs w:val="20"/>
              </w:rPr>
              <w:t>Research th</w:t>
            </w:r>
            <w:r w:rsidR="0045349D">
              <w:rPr>
                <w:rFonts w:cs="Arial"/>
                <w:sz w:val="20"/>
                <w:szCs w:val="20"/>
              </w:rPr>
              <w:t>ese sections for understanding</w:t>
            </w:r>
          </w:p>
          <w:p w14:paraId="5056E172" w14:textId="283DE09E" w:rsidR="00CD6FD9" w:rsidRPr="00846355" w:rsidRDefault="00CD6FD9" w:rsidP="00A55343">
            <w:pPr>
              <w:pStyle w:val="ListParagraph"/>
              <w:numPr>
                <w:ilvl w:val="0"/>
                <w:numId w:val="50"/>
              </w:numPr>
              <w:ind w:left="368"/>
              <w:rPr>
                <w:rFonts w:cs="Arial"/>
                <w:sz w:val="20"/>
                <w:szCs w:val="20"/>
              </w:rPr>
            </w:pPr>
            <w:r w:rsidRPr="00846355">
              <w:rPr>
                <w:rFonts w:cs="Arial"/>
                <w:sz w:val="20"/>
                <w:szCs w:val="20"/>
              </w:rPr>
              <w:t>Summarise t</w:t>
            </w:r>
            <w:r w:rsidR="00846355" w:rsidRPr="00846355">
              <w:rPr>
                <w:rFonts w:cs="Arial"/>
                <w:sz w:val="20"/>
                <w:szCs w:val="20"/>
              </w:rPr>
              <w:t>he main points of the research:</w:t>
            </w:r>
          </w:p>
          <w:p w14:paraId="3013A67C" w14:textId="261621FA" w:rsidR="00CD6FD9" w:rsidRPr="0092257C" w:rsidRDefault="00CD6FD9" w:rsidP="00A55343">
            <w:pPr>
              <w:pStyle w:val="ListParagraph"/>
              <w:numPr>
                <w:ilvl w:val="1"/>
                <w:numId w:val="51"/>
              </w:numPr>
              <w:ind w:left="793"/>
              <w:rPr>
                <w:rFonts w:cs="Arial"/>
                <w:sz w:val="20"/>
                <w:szCs w:val="20"/>
              </w:rPr>
            </w:pPr>
            <w:r w:rsidRPr="0092257C">
              <w:rPr>
                <w:rFonts w:cs="Arial"/>
                <w:sz w:val="20"/>
                <w:szCs w:val="20"/>
              </w:rPr>
              <w:t>Heading</w:t>
            </w:r>
          </w:p>
          <w:p w14:paraId="7CE6B53D" w14:textId="49A914C3" w:rsidR="00CD6FD9" w:rsidRPr="0092257C" w:rsidRDefault="00CD6FD9" w:rsidP="00A55343">
            <w:pPr>
              <w:pStyle w:val="ListParagraph"/>
              <w:numPr>
                <w:ilvl w:val="1"/>
                <w:numId w:val="51"/>
              </w:numPr>
              <w:ind w:left="793"/>
              <w:rPr>
                <w:rFonts w:cs="Arial"/>
                <w:sz w:val="20"/>
                <w:szCs w:val="20"/>
              </w:rPr>
            </w:pPr>
            <w:r w:rsidRPr="0092257C">
              <w:rPr>
                <w:rFonts w:cs="Arial"/>
                <w:sz w:val="20"/>
                <w:szCs w:val="20"/>
              </w:rPr>
              <w:t xml:space="preserve">Author/s </w:t>
            </w:r>
          </w:p>
          <w:p w14:paraId="39C3EF54" w14:textId="5EE3A717" w:rsidR="00CD6FD9" w:rsidRPr="0092257C" w:rsidRDefault="00CD6FD9" w:rsidP="00A55343">
            <w:pPr>
              <w:pStyle w:val="ListParagraph"/>
              <w:numPr>
                <w:ilvl w:val="1"/>
                <w:numId w:val="51"/>
              </w:numPr>
              <w:ind w:left="793"/>
              <w:rPr>
                <w:rFonts w:cs="Arial"/>
                <w:sz w:val="20"/>
                <w:szCs w:val="20"/>
              </w:rPr>
            </w:pPr>
            <w:r w:rsidRPr="0092257C">
              <w:rPr>
                <w:rFonts w:cs="Arial"/>
                <w:sz w:val="20"/>
                <w:szCs w:val="20"/>
              </w:rPr>
              <w:t xml:space="preserve">Problem which was investigated </w:t>
            </w:r>
          </w:p>
          <w:p w14:paraId="2CC14142" w14:textId="2B102582" w:rsidR="00CD6FD9" w:rsidRPr="0092257C" w:rsidRDefault="00CD6FD9" w:rsidP="00A55343">
            <w:pPr>
              <w:pStyle w:val="ListParagraph"/>
              <w:numPr>
                <w:ilvl w:val="1"/>
                <w:numId w:val="51"/>
              </w:numPr>
              <w:ind w:left="793"/>
              <w:rPr>
                <w:rFonts w:cs="Arial"/>
                <w:sz w:val="20"/>
                <w:szCs w:val="20"/>
              </w:rPr>
            </w:pPr>
            <w:r w:rsidRPr="0092257C">
              <w:rPr>
                <w:rFonts w:cs="Arial"/>
                <w:sz w:val="20"/>
                <w:szCs w:val="20"/>
              </w:rPr>
              <w:t>Methodology</w:t>
            </w:r>
          </w:p>
          <w:p w14:paraId="0CF14F5B" w14:textId="7E12AC9E" w:rsidR="00CD6FD9" w:rsidRPr="0092257C" w:rsidRDefault="00CD6FD9" w:rsidP="00A55343">
            <w:pPr>
              <w:pStyle w:val="ListParagraph"/>
              <w:numPr>
                <w:ilvl w:val="1"/>
                <w:numId w:val="51"/>
              </w:numPr>
              <w:ind w:left="793"/>
              <w:rPr>
                <w:rFonts w:cs="Arial"/>
                <w:sz w:val="20"/>
                <w:szCs w:val="20"/>
              </w:rPr>
            </w:pPr>
            <w:r w:rsidRPr="0092257C">
              <w:rPr>
                <w:rFonts w:cs="Arial"/>
                <w:sz w:val="20"/>
                <w:szCs w:val="20"/>
              </w:rPr>
              <w:t>Findings</w:t>
            </w:r>
          </w:p>
          <w:p w14:paraId="207E0963" w14:textId="44EA9F6D" w:rsidR="00CD6FD9" w:rsidRPr="0092257C" w:rsidRDefault="00846355" w:rsidP="00A55343">
            <w:pPr>
              <w:pStyle w:val="ListParagraph"/>
              <w:numPr>
                <w:ilvl w:val="1"/>
                <w:numId w:val="51"/>
              </w:numPr>
              <w:ind w:left="793"/>
              <w:rPr>
                <w:rFonts w:cs="Arial"/>
                <w:sz w:val="20"/>
                <w:szCs w:val="20"/>
              </w:rPr>
            </w:pPr>
            <w:r>
              <w:rPr>
                <w:rFonts w:cs="Arial"/>
                <w:sz w:val="20"/>
                <w:szCs w:val="20"/>
              </w:rPr>
              <w:t>Conclusions.</w:t>
            </w:r>
          </w:p>
          <w:p w14:paraId="4457CB27" w14:textId="12D39FD1" w:rsidR="00CD6FD9" w:rsidRPr="00846355" w:rsidRDefault="00F5553B" w:rsidP="00D201A9">
            <w:pPr>
              <w:pStyle w:val="ListParagraph"/>
              <w:numPr>
                <w:ilvl w:val="0"/>
                <w:numId w:val="50"/>
              </w:numPr>
              <w:ind w:left="368"/>
              <w:rPr>
                <w:rFonts w:cs="Arial"/>
                <w:sz w:val="20"/>
                <w:szCs w:val="20"/>
              </w:rPr>
            </w:pPr>
            <w:r>
              <w:rPr>
                <w:rFonts w:cs="Arial"/>
                <w:sz w:val="20"/>
                <w:szCs w:val="20"/>
              </w:rPr>
              <w:t xml:space="preserve">Students </w:t>
            </w:r>
            <w:r w:rsidR="00CD6FD9" w:rsidRPr="00846355">
              <w:rPr>
                <w:rFonts w:cs="Arial"/>
                <w:sz w:val="20"/>
                <w:szCs w:val="20"/>
              </w:rPr>
              <w:t>compare this to the popular media article</w:t>
            </w:r>
            <w:r w:rsidR="00846355" w:rsidRPr="00846355">
              <w:rPr>
                <w:rFonts w:cs="Arial"/>
                <w:sz w:val="20"/>
                <w:szCs w:val="20"/>
              </w:rPr>
              <w:t>.</w:t>
            </w:r>
            <w:r w:rsidR="00CD6FD9" w:rsidRPr="00846355">
              <w:rPr>
                <w:rFonts w:cs="Arial"/>
                <w:sz w:val="20"/>
                <w:szCs w:val="20"/>
              </w:rPr>
              <w:t xml:space="preserve"> </w:t>
            </w:r>
            <w:r w:rsidR="00846355" w:rsidRPr="00846355">
              <w:rPr>
                <w:rFonts w:cs="Arial"/>
                <w:sz w:val="20"/>
                <w:szCs w:val="20"/>
              </w:rPr>
              <w:t>I</w:t>
            </w:r>
            <w:r w:rsidR="00CD6FD9" w:rsidRPr="00846355">
              <w:rPr>
                <w:rFonts w:cs="Arial"/>
                <w:sz w:val="20"/>
                <w:szCs w:val="20"/>
              </w:rPr>
              <w:t>dentif</w:t>
            </w:r>
            <w:r w:rsidR="00D201A9">
              <w:rPr>
                <w:rFonts w:cs="Arial"/>
                <w:sz w:val="20"/>
                <w:szCs w:val="20"/>
              </w:rPr>
              <w:t>y similarities and differences.</w:t>
            </w:r>
          </w:p>
        </w:tc>
        <w:tc>
          <w:tcPr>
            <w:tcW w:w="3351" w:type="dxa"/>
            <w:tcBorders>
              <w:top w:val="single" w:sz="4" w:space="0" w:color="auto"/>
              <w:bottom w:val="dashed" w:sz="4" w:space="0" w:color="auto"/>
            </w:tcBorders>
            <w:tcMar>
              <w:top w:w="57" w:type="dxa"/>
              <w:left w:w="57" w:type="dxa"/>
              <w:bottom w:w="57" w:type="dxa"/>
              <w:right w:w="57" w:type="dxa"/>
            </w:tcMar>
          </w:tcPr>
          <w:p w14:paraId="61364971" w14:textId="7AAC56BA" w:rsidR="00951434" w:rsidRPr="00951434" w:rsidRDefault="00951434" w:rsidP="00846355">
            <w:pPr>
              <w:spacing w:before="200"/>
              <w:rPr>
                <w:rFonts w:cs="Arial"/>
                <w:b/>
                <w:sz w:val="20"/>
                <w:szCs w:val="20"/>
              </w:rPr>
            </w:pPr>
            <w:r w:rsidRPr="00951434">
              <w:rPr>
                <w:rFonts w:cs="Arial"/>
                <w:b/>
                <w:sz w:val="20"/>
                <w:szCs w:val="20"/>
              </w:rPr>
              <w:t>Structured</w:t>
            </w:r>
          </w:p>
          <w:p w14:paraId="7719749A" w14:textId="1085E672" w:rsidR="00CD6FD9" w:rsidRPr="00121EA1" w:rsidRDefault="00CD6FD9" w:rsidP="00846355">
            <w:pPr>
              <w:spacing w:before="200"/>
              <w:rPr>
                <w:rFonts w:cs="Arial"/>
                <w:sz w:val="20"/>
                <w:szCs w:val="20"/>
              </w:rPr>
            </w:pPr>
            <w:r w:rsidRPr="00121EA1">
              <w:rPr>
                <w:rFonts w:cs="Arial"/>
                <w:sz w:val="20"/>
                <w:szCs w:val="20"/>
              </w:rPr>
              <w:t>Provide students with extracts from a peer-reviewed article</w:t>
            </w:r>
            <w:r w:rsidR="00BF51E0">
              <w:rPr>
                <w:rFonts w:cs="Arial"/>
                <w:sz w:val="20"/>
                <w:szCs w:val="20"/>
              </w:rPr>
              <w:t>,</w:t>
            </w:r>
            <w:r w:rsidRPr="00121EA1">
              <w:rPr>
                <w:rFonts w:cs="Arial"/>
                <w:sz w:val="20"/>
                <w:szCs w:val="20"/>
              </w:rPr>
              <w:t xml:space="preserve"> ensuring that the content is accessible for students.</w:t>
            </w:r>
          </w:p>
        </w:tc>
      </w:tr>
      <w:tr w:rsidR="001B6A38" w:rsidRPr="005A2377" w14:paraId="3DC553C3" w14:textId="77777777" w:rsidTr="006956DE">
        <w:trPr>
          <w:trHeight w:val="869"/>
        </w:trPr>
        <w:tc>
          <w:tcPr>
            <w:tcW w:w="3686" w:type="dxa"/>
            <w:tcBorders>
              <w:top w:val="single" w:sz="4" w:space="0" w:color="auto"/>
              <w:bottom w:val="single" w:sz="4" w:space="0" w:color="auto"/>
            </w:tcBorders>
            <w:tcMar>
              <w:top w:w="57" w:type="dxa"/>
              <w:left w:w="57" w:type="dxa"/>
              <w:bottom w:w="57" w:type="dxa"/>
              <w:right w:w="57" w:type="dxa"/>
            </w:tcMar>
          </w:tcPr>
          <w:p w14:paraId="151C95AB" w14:textId="57846E92" w:rsidR="001B6A38" w:rsidRPr="00846355" w:rsidRDefault="001B6A38" w:rsidP="00846355">
            <w:pPr>
              <w:widowControl w:val="0"/>
              <w:autoSpaceDE w:val="0"/>
              <w:autoSpaceDN w:val="0"/>
              <w:adjustRightInd w:val="0"/>
              <w:ind w:left="85"/>
              <w:rPr>
                <w:rFonts w:eastAsiaTheme="minorEastAsia" w:cs="Arial"/>
                <w:color w:val="000000"/>
                <w:sz w:val="20"/>
                <w:szCs w:val="20"/>
                <w:lang w:val="en-GB" w:eastAsia="en-GB"/>
              </w:rPr>
            </w:pPr>
          </w:p>
        </w:tc>
        <w:tc>
          <w:tcPr>
            <w:tcW w:w="8363" w:type="dxa"/>
            <w:tcBorders>
              <w:top w:val="single" w:sz="4" w:space="0" w:color="auto"/>
              <w:bottom w:val="single" w:sz="4" w:space="0" w:color="auto"/>
            </w:tcBorders>
            <w:tcMar>
              <w:top w:w="57" w:type="dxa"/>
              <w:left w:w="57" w:type="dxa"/>
              <w:bottom w:w="57" w:type="dxa"/>
              <w:right w:w="57" w:type="dxa"/>
            </w:tcMar>
          </w:tcPr>
          <w:p w14:paraId="1435706A" w14:textId="268D44B2" w:rsidR="0092377F" w:rsidRPr="0092377F" w:rsidRDefault="0092377F" w:rsidP="0092377F">
            <w:pPr>
              <w:pStyle w:val="Default"/>
              <w:rPr>
                <w:b/>
                <w:sz w:val="20"/>
                <w:szCs w:val="20"/>
              </w:rPr>
            </w:pPr>
            <w:r w:rsidRPr="00CD6FD9">
              <w:rPr>
                <w:b/>
                <w:sz w:val="20"/>
                <w:szCs w:val="20"/>
              </w:rPr>
              <w:t xml:space="preserve">Depth </w:t>
            </w:r>
            <w:r>
              <w:rPr>
                <w:b/>
                <w:sz w:val="20"/>
                <w:szCs w:val="20"/>
              </w:rPr>
              <w:t>S</w:t>
            </w:r>
            <w:r w:rsidRPr="00CD6FD9">
              <w:rPr>
                <w:b/>
                <w:sz w:val="20"/>
                <w:szCs w:val="20"/>
              </w:rPr>
              <w:t>tudy</w:t>
            </w:r>
            <w:r>
              <w:rPr>
                <w:b/>
                <w:sz w:val="20"/>
                <w:szCs w:val="20"/>
              </w:rPr>
              <w:t xml:space="preserve"> </w:t>
            </w:r>
            <w:r>
              <w:rPr>
                <w:b/>
                <w:sz w:val="20"/>
                <w:szCs w:val="20"/>
              </w:rPr>
              <w:t xml:space="preserve">continued </w:t>
            </w:r>
            <w:r w:rsidRPr="00D201A9">
              <w:rPr>
                <w:sz w:val="20"/>
                <w:szCs w:val="20"/>
              </w:rPr>
              <w:t>(</w:t>
            </w:r>
            <w:r>
              <w:rPr>
                <w:sz w:val="20"/>
                <w:szCs w:val="20"/>
              </w:rPr>
              <w:t>3</w:t>
            </w:r>
            <w:r w:rsidRPr="00D201A9">
              <w:rPr>
                <w:sz w:val="20"/>
                <w:szCs w:val="20"/>
              </w:rPr>
              <w:t xml:space="preserve"> hours)</w:t>
            </w:r>
          </w:p>
          <w:p w14:paraId="04A68695" w14:textId="637696CF" w:rsidR="001B6A38" w:rsidRPr="0092377F" w:rsidRDefault="00E01502" w:rsidP="0092377F">
            <w:pPr>
              <w:pStyle w:val="ListParagraph"/>
              <w:numPr>
                <w:ilvl w:val="0"/>
                <w:numId w:val="50"/>
              </w:numPr>
              <w:ind w:left="368"/>
              <w:rPr>
                <w:rFonts w:cs="Arial"/>
                <w:sz w:val="20"/>
                <w:szCs w:val="20"/>
              </w:rPr>
            </w:pPr>
            <w:r w:rsidRPr="0092377F">
              <w:rPr>
                <w:rFonts w:cs="Arial"/>
                <w:sz w:val="20"/>
                <w:szCs w:val="20"/>
              </w:rPr>
              <w:t>Students investigate, in depth, how reporting of each product in the media, advertising and/or general news stories influences the general public’s acceptance of eac</w:t>
            </w:r>
            <w:r w:rsidR="0092377F">
              <w:rPr>
                <w:rFonts w:cs="Arial"/>
                <w:sz w:val="20"/>
                <w:szCs w:val="20"/>
              </w:rPr>
              <w:t>h claim</w:t>
            </w:r>
          </w:p>
        </w:tc>
        <w:tc>
          <w:tcPr>
            <w:tcW w:w="3351" w:type="dxa"/>
            <w:tcBorders>
              <w:top w:val="single" w:sz="4" w:space="0" w:color="auto"/>
              <w:bottom w:val="single" w:sz="4" w:space="0" w:color="auto"/>
            </w:tcBorders>
            <w:tcMar>
              <w:top w:w="57" w:type="dxa"/>
              <w:left w:w="57" w:type="dxa"/>
              <w:bottom w:w="57" w:type="dxa"/>
              <w:right w:w="57" w:type="dxa"/>
            </w:tcMar>
          </w:tcPr>
          <w:p w14:paraId="0385C438" w14:textId="77777777" w:rsidR="001B6A38" w:rsidRPr="00121EA1" w:rsidRDefault="001B6A38" w:rsidP="007C761C">
            <w:pPr>
              <w:rPr>
                <w:rFonts w:cs="Arial"/>
                <w:sz w:val="20"/>
                <w:szCs w:val="20"/>
              </w:rPr>
            </w:pPr>
          </w:p>
        </w:tc>
      </w:tr>
      <w:tr w:rsidR="00CD6FD9" w:rsidRPr="005A2377" w14:paraId="1821C97C" w14:textId="77777777" w:rsidTr="000F34D7">
        <w:tc>
          <w:tcPr>
            <w:tcW w:w="3686" w:type="dxa"/>
            <w:tcBorders>
              <w:top w:val="single" w:sz="4" w:space="0" w:color="auto"/>
              <w:bottom w:val="single" w:sz="4" w:space="0" w:color="auto"/>
            </w:tcBorders>
            <w:tcMar>
              <w:top w:w="57" w:type="dxa"/>
              <w:left w:w="57" w:type="dxa"/>
              <w:bottom w:w="57" w:type="dxa"/>
              <w:right w:w="57" w:type="dxa"/>
            </w:tcMar>
          </w:tcPr>
          <w:p w14:paraId="05117793" w14:textId="77777777" w:rsidR="00846355" w:rsidRPr="007A181D" w:rsidRDefault="00846355" w:rsidP="00846355">
            <w:pPr>
              <w:pStyle w:val="Default"/>
              <w:rPr>
                <w:b/>
                <w:sz w:val="20"/>
                <w:szCs w:val="20"/>
              </w:rPr>
            </w:pPr>
            <w:r w:rsidRPr="003215A3">
              <w:rPr>
                <w:b/>
                <w:sz w:val="20"/>
                <w:szCs w:val="20"/>
              </w:rPr>
              <w:t>Students:</w:t>
            </w:r>
          </w:p>
          <w:p w14:paraId="698B348F" w14:textId="0A24F19C" w:rsidR="00CD6FD9" w:rsidRPr="00121EA1" w:rsidRDefault="00CD6FD9" w:rsidP="00846355">
            <w:pPr>
              <w:pStyle w:val="ListParagraph"/>
              <w:widowControl w:val="0"/>
              <w:numPr>
                <w:ilvl w:val="0"/>
                <w:numId w:val="9"/>
              </w:numPr>
              <w:autoSpaceDE w:val="0"/>
              <w:autoSpaceDN w:val="0"/>
              <w:adjustRightInd w:val="0"/>
              <w:ind w:left="369"/>
              <w:rPr>
                <w:rFonts w:eastAsiaTheme="minorEastAsia" w:cs="Arial"/>
                <w:color w:val="000000"/>
                <w:sz w:val="20"/>
                <w:szCs w:val="20"/>
                <w:lang w:val="en-GB" w:eastAsia="en-GB"/>
              </w:rPr>
            </w:pPr>
            <w:r w:rsidRPr="00121EA1">
              <w:rPr>
                <w:rFonts w:eastAsiaTheme="minorEastAsia" w:cs="Arial"/>
                <w:color w:val="000000"/>
                <w:sz w:val="20"/>
                <w:szCs w:val="20"/>
                <w:lang w:val="en-GB" w:eastAsia="en-GB"/>
              </w:rPr>
              <w:t>analyse how conflicts of interest can result in scientific evidence being su</w:t>
            </w:r>
            <w:r w:rsidR="00BF51E0">
              <w:rPr>
                <w:rFonts w:eastAsiaTheme="minorEastAsia" w:cs="Arial"/>
                <w:color w:val="000000"/>
                <w:sz w:val="20"/>
                <w:szCs w:val="20"/>
                <w:lang w:val="en-GB" w:eastAsia="en-GB"/>
              </w:rPr>
              <w:t>p</w:t>
            </w:r>
            <w:r w:rsidRPr="00121EA1">
              <w:rPr>
                <w:rFonts w:eastAsiaTheme="minorEastAsia" w:cs="Arial"/>
                <w:color w:val="000000"/>
                <w:sz w:val="20"/>
                <w:szCs w:val="20"/>
                <w:lang w:val="en-GB" w:eastAsia="en-GB"/>
              </w:rPr>
              <w:t>pressed, misinterpreted or misrepresented and discuss measures to counteract such conflicts, including but not limited to:</w:t>
            </w:r>
          </w:p>
          <w:p w14:paraId="1C6C4BB6" w14:textId="609223C4" w:rsidR="00CD6FD9" w:rsidRPr="00121EA1" w:rsidRDefault="00CD6FD9" w:rsidP="00846355">
            <w:pPr>
              <w:pStyle w:val="ListParagraph"/>
              <w:widowControl w:val="0"/>
              <w:numPr>
                <w:ilvl w:val="0"/>
                <w:numId w:val="12"/>
              </w:numPr>
              <w:autoSpaceDE w:val="0"/>
              <w:autoSpaceDN w:val="0"/>
              <w:adjustRightInd w:val="0"/>
              <w:ind w:left="794"/>
              <w:rPr>
                <w:rFonts w:eastAsiaTheme="minorEastAsia" w:cs="Arial"/>
                <w:color w:val="000000"/>
                <w:sz w:val="20"/>
                <w:szCs w:val="20"/>
                <w:lang w:val="en-GB" w:eastAsia="en-GB"/>
              </w:rPr>
            </w:pPr>
            <w:r w:rsidRPr="00121EA1">
              <w:rPr>
                <w:rFonts w:eastAsiaTheme="minorEastAsia" w:cs="Arial"/>
                <w:color w:val="000000"/>
                <w:sz w:val="20"/>
                <w:szCs w:val="20"/>
                <w:lang w:val="en-GB" w:eastAsia="en-GB"/>
              </w:rPr>
              <w:t>t</w:t>
            </w:r>
            <w:r w:rsidR="00846355">
              <w:rPr>
                <w:rFonts w:eastAsiaTheme="minorEastAsia" w:cs="Arial"/>
                <w:color w:val="000000"/>
                <w:sz w:val="20"/>
                <w:szCs w:val="20"/>
                <w:lang w:val="en-GB" w:eastAsia="en-GB"/>
              </w:rPr>
              <w:t>obacco industry and lung cancer</w:t>
            </w:r>
          </w:p>
          <w:p w14:paraId="01A13EF7" w14:textId="123E9E5C" w:rsidR="00CD6FD9" w:rsidRPr="00121EA1" w:rsidRDefault="00CD6FD9" w:rsidP="00846355">
            <w:pPr>
              <w:pStyle w:val="ListParagraph"/>
              <w:widowControl w:val="0"/>
              <w:numPr>
                <w:ilvl w:val="0"/>
                <w:numId w:val="12"/>
              </w:numPr>
              <w:autoSpaceDE w:val="0"/>
              <w:autoSpaceDN w:val="0"/>
              <w:adjustRightInd w:val="0"/>
              <w:ind w:left="794"/>
              <w:rPr>
                <w:rFonts w:eastAsiaTheme="minorEastAsia" w:cs="Arial"/>
                <w:color w:val="000000"/>
                <w:sz w:val="20"/>
                <w:szCs w:val="20"/>
                <w:lang w:val="en-GB" w:eastAsia="en-GB"/>
              </w:rPr>
            </w:pPr>
            <w:r w:rsidRPr="00121EA1">
              <w:rPr>
                <w:rFonts w:eastAsiaTheme="minorEastAsia" w:cs="Arial"/>
                <w:color w:val="000000"/>
                <w:sz w:val="20"/>
                <w:szCs w:val="20"/>
                <w:lang w:val="en-GB" w:eastAsia="en-GB"/>
              </w:rPr>
              <w:t>fossil fu</w:t>
            </w:r>
            <w:r w:rsidR="00846355">
              <w:rPr>
                <w:rFonts w:eastAsiaTheme="minorEastAsia" w:cs="Arial"/>
                <w:color w:val="000000"/>
                <w:sz w:val="20"/>
                <w:szCs w:val="20"/>
                <w:lang w:val="en-GB" w:eastAsia="en-GB"/>
              </w:rPr>
              <w:t>el industry and climate change</w:t>
            </w:r>
          </w:p>
          <w:p w14:paraId="6B2275BC" w14:textId="77777777" w:rsidR="00F5553B" w:rsidRDefault="00CD6FD9" w:rsidP="00F5553B">
            <w:pPr>
              <w:pStyle w:val="ListParagraph"/>
              <w:widowControl w:val="0"/>
              <w:numPr>
                <w:ilvl w:val="0"/>
                <w:numId w:val="12"/>
              </w:numPr>
              <w:autoSpaceDE w:val="0"/>
              <w:autoSpaceDN w:val="0"/>
              <w:adjustRightInd w:val="0"/>
              <w:ind w:left="794"/>
              <w:rPr>
                <w:rFonts w:eastAsiaTheme="minorEastAsia" w:cs="Arial"/>
                <w:color w:val="000000"/>
                <w:sz w:val="20"/>
                <w:szCs w:val="20"/>
                <w:lang w:val="en-GB" w:eastAsia="en-GB"/>
              </w:rPr>
            </w:pPr>
            <w:r w:rsidRPr="00121EA1">
              <w:rPr>
                <w:rFonts w:eastAsiaTheme="minorEastAsia" w:cs="Arial"/>
                <w:color w:val="000000"/>
                <w:sz w:val="20"/>
                <w:szCs w:val="20"/>
                <w:lang w:val="en-GB" w:eastAsia="en-GB"/>
              </w:rPr>
              <w:t xml:space="preserve">commercial industries </w:t>
            </w:r>
            <w:r w:rsidR="00846355">
              <w:rPr>
                <w:rFonts w:eastAsiaTheme="minorEastAsia" w:cs="Arial"/>
                <w:color w:val="000000"/>
                <w:sz w:val="20"/>
                <w:szCs w:val="20"/>
                <w:lang w:val="en-GB" w:eastAsia="en-GB"/>
              </w:rPr>
              <w:t>researching products for market</w:t>
            </w:r>
          </w:p>
          <w:p w14:paraId="7961D284" w14:textId="240BA7CF" w:rsidR="00CD6FD9" w:rsidRPr="00F5553B" w:rsidRDefault="00CD6FD9" w:rsidP="00F5553B">
            <w:pPr>
              <w:pStyle w:val="ListParagraph"/>
              <w:widowControl w:val="0"/>
              <w:numPr>
                <w:ilvl w:val="0"/>
                <w:numId w:val="12"/>
              </w:numPr>
              <w:autoSpaceDE w:val="0"/>
              <w:autoSpaceDN w:val="0"/>
              <w:adjustRightInd w:val="0"/>
              <w:ind w:left="794"/>
              <w:rPr>
                <w:rFonts w:eastAsiaTheme="minorEastAsia" w:cs="Arial"/>
                <w:color w:val="000000"/>
                <w:sz w:val="20"/>
                <w:szCs w:val="20"/>
                <w:lang w:val="en-GB" w:eastAsia="en-GB"/>
              </w:rPr>
            </w:pPr>
            <w:r w:rsidRPr="00F5553B">
              <w:rPr>
                <w:rFonts w:eastAsiaTheme="minorEastAsia" w:cs="Arial"/>
                <w:color w:val="000000"/>
                <w:sz w:val="20"/>
                <w:szCs w:val="20"/>
                <w:lang w:val="en-GB" w:eastAsia="en-GB"/>
              </w:rPr>
              <w:t>asbestos mining and lung cancer</w:t>
            </w:r>
          </w:p>
        </w:tc>
        <w:tc>
          <w:tcPr>
            <w:tcW w:w="8363" w:type="dxa"/>
            <w:tcBorders>
              <w:top w:val="single" w:sz="4" w:space="0" w:color="auto"/>
              <w:bottom w:val="single" w:sz="4" w:space="0" w:color="auto"/>
            </w:tcBorders>
            <w:tcMar>
              <w:top w:w="57" w:type="dxa"/>
              <w:left w:w="57" w:type="dxa"/>
              <w:bottom w:w="57" w:type="dxa"/>
              <w:right w:w="57" w:type="dxa"/>
            </w:tcMar>
          </w:tcPr>
          <w:p w14:paraId="4A69FF31" w14:textId="77777777" w:rsidR="00F5553B" w:rsidRDefault="00F5553B" w:rsidP="00F5553B">
            <w:pPr>
              <w:pStyle w:val="ListParagraph"/>
              <w:spacing w:before="200"/>
              <w:ind w:left="368"/>
              <w:rPr>
                <w:rFonts w:cs="Arial"/>
                <w:sz w:val="20"/>
                <w:szCs w:val="20"/>
              </w:rPr>
            </w:pPr>
          </w:p>
          <w:p w14:paraId="23841C45" w14:textId="63669FB1" w:rsidR="00CD6FD9" w:rsidRPr="009272EB" w:rsidRDefault="00CD6FD9" w:rsidP="00A55343">
            <w:pPr>
              <w:pStyle w:val="ListParagraph"/>
              <w:numPr>
                <w:ilvl w:val="0"/>
                <w:numId w:val="52"/>
              </w:numPr>
              <w:spacing w:before="200"/>
              <w:ind w:left="368"/>
              <w:rPr>
                <w:rFonts w:cs="Arial"/>
                <w:sz w:val="20"/>
                <w:szCs w:val="20"/>
              </w:rPr>
            </w:pPr>
            <w:r w:rsidRPr="009272EB">
              <w:rPr>
                <w:rFonts w:cs="Arial"/>
                <w:sz w:val="20"/>
                <w:szCs w:val="20"/>
              </w:rPr>
              <w:t>Provide students with a scenario wher</w:t>
            </w:r>
            <w:r w:rsidR="00F5553B">
              <w:rPr>
                <w:rFonts w:cs="Arial"/>
                <w:sz w:val="20"/>
                <w:szCs w:val="20"/>
              </w:rPr>
              <w:t>e they are a company board member</w:t>
            </w:r>
            <w:r w:rsidRPr="009272EB">
              <w:rPr>
                <w:rFonts w:cs="Arial"/>
                <w:sz w:val="20"/>
                <w:szCs w:val="20"/>
              </w:rPr>
              <w:t xml:space="preserve"> who ha</w:t>
            </w:r>
            <w:r w:rsidR="00F5553B">
              <w:rPr>
                <w:rFonts w:cs="Arial"/>
                <w:sz w:val="20"/>
                <w:szCs w:val="20"/>
              </w:rPr>
              <w:t>s</w:t>
            </w:r>
            <w:r w:rsidRPr="009272EB">
              <w:rPr>
                <w:rFonts w:cs="Arial"/>
                <w:sz w:val="20"/>
                <w:szCs w:val="20"/>
              </w:rPr>
              <w:t xml:space="preserve"> just been provided with unfavourable statistical information about</w:t>
            </w:r>
            <w:r w:rsidR="00846355" w:rsidRPr="009272EB">
              <w:rPr>
                <w:rFonts w:cs="Arial"/>
                <w:sz w:val="20"/>
                <w:szCs w:val="20"/>
              </w:rPr>
              <w:t xml:space="preserve"> </w:t>
            </w:r>
            <w:r w:rsidR="00F5553B">
              <w:rPr>
                <w:rFonts w:cs="Arial"/>
                <w:sz w:val="20"/>
                <w:szCs w:val="20"/>
              </w:rPr>
              <w:t>a</w:t>
            </w:r>
            <w:r w:rsidR="00846355" w:rsidRPr="009272EB">
              <w:rPr>
                <w:rFonts w:cs="Arial"/>
                <w:sz w:val="20"/>
                <w:szCs w:val="20"/>
              </w:rPr>
              <w:t xml:space="preserve"> lucrative company product.</w:t>
            </w:r>
            <w:r w:rsidR="009272EB" w:rsidRPr="009272EB">
              <w:rPr>
                <w:rFonts w:cs="Arial"/>
                <w:sz w:val="20"/>
                <w:szCs w:val="20"/>
              </w:rPr>
              <w:t xml:space="preserve"> </w:t>
            </w:r>
            <w:r w:rsidRPr="009272EB">
              <w:rPr>
                <w:rFonts w:cs="Arial"/>
                <w:sz w:val="20"/>
                <w:szCs w:val="20"/>
              </w:rPr>
              <w:t>This</w:t>
            </w:r>
            <w:r w:rsidR="00846355" w:rsidRPr="009272EB">
              <w:rPr>
                <w:rFonts w:cs="Arial"/>
                <w:sz w:val="20"/>
                <w:szCs w:val="20"/>
              </w:rPr>
              <w:t xml:space="preserve"> could be fanciful information, </w:t>
            </w:r>
            <w:proofErr w:type="spellStart"/>
            <w:r w:rsidRPr="009272EB">
              <w:rPr>
                <w:rFonts w:cs="Arial"/>
                <w:sz w:val="20"/>
                <w:szCs w:val="20"/>
              </w:rPr>
              <w:t>eg</w:t>
            </w:r>
            <w:proofErr w:type="spellEnd"/>
            <w:r w:rsidRPr="009272EB">
              <w:rPr>
                <w:rFonts w:cs="Arial"/>
                <w:sz w:val="20"/>
                <w:szCs w:val="20"/>
              </w:rPr>
              <w:t xml:space="preserve"> eating </w:t>
            </w:r>
            <w:r w:rsidR="00846355" w:rsidRPr="009272EB">
              <w:rPr>
                <w:rFonts w:cs="Arial"/>
                <w:sz w:val="20"/>
                <w:szCs w:val="20"/>
              </w:rPr>
              <w:t>a particular brand of</w:t>
            </w:r>
            <w:r w:rsidRPr="009272EB">
              <w:rPr>
                <w:rFonts w:cs="Arial"/>
                <w:sz w:val="20"/>
                <w:szCs w:val="20"/>
              </w:rPr>
              <w:t xml:space="preserve"> chocolate has be</w:t>
            </w:r>
            <w:r w:rsidR="00846355" w:rsidRPr="009272EB">
              <w:rPr>
                <w:rFonts w:cs="Arial"/>
                <w:sz w:val="20"/>
                <w:szCs w:val="20"/>
              </w:rPr>
              <w:t>en linked to the ‘zombie vir</w:t>
            </w:r>
            <w:r w:rsidR="00F5553B">
              <w:rPr>
                <w:rFonts w:cs="Arial"/>
                <w:sz w:val="20"/>
                <w:szCs w:val="20"/>
              </w:rPr>
              <w:t>us’ or linked to some other real situation</w:t>
            </w:r>
          </w:p>
          <w:p w14:paraId="2A0BA6A0" w14:textId="77777777" w:rsidR="009272EB" w:rsidRDefault="00CD6FD9" w:rsidP="00A55343">
            <w:pPr>
              <w:pStyle w:val="ListParagraph"/>
              <w:numPr>
                <w:ilvl w:val="0"/>
                <w:numId w:val="52"/>
              </w:numPr>
              <w:ind w:left="368"/>
              <w:rPr>
                <w:rFonts w:cs="Arial"/>
                <w:sz w:val="20"/>
                <w:szCs w:val="20"/>
              </w:rPr>
            </w:pPr>
            <w:r w:rsidRPr="009272EB">
              <w:rPr>
                <w:rFonts w:cs="Arial"/>
                <w:sz w:val="20"/>
                <w:szCs w:val="20"/>
              </w:rPr>
              <w:t>To protect the company profits and their bonuses, students are told they can</w:t>
            </w:r>
            <w:r w:rsidR="009272EB">
              <w:rPr>
                <w:rFonts w:cs="Arial"/>
                <w:sz w:val="20"/>
                <w:szCs w:val="20"/>
              </w:rPr>
              <w:t>:</w:t>
            </w:r>
          </w:p>
          <w:p w14:paraId="3231145C" w14:textId="1FF21FB4" w:rsidR="009272EB" w:rsidRDefault="009272EB" w:rsidP="00A55343">
            <w:pPr>
              <w:pStyle w:val="ListParagraph"/>
              <w:numPr>
                <w:ilvl w:val="0"/>
                <w:numId w:val="53"/>
              </w:numPr>
              <w:rPr>
                <w:rFonts w:cs="Arial"/>
                <w:sz w:val="20"/>
                <w:szCs w:val="20"/>
              </w:rPr>
            </w:pPr>
            <w:r>
              <w:rPr>
                <w:rFonts w:cs="Arial"/>
                <w:sz w:val="20"/>
                <w:szCs w:val="20"/>
              </w:rPr>
              <w:t>s</w:t>
            </w:r>
            <w:r w:rsidR="001F39DD" w:rsidRPr="009272EB">
              <w:rPr>
                <w:rFonts w:cs="Arial"/>
                <w:sz w:val="20"/>
                <w:szCs w:val="20"/>
              </w:rPr>
              <w:t>uppress</w:t>
            </w:r>
          </w:p>
          <w:p w14:paraId="609B24EB" w14:textId="5395A3E3" w:rsidR="009272EB" w:rsidRDefault="009272EB" w:rsidP="00A55343">
            <w:pPr>
              <w:pStyle w:val="ListParagraph"/>
              <w:numPr>
                <w:ilvl w:val="0"/>
                <w:numId w:val="53"/>
              </w:numPr>
              <w:rPr>
                <w:rFonts w:cs="Arial"/>
                <w:sz w:val="20"/>
                <w:szCs w:val="20"/>
              </w:rPr>
            </w:pPr>
            <w:r>
              <w:rPr>
                <w:rFonts w:cs="Arial"/>
                <w:sz w:val="20"/>
                <w:szCs w:val="20"/>
              </w:rPr>
              <w:t>misinterpret</w:t>
            </w:r>
          </w:p>
          <w:p w14:paraId="07BF30F9" w14:textId="79F8219F" w:rsidR="00CD6FD9" w:rsidRPr="009272EB" w:rsidRDefault="00F5553B" w:rsidP="00A55343">
            <w:pPr>
              <w:pStyle w:val="ListParagraph"/>
              <w:numPr>
                <w:ilvl w:val="0"/>
                <w:numId w:val="53"/>
              </w:numPr>
              <w:rPr>
                <w:rFonts w:cs="Arial"/>
                <w:sz w:val="20"/>
                <w:szCs w:val="20"/>
              </w:rPr>
            </w:pPr>
            <w:r>
              <w:rPr>
                <w:rFonts w:cs="Arial"/>
                <w:sz w:val="20"/>
                <w:szCs w:val="20"/>
              </w:rPr>
              <w:t>misrepresent this information</w:t>
            </w:r>
          </w:p>
          <w:p w14:paraId="4CC6664C" w14:textId="003BFAB1" w:rsidR="00CD6FD9" w:rsidRPr="009272EB" w:rsidRDefault="00CD6FD9" w:rsidP="00A55343">
            <w:pPr>
              <w:pStyle w:val="ListParagraph"/>
              <w:numPr>
                <w:ilvl w:val="0"/>
                <w:numId w:val="52"/>
              </w:numPr>
              <w:ind w:left="368"/>
              <w:rPr>
                <w:rFonts w:cs="Arial"/>
                <w:sz w:val="20"/>
                <w:szCs w:val="20"/>
              </w:rPr>
            </w:pPr>
            <w:r w:rsidRPr="009272EB">
              <w:rPr>
                <w:rFonts w:cs="Arial"/>
                <w:sz w:val="20"/>
                <w:szCs w:val="20"/>
              </w:rPr>
              <w:t xml:space="preserve">Students develop a short dialogue from the perspective of a person involved in the scenario, </w:t>
            </w:r>
            <w:proofErr w:type="spellStart"/>
            <w:r w:rsidRPr="009272EB">
              <w:rPr>
                <w:rFonts w:cs="Arial"/>
                <w:sz w:val="20"/>
                <w:szCs w:val="20"/>
              </w:rPr>
              <w:t>eg</w:t>
            </w:r>
            <w:proofErr w:type="spellEnd"/>
            <w:r w:rsidRPr="009272EB">
              <w:rPr>
                <w:rFonts w:cs="Arial"/>
                <w:sz w:val="20"/>
                <w:szCs w:val="20"/>
              </w:rPr>
              <w:t xml:space="preserve"> the company director</w:t>
            </w:r>
            <w:r w:rsidR="00BF51E0" w:rsidRPr="009272EB">
              <w:rPr>
                <w:rFonts w:cs="Arial"/>
                <w:sz w:val="20"/>
                <w:szCs w:val="20"/>
              </w:rPr>
              <w:t>,</w:t>
            </w:r>
            <w:r w:rsidRPr="009272EB">
              <w:rPr>
                <w:rFonts w:cs="Arial"/>
                <w:sz w:val="20"/>
                <w:szCs w:val="20"/>
              </w:rPr>
              <w:t xml:space="preserve"> employee</w:t>
            </w:r>
            <w:r w:rsidR="00BF51E0" w:rsidRPr="009272EB">
              <w:rPr>
                <w:rFonts w:cs="Arial"/>
                <w:sz w:val="20"/>
                <w:szCs w:val="20"/>
              </w:rPr>
              <w:t>,</w:t>
            </w:r>
            <w:r w:rsidRPr="009272EB">
              <w:rPr>
                <w:rFonts w:cs="Arial"/>
                <w:sz w:val="20"/>
                <w:szCs w:val="20"/>
              </w:rPr>
              <w:t xml:space="preserve"> researcher</w:t>
            </w:r>
            <w:r w:rsidR="00BF51E0" w:rsidRPr="009272EB">
              <w:rPr>
                <w:rFonts w:cs="Arial"/>
                <w:sz w:val="20"/>
                <w:szCs w:val="20"/>
              </w:rPr>
              <w:t>,</w:t>
            </w:r>
            <w:r w:rsidR="00F5553B">
              <w:rPr>
                <w:rFonts w:cs="Arial"/>
                <w:sz w:val="20"/>
                <w:szCs w:val="20"/>
              </w:rPr>
              <w:t xml:space="preserve"> consumer</w:t>
            </w:r>
          </w:p>
          <w:p w14:paraId="2DD25F20" w14:textId="46505110" w:rsidR="00CD6FD9" w:rsidRPr="009272EB" w:rsidRDefault="00CD6FD9" w:rsidP="00A55343">
            <w:pPr>
              <w:pStyle w:val="ListParagraph"/>
              <w:numPr>
                <w:ilvl w:val="0"/>
                <w:numId w:val="52"/>
              </w:numPr>
              <w:ind w:left="368"/>
              <w:rPr>
                <w:rFonts w:cs="Arial"/>
                <w:sz w:val="20"/>
                <w:szCs w:val="20"/>
              </w:rPr>
            </w:pPr>
            <w:r w:rsidRPr="009272EB">
              <w:rPr>
                <w:rFonts w:cs="Arial"/>
                <w:sz w:val="20"/>
                <w:szCs w:val="20"/>
              </w:rPr>
              <w:t>The dialogue explains how the decision of</w:t>
            </w:r>
            <w:r w:rsidR="00F5553B">
              <w:rPr>
                <w:rFonts w:cs="Arial"/>
                <w:sz w:val="20"/>
                <w:szCs w:val="20"/>
              </w:rPr>
              <w:t xml:space="preserve"> the company has affected them</w:t>
            </w:r>
          </w:p>
          <w:p w14:paraId="657EBE6C" w14:textId="73092FE0" w:rsidR="00CD6FD9" w:rsidRPr="009272EB" w:rsidRDefault="00CD6FD9" w:rsidP="00A55343">
            <w:pPr>
              <w:pStyle w:val="ListParagraph"/>
              <w:numPr>
                <w:ilvl w:val="0"/>
                <w:numId w:val="52"/>
              </w:numPr>
              <w:ind w:left="368"/>
              <w:rPr>
                <w:rFonts w:cs="Arial"/>
                <w:sz w:val="20"/>
                <w:szCs w:val="20"/>
              </w:rPr>
            </w:pPr>
            <w:r w:rsidRPr="009272EB">
              <w:rPr>
                <w:rFonts w:cs="Arial"/>
                <w:sz w:val="20"/>
                <w:szCs w:val="20"/>
              </w:rPr>
              <w:t>As a class</w:t>
            </w:r>
            <w:r w:rsidR="00724608" w:rsidRPr="009272EB">
              <w:rPr>
                <w:rFonts w:cs="Arial"/>
                <w:sz w:val="20"/>
                <w:szCs w:val="20"/>
              </w:rPr>
              <w:t>,</w:t>
            </w:r>
            <w:r w:rsidRPr="009272EB">
              <w:rPr>
                <w:rFonts w:cs="Arial"/>
                <w:sz w:val="20"/>
                <w:szCs w:val="20"/>
              </w:rPr>
              <w:t xml:space="preserve"> discuss and note how each option may be represented to the public and the implications </w:t>
            </w:r>
            <w:r w:rsidR="00724608" w:rsidRPr="009272EB">
              <w:rPr>
                <w:rFonts w:cs="Arial"/>
                <w:sz w:val="20"/>
                <w:szCs w:val="20"/>
              </w:rPr>
              <w:t xml:space="preserve">of each decision </w:t>
            </w:r>
            <w:r w:rsidRPr="009272EB">
              <w:rPr>
                <w:rFonts w:cs="Arial"/>
                <w:sz w:val="20"/>
                <w:szCs w:val="20"/>
              </w:rPr>
              <w:t>for the c</w:t>
            </w:r>
            <w:r w:rsidR="00F5553B">
              <w:rPr>
                <w:rFonts w:cs="Arial"/>
                <w:sz w:val="20"/>
                <w:szCs w:val="20"/>
              </w:rPr>
              <w:t>ompany and the public.</w:t>
            </w:r>
          </w:p>
          <w:p w14:paraId="28ECCB6E" w14:textId="6854F6FA" w:rsidR="00CD6FD9" w:rsidRPr="009272EB" w:rsidRDefault="009272EB" w:rsidP="00A55343">
            <w:pPr>
              <w:pStyle w:val="ListParagraph"/>
              <w:numPr>
                <w:ilvl w:val="0"/>
                <w:numId w:val="52"/>
              </w:numPr>
              <w:ind w:left="368"/>
              <w:rPr>
                <w:rFonts w:cs="Arial"/>
                <w:sz w:val="20"/>
                <w:szCs w:val="20"/>
              </w:rPr>
            </w:pPr>
            <w:r>
              <w:rPr>
                <w:rFonts w:cs="Arial"/>
                <w:sz w:val="20"/>
                <w:szCs w:val="20"/>
              </w:rPr>
              <w:t>S</w:t>
            </w:r>
            <w:r w:rsidR="00CD6FD9" w:rsidRPr="009272EB">
              <w:rPr>
                <w:rFonts w:cs="Arial"/>
                <w:sz w:val="20"/>
                <w:szCs w:val="20"/>
              </w:rPr>
              <w:t>tudents identify examples of how conflicts of interest have influenced the repo</w:t>
            </w:r>
            <w:r w:rsidR="0045349D">
              <w:rPr>
                <w:rFonts w:cs="Arial"/>
                <w:sz w:val="20"/>
                <w:szCs w:val="20"/>
              </w:rPr>
              <w:t>rting of scientific information</w:t>
            </w:r>
          </w:p>
          <w:p w14:paraId="4A5C3270" w14:textId="46E42E7F" w:rsidR="00CD6FD9" w:rsidRPr="009272EB" w:rsidRDefault="00CD6FD9" w:rsidP="00A55343">
            <w:pPr>
              <w:pStyle w:val="ListParagraph"/>
              <w:numPr>
                <w:ilvl w:val="0"/>
                <w:numId w:val="52"/>
              </w:numPr>
              <w:ind w:left="368"/>
              <w:rPr>
                <w:rFonts w:cs="Arial"/>
                <w:sz w:val="20"/>
                <w:szCs w:val="20"/>
              </w:rPr>
            </w:pPr>
            <w:r w:rsidRPr="009272EB">
              <w:rPr>
                <w:rFonts w:cs="Arial"/>
                <w:sz w:val="20"/>
                <w:szCs w:val="20"/>
              </w:rPr>
              <w:t>In groups</w:t>
            </w:r>
            <w:r w:rsidR="00724608" w:rsidRPr="009272EB">
              <w:rPr>
                <w:rFonts w:cs="Arial"/>
                <w:sz w:val="20"/>
                <w:szCs w:val="20"/>
              </w:rPr>
              <w:t>,</w:t>
            </w:r>
            <w:r w:rsidRPr="009272EB">
              <w:rPr>
                <w:rFonts w:cs="Arial"/>
                <w:sz w:val="20"/>
                <w:szCs w:val="20"/>
              </w:rPr>
              <w:t xml:space="preserve"> students are provided with a case study of how a conflict of interest has led to the suppression, misinterpretation or misrepresenta</w:t>
            </w:r>
            <w:r w:rsidR="00846355" w:rsidRPr="009272EB">
              <w:rPr>
                <w:rFonts w:cs="Arial"/>
                <w:sz w:val="20"/>
                <w:szCs w:val="20"/>
              </w:rPr>
              <w:t>tion of scientific information.</w:t>
            </w:r>
          </w:p>
          <w:p w14:paraId="2B880DD6" w14:textId="39D40439" w:rsidR="00CD6FD9" w:rsidRDefault="00CD6FD9" w:rsidP="00A55343">
            <w:pPr>
              <w:pStyle w:val="ListParagraph"/>
              <w:numPr>
                <w:ilvl w:val="0"/>
                <w:numId w:val="52"/>
              </w:numPr>
              <w:ind w:left="368"/>
              <w:rPr>
                <w:rFonts w:cs="Arial"/>
                <w:sz w:val="20"/>
                <w:szCs w:val="20"/>
              </w:rPr>
            </w:pPr>
            <w:r w:rsidRPr="0092257C">
              <w:rPr>
                <w:rFonts w:cs="Arial"/>
                <w:sz w:val="20"/>
                <w:szCs w:val="20"/>
              </w:rPr>
              <w:t>Use the student</w:t>
            </w:r>
            <w:r w:rsidR="00724608">
              <w:rPr>
                <w:rFonts w:cs="Arial"/>
                <w:sz w:val="20"/>
                <w:szCs w:val="20"/>
              </w:rPr>
              <w:t>-</w:t>
            </w:r>
            <w:r w:rsidRPr="0092257C">
              <w:rPr>
                <w:rFonts w:cs="Arial"/>
                <w:sz w:val="20"/>
                <w:szCs w:val="20"/>
              </w:rPr>
              <w:t>identified examples and include case studies related to the following:</w:t>
            </w:r>
          </w:p>
          <w:p w14:paraId="556E26BC" w14:textId="1FB6013D" w:rsidR="00CD6FD9" w:rsidRPr="0092257C" w:rsidRDefault="00CD6FD9" w:rsidP="00A55343">
            <w:pPr>
              <w:pStyle w:val="ListParagraph"/>
              <w:numPr>
                <w:ilvl w:val="1"/>
                <w:numId w:val="54"/>
              </w:numPr>
              <w:ind w:left="793"/>
              <w:rPr>
                <w:rFonts w:cs="Arial"/>
                <w:sz w:val="20"/>
                <w:szCs w:val="20"/>
              </w:rPr>
            </w:pPr>
            <w:r w:rsidRPr="0092257C">
              <w:rPr>
                <w:rFonts w:cs="Arial"/>
                <w:sz w:val="20"/>
                <w:szCs w:val="20"/>
              </w:rPr>
              <w:t>t</w:t>
            </w:r>
            <w:r w:rsidR="00846355">
              <w:rPr>
                <w:rFonts w:cs="Arial"/>
                <w:sz w:val="20"/>
                <w:szCs w:val="20"/>
              </w:rPr>
              <w:t>obacco industry and lung cancer</w:t>
            </w:r>
          </w:p>
          <w:p w14:paraId="1A71346F" w14:textId="37A174D9" w:rsidR="00CD6FD9" w:rsidRPr="0092257C" w:rsidRDefault="00CD6FD9" w:rsidP="00A55343">
            <w:pPr>
              <w:pStyle w:val="ListParagraph"/>
              <w:numPr>
                <w:ilvl w:val="1"/>
                <w:numId w:val="54"/>
              </w:numPr>
              <w:ind w:left="793"/>
              <w:rPr>
                <w:rFonts w:cs="Arial"/>
                <w:sz w:val="20"/>
                <w:szCs w:val="20"/>
              </w:rPr>
            </w:pPr>
            <w:r w:rsidRPr="0092257C">
              <w:rPr>
                <w:rFonts w:cs="Arial"/>
                <w:sz w:val="20"/>
                <w:szCs w:val="20"/>
              </w:rPr>
              <w:t>fossil f</w:t>
            </w:r>
            <w:r w:rsidR="00846355">
              <w:rPr>
                <w:rFonts w:cs="Arial"/>
                <w:sz w:val="20"/>
                <w:szCs w:val="20"/>
              </w:rPr>
              <w:t>uel industry and climate change</w:t>
            </w:r>
          </w:p>
          <w:p w14:paraId="74791819" w14:textId="218822F9" w:rsidR="00CD6FD9" w:rsidRPr="0092257C" w:rsidRDefault="00CD6FD9" w:rsidP="00A55343">
            <w:pPr>
              <w:pStyle w:val="ListParagraph"/>
              <w:numPr>
                <w:ilvl w:val="1"/>
                <w:numId w:val="54"/>
              </w:numPr>
              <w:ind w:left="793"/>
              <w:rPr>
                <w:rFonts w:cs="Arial"/>
                <w:sz w:val="20"/>
                <w:szCs w:val="20"/>
              </w:rPr>
            </w:pPr>
            <w:r w:rsidRPr="0092257C">
              <w:rPr>
                <w:rFonts w:cs="Arial"/>
                <w:sz w:val="20"/>
                <w:szCs w:val="20"/>
              </w:rPr>
              <w:t xml:space="preserve">commercial industries </w:t>
            </w:r>
            <w:r w:rsidR="00846355">
              <w:rPr>
                <w:rFonts w:cs="Arial"/>
                <w:sz w:val="20"/>
                <w:szCs w:val="20"/>
              </w:rPr>
              <w:t>researching products for market</w:t>
            </w:r>
          </w:p>
          <w:p w14:paraId="4E07E088" w14:textId="63542996" w:rsidR="00CD6FD9" w:rsidRPr="00846355" w:rsidRDefault="00CD6FD9" w:rsidP="00A55343">
            <w:pPr>
              <w:pStyle w:val="ListParagraph"/>
              <w:numPr>
                <w:ilvl w:val="1"/>
                <w:numId w:val="54"/>
              </w:numPr>
              <w:ind w:left="793"/>
              <w:rPr>
                <w:rFonts w:cs="Arial"/>
                <w:sz w:val="20"/>
                <w:szCs w:val="20"/>
              </w:rPr>
            </w:pPr>
            <w:r w:rsidRPr="0092257C">
              <w:rPr>
                <w:rFonts w:cs="Arial"/>
                <w:sz w:val="20"/>
                <w:szCs w:val="20"/>
              </w:rPr>
              <w:t>asbestos mining and lung cancer</w:t>
            </w:r>
          </w:p>
          <w:p w14:paraId="04588400" w14:textId="6CDCD6BF" w:rsidR="00CD6FD9" w:rsidRPr="009272EB" w:rsidRDefault="00CD6FD9" w:rsidP="00A55343">
            <w:pPr>
              <w:pStyle w:val="ListParagraph"/>
              <w:numPr>
                <w:ilvl w:val="0"/>
                <w:numId w:val="52"/>
              </w:numPr>
              <w:ind w:left="368"/>
              <w:rPr>
                <w:rFonts w:cs="Arial"/>
                <w:sz w:val="20"/>
                <w:szCs w:val="20"/>
              </w:rPr>
            </w:pPr>
            <w:r w:rsidRPr="009272EB">
              <w:rPr>
                <w:rFonts w:cs="Arial"/>
                <w:sz w:val="20"/>
                <w:szCs w:val="20"/>
              </w:rPr>
              <w:t xml:space="preserve">Students analyse the example provided and summarise the case study in a table with the following headings </w:t>
            </w:r>
            <w:r w:rsidR="00846355" w:rsidRPr="009272EB">
              <w:rPr>
                <w:rFonts w:cs="Arial"/>
                <w:sz w:val="20"/>
                <w:szCs w:val="20"/>
              </w:rPr>
              <w:t>and using data where necessary:</w:t>
            </w:r>
          </w:p>
          <w:p w14:paraId="3DF95F73" w14:textId="5086C655" w:rsidR="00CD6FD9" w:rsidRPr="007478B5" w:rsidRDefault="00846355" w:rsidP="00A55343">
            <w:pPr>
              <w:pStyle w:val="ListParagraph"/>
              <w:numPr>
                <w:ilvl w:val="1"/>
                <w:numId w:val="55"/>
              </w:numPr>
              <w:ind w:left="793"/>
              <w:rPr>
                <w:rFonts w:cs="Arial"/>
                <w:sz w:val="20"/>
                <w:szCs w:val="20"/>
              </w:rPr>
            </w:pPr>
            <w:r>
              <w:rPr>
                <w:rFonts w:cs="Arial"/>
                <w:sz w:val="20"/>
                <w:szCs w:val="20"/>
              </w:rPr>
              <w:t>Identify Company/Industry</w:t>
            </w:r>
          </w:p>
          <w:p w14:paraId="17EC2094" w14:textId="36DC344E" w:rsidR="00CD6FD9" w:rsidRPr="007478B5" w:rsidRDefault="00CD6FD9" w:rsidP="00A55343">
            <w:pPr>
              <w:pStyle w:val="ListParagraph"/>
              <w:numPr>
                <w:ilvl w:val="1"/>
                <w:numId w:val="55"/>
              </w:numPr>
              <w:ind w:left="793"/>
              <w:rPr>
                <w:rFonts w:cs="Arial"/>
                <w:sz w:val="20"/>
                <w:szCs w:val="20"/>
              </w:rPr>
            </w:pPr>
            <w:r w:rsidRPr="007478B5">
              <w:rPr>
                <w:rFonts w:cs="Arial"/>
                <w:sz w:val="20"/>
                <w:szCs w:val="20"/>
              </w:rPr>
              <w:t>D</w:t>
            </w:r>
            <w:r w:rsidR="00846355">
              <w:rPr>
                <w:rFonts w:cs="Arial"/>
                <w:sz w:val="20"/>
                <w:szCs w:val="20"/>
              </w:rPr>
              <w:t>escribe the Scientific Evidence</w:t>
            </w:r>
          </w:p>
          <w:p w14:paraId="65EC87CD" w14:textId="083E4BF9" w:rsidR="00CD6FD9" w:rsidRPr="007478B5" w:rsidRDefault="00CD6FD9" w:rsidP="00A55343">
            <w:pPr>
              <w:pStyle w:val="ListParagraph"/>
              <w:numPr>
                <w:ilvl w:val="1"/>
                <w:numId w:val="55"/>
              </w:numPr>
              <w:ind w:left="793"/>
              <w:rPr>
                <w:rFonts w:cs="Arial"/>
                <w:sz w:val="20"/>
                <w:szCs w:val="20"/>
              </w:rPr>
            </w:pPr>
            <w:r w:rsidRPr="007478B5">
              <w:rPr>
                <w:rFonts w:cs="Arial"/>
                <w:sz w:val="20"/>
                <w:szCs w:val="20"/>
              </w:rPr>
              <w:t>Describ</w:t>
            </w:r>
            <w:r w:rsidR="00846355">
              <w:rPr>
                <w:rFonts w:cs="Arial"/>
                <w:sz w:val="20"/>
                <w:szCs w:val="20"/>
              </w:rPr>
              <w:t>e the Industry/Company Response</w:t>
            </w:r>
          </w:p>
          <w:p w14:paraId="547353D2" w14:textId="0B1970EE" w:rsidR="00CD6FD9" w:rsidRPr="007478B5" w:rsidRDefault="00CD6FD9" w:rsidP="00A55343">
            <w:pPr>
              <w:pStyle w:val="ListParagraph"/>
              <w:numPr>
                <w:ilvl w:val="1"/>
                <w:numId w:val="55"/>
              </w:numPr>
              <w:ind w:left="793"/>
              <w:rPr>
                <w:rFonts w:cs="Arial"/>
                <w:sz w:val="20"/>
                <w:szCs w:val="20"/>
              </w:rPr>
            </w:pPr>
            <w:r w:rsidRPr="007478B5">
              <w:rPr>
                <w:rFonts w:cs="Arial"/>
                <w:sz w:val="20"/>
                <w:szCs w:val="20"/>
              </w:rPr>
              <w:t>Outline Impact on Stakeholders</w:t>
            </w:r>
          </w:p>
          <w:p w14:paraId="017D18AC" w14:textId="0FAD16E0" w:rsidR="00CD6FD9" w:rsidRPr="00846355" w:rsidRDefault="00CD6FD9" w:rsidP="00A55343">
            <w:pPr>
              <w:pStyle w:val="ListParagraph"/>
              <w:numPr>
                <w:ilvl w:val="1"/>
                <w:numId w:val="55"/>
              </w:numPr>
              <w:ind w:left="793"/>
              <w:rPr>
                <w:rFonts w:cs="Arial"/>
                <w:sz w:val="20"/>
                <w:szCs w:val="20"/>
              </w:rPr>
            </w:pPr>
            <w:r w:rsidRPr="007478B5">
              <w:rPr>
                <w:rFonts w:cs="Arial"/>
                <w:sz w:val="20"/>
                <w:szCs w:val="20"/>
              </w:rPr>
              <w:t>Discuss Measures to Count</w:t>
            </w:r>
            <w:r w:rsidR="00846355">
              <w:rPr>
                <w:rFonts w:cs="Arial"/>
                <w:sz w:val="20"/>
                <w:szCs w:val="20"/>
              </w:rPr>
              <w:t>eract the Conflict of Interest</w:t>
            </w:r>
          </w:p>
          <w:p w14:paraId="37282E5D" w14:textId="4DDB15A3" w:rsidR="00CD6FD9" w:rsidRPr="009272EB" w:rsidRDefault="00CD6FD9" w:rsidP="00A55343">
            <w:pPr>
              <w:pStyle w:val="ListParagraph"/>
              <w:numPr>
                <w:ilvl w:val="0"/>
                <w:numId w:val="52"/>
              </w:numPr>
              <w:ind w:left="368"/>
              <w:rPr>
                <w:rFonts w:cs="Arial"/>
                <w:sz w:val="20"/>
                <w:szCs w:val="20"/>
              </w:rPr>
            </w:pPr>
            <w:r w:rsidRPr="009272EB">
              <w:rPr>
                <w:rFonts w:cs="Arial"/>
                <w:sz w:val="20"/>
                <w:szCs w:val="20"/>
              </w:rPr>
              <w:t>Students shar</w:t>
            </w:r>
            <w:r w:rsidR="0045349D">
              <w:rPr>
                <w:rFonts w:cs="Arial"/>
                <w:sz w:val="20"/>
                <w:szCs w:val="20"/>
              </w:rPr>
              <w:t>e their summary with the class</w:t>
            </w:r>
          </w:p>
          <w:p w14:paraId="3AD4286C" w14:textId="77777777" w:rsidR="00832F43" w:rsidRDefault="00832F43" w:rsidP="00873FF1">
            <w:pPr>
              <w:spacing w:before="120"/>
              <w:rPr>
                <w:rFonts w:cs="Arial"/>
                <w:b/>
                <w:sz w:val="20"/>
                <w:szCs w:val="20"/>
              </w:rPr>
            </w:pPr>
          </w:p>
          <w:p w14:paraId="781F8994" w14:textId="77777777" w:rsidR="00832F43" w:rsidRDefault="00832F43" w:rsidP="00873FF1">
            <w:pPr>
              <w:spacing w:before="120"/>
              <w:rPr>
                <w:rFonts w:cs="Arial"/>
                <w:b/>
                <w:sz w:val="20"/>
                <w:szCs w:val="20"/>
              </w:rPr>
            </w:pPr>
          </w:p>
          <w:p w14:paraId="2F703C05" w14:textId="71D95D10" w:rsidR="00003648" w:rsidRDefault="00CD6FD9" w:rsidP="00873FF1">
            <w:pPr>
              <w:spacing w:before="120"/>
              <w:rPr>
                <w:rFonts w:cs="Arial"/>
                <w:sz w:val="20"/>
                <w:szCs w:val="20"/>
              </w:rPr>
            </w:pPr>
            <w:r w:rsidRPr="009272EB">
              <w:rPr>
                <w:rFonts w:cs="Arial"/>
                <w:b/>
                <w:sz w:val="20"/>
                <w:szCs w:val="20"/>
              </w:rPr>
              <w:lastRenderedPageBreak/>
              <w:t xml:space="preserve">Assessment </w:t>
            </w:r>
            <w:r w:rsidR="00832F43">
              <w:rPr>
                <w:rFonts w:cs="Arial"/>
                <w:b/>
                <w:sz w:val="20"/>
                <w:szCs w:val="20"/>
              </w:rPr>
              <w:t>as</w:t>
            </w:r>
            <w:r w:rsidRPr="009272EB">
              <w:rPr>
                <w:rFonts w:cs="Arial"/>
                <w:b/>
                <w:sz w:val="20"/>
                <w:szCs w:val="20"/>
              </w:rPr>
              <w:t xml:space="preserve"> Learning:</w:t>
            </w:r>
            <w:r w:rsidRPr="009272EB">
              <w:rPr>
                <w:rFonts w:cs="Arial"/>
                <w:sz w:val="20"/>
                <w:szCs w:val="20"/>
              </w:rPr>
              <w:t xml:space="preserve"> </w:t>
            </w:r>
          </w:p>
          <w:p w14:paraId="1B878240" w14:textId="7FBB6162" w:rsidR="00CD6FD9" w:rsidRPr="009272EB" w:rsidRDefault="00141E67" w:rsidP="00003648">
            <w:pPr>
              <w:rPr>
                <w:rFonts w:cs="Arial"/>
                <w:sz w:val="20"/>
                <w:szCs w:val="20"/>
              </w:rPr>
            </w:pPr>
            <w:r>
              <w:rPr>
                <w:rFonts w:cs="Arial"/>
                <w:sz w:val="20"/>
                <w:szCs w:val="20"/>
              </w:rPr>
              <w:t>S</w:t>
            </w:r>
            <w:r w:rsidR="00CD6FD9" w:rsidRPr="009272EB">
              <w:rPr>
                <w:rFonts w:cs="Arial"/>
                <w:sz w:val="20"/>
                <w:szCs w:val="20"/>
              </w:rPr>
              <w:t>tuden</w:t>
            </w:r>
            <w:r w:rsidR="009272EB" w:rsidRPr="009272EB">
              <w:rPr>
                <w:rFonts w:cs="Arial"/>
                <w:sz w:val="20"/>
                <w:szCs w:val="20"/>
              </w:rPr>
              <w:t>ts:</w:t>
            </w:r>
          </w:p>
          <w:p w14:paraId="16627950" w14:textId="7BCFA90A" w:rsidR="00CD6FD9" w:rsidRPr="009272EB" w:rsidRDefault="00141E67" w:rsidP="00A55343">
            <w:pPr>
              <w:pStyle w:val="ListParagraph"/>
              <w:numPr>
                <w:ilvl w:val="0"/>
                <w:numId w:val="52"/>
              </w:numPr>
              <w:ind w:left="368" w:right="1077"/>
              <w:rPr>
                <w:rFonts w:cs="Arial"/>
                <w:sz w:val="20"/>
                <w:szCs w:val="20"/>
              </w:rPr>
            </w:pPr>
            <w:r>
              <w:rPr>
                <w:rFonts w:cs="Arial"/>
                <w:sz w:val="20"/>
                <w:szCs w:val="20"/>
              </w:rPr>
              <w:t>a</w:t>
            </w:r>
            <w:r w:rsidR="00CD6FD9" w:rsidRPr="009272EB">
              <w:rPr>
                <w:rFonts w:cs="Arial"/>
                <w:sz w:val="20"/>
                <w:szCs w:val="20"/>
              </w:rPr>
              <w:t>nalyse how conflicts of interest can result in scientific evidence being su</w:t>
            </w:r>
            <w:r w:rsidR="00724608" w:rsidRPr="009272EB">
              <w:rPr>
                <w:rFonts w:cs="Arial"/>
                <w:sz w:val="20"/>
                <w:szCs w:val="20"/>
              </w:rPr>
              <w:t>p</w:t>
            </w:r>
            <w:r w:rsidR="00CD6FD9" w:rsidRPr="009272EB">
              <w:rPr>
                <w:rFonts w:cs="Arial"/>
                <w:sz w:val="20"/>
                <w:szCs w:val="20"/>
              </w:rPr>
              <w:t xml:space="preserve">pressed, misinterpreted or misrepresented and discuss how measures were established to counteract this conflict of </w:t>
            </w:r>
            <w:r w:rsidR="003333B8" w:rsidRPr="009272EB">
              <w:rPr>
                <w:rFonts w:cs="Arial"/>
                <w:sz w:val="20"/>
                <w:szCs w:val="20"/>
              </w:rPr>
              <w:t>interest</w:t>
            </w:r>
            <w:r w:rsidR="003333B8">
              <w:rPr>
                <w:rFonts w:cs="Arial"/>
                <w:sz w:val="20"/>
                <w:szCs w:val="20"/>
              </w:rPr>
              <w:t xml:space="preserve"> using </w:t>
            </w:r>
            <w:r w:rsidR="00CD6FD9" w:rsidRPr="009272EB">
              <w:rPr>
                <w:rFonts w:cs="Arial"/>
                <w:sz w:val="20"/>
                <w:szCs w:val="20"/>
              </w:rPr>
              <w:t xml:space="preserve"> an example to support </w:t>
            </w:r>
            <w:r w:rsidR="003333B8">
              <w:rPr>
                <w:rFonts w:cs="Arial"/>
                <w:sz w:val="20"/>
                <w:szCs w:val="20"/>
              </w:rPr>
              <w:t>their response</w:t>
            </w:r>
          </w:p>
          <w:p w14:paraId="56A0B877" w14:textId="5DE7FE63" w:rsidR="00832F43" w:rsidRDefault="003333B8" w:rsidP="00A55343">
            <w:pPr>
              <w:pStyle w:val="ListParagraph"/>
              <w:numPr>
                <w:ilvl w:val="0"/>
                <w:numId w:val="52"/>
              </w:numPr>
              <w:ind w:left="368"/>
              <w:rPr>
                <w:rFonts w:cs="Arial"/>
                <w:sz w:val="20"/>
                <w:szCs w:val="20"/>
              </w:rPr>
            </w:pPr>
            <w:r>
              <w:rPr>
                <w:rFonts w:cs="Arial"/>
                <w:sz w:val="20"/>
                <w:szCs w:val="20"/>
              </w:rPr>
              <w:t xml:space="preserve">discuss and </w:t>
            </w:r>
            <w:r w:rsidR="00CD6FD9" w:rsidRPr="009272EB">
              <w:rPr>
                <w:rFonts w:cs="Arial"/>
                <w:sz w:val="20"/>
                <w:szCs w:val="20"/>
              </w:rPr>
              <w:t>develop a marking criteria for the question, prepare a response, provide feedback on their response</w:t>
            </w:r>
            <w:r w:rsidR="00832F43">
              <w:rPr>
                <w:rFonts w:cs="Arial"/>
                <w:sz w:val="20"/>
                <w:szCs w:val="20"/>
              </w:rPr>
              <w:t xml:space="preserve"> </w:t>
            </w:r>
          </w:p>
          <w:p w14:paraId="764A6703" w14:textId="2C7FD256" w:rsidR="00CD6FD9" w:rsidRPr="00832F43" w:rsidRDefault="00832F43" w:rsidP="00832F43">
            <w:pPr>
              <w:ind w:left="8"/>
              <w:rPr>
                <w:rFonts w:cs="Arial"/>
                <w:sz w:val="20"/>
                <w:szCs w:val="20"/>
              </w:rPr>
            </w:pPr>
            <w:r w:rsidRPr="00832F43">
              <w:rPr>
                <w:rFonts w:cs="Arial"/>
                <w:sz w:val="20"/>
                <w:szCs w:val="20"/>
              </w:rPr>
              <w:t>Students should</w:t>
            </w:r>
            <w:r w:rsidR="00CD6FD9" w:rsidRPr="00832F43">
              <w:rPr>
                <w:rFonts w:cs="Arial"/>
                <w:sz w:val="20"/>
                <w:szCs w:val="20"/>
              </w:rPr>
              <w:t xml:space="preserve"> focus on</w:t>
            </w:r>
            <w:r w:rsidR="00F80992" w:rsidRPr="00832F43">
              <w:rPr>
                <w:rFonts w:cs="Arial"/>
                <w:sz w:val="20"/>
                <w:szCs w:val="20"/>
              </w:rPr>
              <w:t>:</w:t>
            </w:r>
            <w:r w:rsidRPr="00832F43">
              <w:rPr>
                <w:rFonts w:cs="Arial"/>
                <w:sz w:val="20"/>
                <w:szCs w:val="20"/>
              </w:rPr>
              <w:t xml:space="preserve"> what they have</w:t>
            </w:r>
            <w:r w:rsidR="00CD6FD9" w:rsidRPr="00832F43">
              <w:rPr>
                <w:rFonts w:cs="Arial"/>
                <w:sz w:val="20"/>
                <w:szCs w:val="20"/>
              </w:rPr>
              <w:t xml:space="preserve"> done well; what they need to improve on; strategies</w:t>
            </w:r>
            <w:r w:rsidR="001E4B1E" w:rsidRPr="00832F43">
              <w:rPr>
                <w:rFonts w:cs="Arial"/>
                <w:sz w:val="20"/>
                <w:szCs w:val="20"/>
              </w:rPr>
              <w:t xml:space="preserve"> they can implement to improve</w:t>
            </w:r>
          </w:p>
          <w:p w14:paraId="38D61155" w14:textId="0BE4286F" w:rsidR="00CD6FD9" w:rsidRPr="00832F43" w:rsidRDefault="00003648" w:rsidP="00832F43">
            <w:pPr>
              <w:rPr>
                <w:rFonts w:cs="Arial"/>
                <w:i/>
                <w:sz w:val="20"/>
                <w:szCs w:val="20"/>
              </w:rPr>
            </w:pPr>
            <w:r w:rsidRPr="00832F43">
              <w:rPr>
                <w:rFonts w:cs="Arial"/>
                <w:i/>
                <w:sz w:val="20"/>
                <w:szCs w:val="20"/>
              </w:rPr>
              <w:t>(</w:t>
            </w:r>
            <w:r w:rsidR="00CD6FD9" w:rsidRPr="00832F43">
              <w:rPr>
                <w:rFonts w:cs="Arial"/>
                <w:i/>
                <w:sz w:val="20"/>
                <w:szCs w:val="20"/>
              </w:rPr>
              <w:t>Self-reflection is the emphasis for this assessment strategy</w:t>
            </w:r>
            <w:r w:rsidRPr="00832F43">
              <w:rPr>
                <w:rFonts w:cs="Arial"/>
                <w:i/>
                <w:sz w:val="20"/>
                <w:szCs w:val="20"/>
              </w:rPr>
              <w:t>)</w:t>
            </w:r>
          </w:p>
        </w:tc>
        <w:tc>
          <w:tcPr>
            <w:tcW w:w="3351" w:type="dxa"/>
            <w:tcBorders>
              <w:top w:val="single" w:sz="4" w:space="0" w:color="auto"/>
              <w:bottom w:val="single" w:sz="4" w:space="0" w:color="auto"/>
            </w:tcBorders>
            <w:tcMar>
              <w:top w:w="57" w:type="dxa"/>
              <w:left w:w="57" w:type="dxa"/>
              <w:bottom w:w="57" w:type="dxa"/>
              <w:right w:w="57" w:type="dxa"/>
            </w:tcMar>
          </w:tcPr>
          <w:p w14:paraId="0763BBA1" w14:textId="47F2EDAD" w:rsidR="00CD6FD9" w:rsidRPr="00121EA1" w:rsidRDefault="00CD6FD9" w:rsidP="005A2377">
            <w:pPr>
              <w:rPr>
                <w:rFonts w:cs="Arial"/>
                <w:sz w:val="20"/>
                <w:szCs w:val="20"/>
              </w:rPr>
            </w:pPr>
          </w:p>
        </w:tc>
      </w:tr>
      <w:tr w:rsidR="00CD6FD9" w:rsidRPr="005A2377" w14:paraId="05AE737B" w14:textId="77777777" w:rsidTr="001E4B1E">
        <w:trPr>
          <w:trHeight w:val="229"/>
        </w:trPr>
        <w:tc>
          <w:tcPr>
            <w:tcW w:w="3686" w:type="dxa"/>
            <w:tcBorders>
              <w:top w:val="single" w:sz="4" w:space="0" w:color="auto"/>
              <w:bottom w:val="single" w:sz="4" w:space="0" w:color="auto"/>
            </w:tcBorders>
            <w:tcMar>
              <w:top w:w="57" w:type="dxa"/>
              <w:left w:w="57" w:type="dxa"/>
              <w:bottom w:w="57" w:type="dxa"/>
              <w:right w:w="57" w:type="dxa"/>
            </w:tcMar>
          </w:tcPr>
          <w:p w14:paraId="11454184" w14:textId="43074FB5" w:rsidR="000F34D7" w:rsidRPr="000F34D7" w:rsidRDefault="000F34D7" w:rsidP="000F34D7">
            <w:pPr>
              <w:pStyle w:val="Default"/>
              <w:rPr>
                <w:b/>
                <w:sz w:val="20"/>
                <w:szCs w:val="20"/>
              </w:rPr>
            </w:pPr>
            <w:r w:rsidRPr="003215A3">
              <w:rPr>
                <w:b/>
                <w:sz w:val="20"/>
                <w:szCs w:val="20"/>
              </w:rPr>
              <w:lastRenderedPageBreak/>
              <w:t>Students:</w:t>
            </w:r>
          </w:p>
          <w:p w14:paraId="0705514C" w14:textId="5D0B67C5" w:rsidR="00CD6FD9" w:rsidRPr="006565DB" w:rsidRDefault="00CD6FD9" w:rsidP="00A55343">
            <w:pPr>
              <w:pStyle w:val="ListParagraph"/>
              <w:widowControl w:val="0"/>
              <w:numPr>
                <w:ilvl w:val="0"/>
                <w:numId w:val="58"/>
              </w:numPr>
              <w:autoSpaceDE w:val="0"/>
              <w:autoSpaceDN w:val="0"/>
              <w:adjustRightInd w:val="0"/>
              <w:ind w:left="369"/>
              <w:rPr>
                <w:rFonts w:eastAsiaTheme="minorEastAsia" w:cs="Arial"/>
                <w:color w:val="000000"/>
                <w:sz w:val="20"/>
                <w:szCs w:val="20"/>
                <w:lang w:val="en-GB" w:eastAsia="en-GB"/>
              </w:rPr>
            </w:pPr>
            <w:r w:rsidRPr="006565DB">
              <w:rPr>
                <w:rFonts w:eastAsiaTheme="minorEastAsia" w:cs="Arial"/>
                <w:color w:val="000000"/>
                <w:sz w:val="20"/>
                <w:szCs w:val="20"/>
                <w:lang w:val="en-GB" w:eastAsia="en-GB"/>
              </w:rPr>
              <w:t>describe the halo effect and, using examples, explain how the influence of positive perceptions can result in the rejection of valid alternative perspectives</w:t>
            </w:r>
            <w:r w:rsidR="000F34D7">
              <w:rPr>
                <w:rFonts w:eastAsiaTheme="minorEastAsia" w:cs="Arial"/>
                <w:color w:val="000000"/>
                <w:sz w:val="20"/>
                <w:szCs w:val="20"/>
                <w:lang w:val="en-GB" w:eastAsia="en-GB"/>
              </w:rPr>
              <w:t>, including but not limited to:</w:t>
            </w:r>
          </w:p>
          <w:p w14:paraId="720C8DC0" w14:textId="19769CF8" w:rsidR="00CD6FD9" w:rsidRPr="00121EA1" w:rsidRDefault="00CD6FD9" w:rsidP="00A55343">
            <w:pPr>
              <w:pStyle w:val="ListParagraph"/>
              <w:widowControl w:val="0"/>
              <w:numPr>
                <w:ilvl w:val="0"/>
                <w:numId w:val="59"/>
              </w:numPr>
              <w:autoSpaceDE w:val="0"/>
              <w:autoSpaceDN w:val="0"/>
              <w:adjustRightInd w:val="0"/>
              <w:rPr>
                <w:rFonts w:eastAsiaTheme="minorEastAsia" w:cs="Arial"/>
                <w:color w:val="000000"/>
                <w:sz w:val="20"/>
                <w:szCs w:val="20"/>
                <w:lang w:val="en-GB" w:eastAsia="en-GB"/>
              </w:rPr>
            </w:pPr>
            <w:r w:rsidRPr="00121EA1">
              <w:rPr>
                <w:rFonts w:eastAsiaTheme="minorEastAsia" w:cs="Arial"/>
                <w:color w:val="000000"/>
                <w:sz w:val="20"/>
                <w:szCs w:val="20"/>
                <w:lang w:val="en-GB" w:eastAsia="en-GB"/>
              </w:rPr>
              <w:t>celebrities endorsing product</w:t>
            </w:r>
            <w:r w:rsidR="000F34D7">
              <w:rPr>
                <w:rFonts w:eastAsiaTheme="minorEastAsia" w:cs="Arial"/>
                <w:color w:val="000000"/>
                <w:sz w:val="20"/>
                <w:szCs w:val="20"/>
                <w:lang w:val="en-GB" w:eastAsia="en-GB"/>
              </w:rPr>
              <w:t>s or viewpoints</w:t>
            </w:r>
          </w:p>
          <w:p w14:paraId="12765036" w14:textId="568E3562" w:rsidR="00CD6FD9" w:rsidRPr="00121EA1" w:rsidRDefault="00CD6FD9" w:rsidP="00A55343">
            <w:pPr>
              <w:pStyle w:val="ListParagraph"/>
              <w:widowControl w:val="0"/>
              <w:numPr>
                <w:ilvl w:val="0"/>
                <w:numId w:val="59"/>
              </w:numPr>
              <w:autoSpaceDE w:val="0"/>
              <w:autoSpaceDN w:val="0"/>
              <w:adjustRightInd w:val="0"/>
              <w:rPr>
                <w:rFonts w:eastAsiaTheme="minorEastAsia" w:cs="Arial"/>
                <w:color w:val="000000"/>
                <w:sz w:val="20"/>
                <w:szCs w:val="20"/>
                <w:lang w:val="en-GB" w:eastAsia="en-GB"/>
              </w:rPr>
            </w:pPr>
            <w:r w:rsidRPr="00121EA1">
              <w:rPr>
                <w:rFonts w:eastAsiaTheme="minorEastAsia" w:cs="Arial"/>
                <w:color w:val="000000"/>
                <w:sz w:val="20"/>
                <w:szCs w:val="20"/>
                <w:lang w:val="en-GB" w:eastAsia="en-GB"/>
              </w:rPr>
              <w:t>popular brand companies makin</w:t>
            </w:r>
            <w:r w:rsidR="000F34D7">
              <w:rPr>
                <w:rFonts w:eastAsiaTheme="minorEastAsia" w:cs="Arial"/>
                <w:color w:val="000000"/>
                <w:sz w:val="20"/>
                <w:szCs w:val="20"/>
                <w:lang w:val="en-GB" w:eastAsia="en-GB"/>
              </w:rPr>
              <w:t>g misleading advertising claims</w:t>
            </w:r>
          </w:p>
        </w:tc>
        <w:tc>
          <w:tcPr>
            <w:tcW w:w="8363" w:type="dxa"/>
            <w:tcBorders>
              <w:top w:val="single" w:sz="4" w:space="0" w:color="auto"/>
              <w:bottom w:val="single" w:sz="4" w:space="0" w:color="auto"/>
            </w:tcBorders>
            <w:tcMar>
              <w:top w:w="57" w:type="dxa"/>
              <w:left w:w="57" w:type="dxa"/>
              <w:bottom w:w="57" w:type="dxa"/>
              <w:right w:w="57" w:type="dxa"/>
            </w:tcMar>
          </w:tcPr>
          <w:p w14:paraId="00E92A71" w14:textId="24E69A49" w:rsidR="00CD6FD9" w:rsidRPr="000F34D7" w:rsidRDefault="000F34D7" w:rsidP="00A55343">
            <w:pPr>
              <w:pStyle w:val="ListParagraph"/>
              <w:numPr>
                <w:ilvl w:val="0"/>
                <w:numId w:val="56"/>
              </w:numPr>
              <w:spacing w:before="200"/>
              <w:ind w:left="357" w:hanging="357"/>
              <w:contextualSpacing w:val="0"/>
              <w:rPr>
                <w:rFonts w:cs="Arial"/>
                <w:sz w:val="20"/>
                <w:szCs w:val="20"/>
              </w:rPr>
            </w:pPr>
            <w:r w:rsidRPr="000F34D7">
              <w:rPr>
                <w:rFonts w:cs="Arial"/>
                <w:sz w:val="20"/>
                <w:szCs w:val="20"/>
              </w:rPr>
              <w:t>S</w:t>
            </w:r>
            <w:r w:rsidR="00CD6FD9" w:rsidRPr="000F34D7">
              <w:rPr>
                <w:rFonts w:cs="Arial"/>
                <w:sz w:val="20"/>
                <w:szCs w:val="20"/>
              </w:rPr>
              <w:t>tudents find examples of engaging adver</w:t>
            </w:r>
            <w:r w:rsidRPr="000F34D7">
              <w:rPr>
                <w:rFonts w:cs="Arial"/>
                <w:sz w:val="20"/>
                <w:szCs w:val="20"/>
              </w:rPr>
              <w:t>tisements for mundane products.</w:t>
            </w:r>
          </w:p>
          <w:p w14:paraId="396C2B07" w14:textId="4E08E6B6" w:rsidR="00CD6FD9" w:rsidRPr="000F34D7" w:rsidRDefault="00CD6FD9" w:rsidP="00A55343">
            <w:pPr>
              <w:pStyle w:val="ListParagraph"/>
              <w:numPr>
                <w:ilvl w:val="0"/>
                <w:numId w:val="56"/>
              </w:numPr>
              <w:ind w:left="357" w:hanging="357"/>
              <w:contextualSpacing w:val="0"/>
              <w:rPr>
                <w:rFonts w:cs="Arial"/>
                <w:sz w:val="20"/>
                <w:szCs w:val="20"/>
              </w:rPr>
            </w:pPr>
            <w:r w:rsidRPr="000F34D7">
              <w:rPr>
                <w:rFonts w:cs="Arial"/>
                <w:sz w:val="20"/>
                <w:szCs w:val="20"/>
              </w:rPr>
              <w:t>As students share their examples with the class</w:t>
            </w:r>
            <w:r w:rsidR="00F80992" w:rsidRPr="000F34D7">
              <w:rPr>
                <w:rFonts w:cs="Arial"/>
                <w:sz w:val="20"/>
                <w:szCs w:val="20"/>
              </w:rPr>
              <w:t>,</w:t>
            </w:r>
            <w:r w:rsidRPr="000F34D7">
              <w:rPr>
                <w:rFonts w:cs="Arial"/>
                <w:sz w:val="20"/>
                <w:szCs w:val="20"/>
              </w:rPr>
              <w:t xml:space="preserve"> note the similarities between the advertisements</w:t>
            </w:r>
            <w:r w:rsidR="000B6EFE" w:rsidRPr="000F34D7">
              <w:rPr>
                <w:rFonts w:cs="Arial"/>
                <w:sz w:val="20"/>
                <w:szCs w:val="20"/>
              </w:rPr>
              <w:t>,</w:t>
            </w:r>
            <w:r w:rsidRPr="000F34D7">
              <w:rPr>
                <w:rFonts w:cs="Arial"/>
                <w:sz w:val="20"/>
                <w:szCs w:val="20"/>
              </w:rPr>
              <w:t xml:space="preserve"> particularly if scientific or data</w:t>
            </w:r>
            <w:r w:rsidR="000B6EFE" w:rsidRPr="000F34D7">
              <w:rPr>
                <w:rFonts w:cs="Arial"/>
                <w:sz w:val="20"/>
                <w:szCs w:val="20"/>
              </w:rPr>
              <w:t>-</w:t>
            </w:r>
            <w:r w:rsidRPr="000F34D7">
              <w:rPr>
                <w:rFonts w:cs="Arial"/>
                <w:sz w:val="20"/>
                <w:szCs w:val="20"/>
              </w:rPr>
              <w:t>based claims</w:t>
            </w:r>
            <w:r w:rsidR="001E4B1E">
              <w:rPr>
                <w:rFonts w:cs="Arial"/>
                <w:sz w:val="20"/>
                <w:szCs w:val="20"/>
              </w:rPr>
              <w:t xml:space="preserve"> are being used by celebrities</w:t>
            </w:r>
          </w:p>
          <w:p w14:paraId="05BB8191" w14:textId="1C11E2B7" w:rsidR="00CD6FD9" w:rsidRPr="000F34D7" w:rsidRDefault="00CD6FD9" w:rsidP="00A55343">
            <w:pPr>
              <w:pStyle w:val="ListParagraph"/>
              <w:numPr>
                <w:ilvl w:val="0"/>
                <w:numId w:val="57"/>
              </w:numPr>
              <w:ind w:left="368"/>
              <w:rPr>
                <w:rFonts w:cs="Arial"/>
                <w:sz w:val="20"/>
                <w:szCs w:val="20"/>
              </w:rPr>
            </w:pPr>
            <w:r w:rsidRPr="000F34D7">
              <w:rPr>
                <w:rFonts w:cs="Arial"/>
                <w:sz w:val="20"/>
                <w:szCs w:val="20"/>
              </w:rPr>
              <w:t>Discuss and note the halo effect</w:t>
            </w:r>
            <w:r w:rsidRPr="000F34D7">
              <w:rPr>
                <w:rFonts w:cs="Arial"/>
                <w:b/>
                <w:sz w:val="20"/>
                <w:szCs w:val="20"/>
              </w:rPr>
              <w:t xml:space="preserve"> </w:t>
            </w:r>
            <w:r w:rsidRPr="000F34D7">
              <w:rPr>
                <w:rFonts w:cs="Arial"/>
                <w:sz w:val="20"/>
                <w:szCs w:val="20"/>
              </w:rPr>
              <w:t xml:space="preserve">and how it has been used in advertising to influence perceptions which can result in the rejection of </w:t>
            </w:r>
            <w:r w:rsidR="000F34D7" w:rsidRPr="000F34D7">
              <w:rPr>
                <w:rFonts w:cs="Arial"/>
                <w:sz w:val="20"/>
                <w:szCs w:val="20"/>
              </w:rPr>
              <w:t>valid alternative perspectives</w:t>
            </w:r>
          </w:p>
          <w:p w14:paraId="056638DF" w14:textId="1DACA4DC" w:rsidR="00CD6FD9" w:rsidRPr="000F34D7" w:rsidRDefault="00CD6FD9" w:rsidP="00A55343">
            <w:pPr>
              <w:pStyle w:val="ListParagraph"/>
              <w:numPr>
                <w:ilvl w:val="0"/>
                <w:numId w:val="57"/>
              </w:numPr>
              <w:ind w:left="368"/>
              <w:rPr>
                <w:rFonts w:cs="Arial"/>
                <w:sz w:val="20"/>
                <w:szCs w:val="20"/>
              </w:rPr>
            </w:pPr>
            <w:r w:rsidRPr="000F34D7">
              <w:rPr>
                <w:rFonts w:cs="Arial"/>
                <w:sz w:val="20"/>
                <w:szCs w:val="20"/>
              </w:rPr>
              <w:t>Students find and note examples of the halo effect involving celebrities endorsing products and popular brand companies making</w:t>
            </w:r>
            <w:r w:rsidR="001E4B1E">
              <w:rPr>
                <w:rFonts w:cs="Arial"/>
                <w:sz w:val="20"/>
                <w:szCs w:val="20"/>
              </w:rPr>
              <w:t xml:space="preserve"> misleading advertising claims</w:t>
            </w:r>
          </w:p>
          <w:p w14:paraId="629CC2BC" w14:textId="00922CA1" w:rsidR="00CD6FD9" w:rsidRPr="000F34D7" w:rsidRDefault="00873FF1" w:rsidP="00A55343">
            <w:pPr>
              <w:pStyle w:val="ListParagraph"/>
              <w:numPr>
                <w:ilvl w:val="0"/>
                <w:numId w:val="57"/>
              </w:numPr>
              <w:ind w:left="368"/>
              <w:rPr>
                <w:rFonts w:cs="Arial"/>
                <w:sz w:val="20"/>
                <w:szCs w:val="20"/>
              </w:rPr>
            </w:pPr>
            <w:r>
              <w:rPr>
                <w:rFonts w:cs="Arial"/>
                <w:sz w:val="20"/>
                <w:szCs w:val="20"/>
              </w:rPr>
              <w:t xml:space="preserve">Students </w:t>
            </w:r>
            <w:r w:rsidR="00CD6FD9" w:rsidRPr="000F34D7">
              <w:rPr>
                <w:rFonts w:cs="Arial"/>
                <w:sz w:val="20"/>
                <w:szCs w:val="20"/>
              </w:rPr>
              <w:t xml:space="preserve">develop their own advertisement for </w:t>
            </w:r>
            <w:r>
              <w:rPr>
                <w:rFonts w:cs="Arial"/>
                <w:sz w:val="20"/>
                <w:szCs w:val="20"/>
              </w:rPr>
              <w:t>a</w:t>
            </w:r>
            <w:r w:rsidR="00CD6FD9" w:rsidRPr="000F34D7">
              <w:rPr>
                <w:rFonts w:cs="Arial"/>
                <w:sz w:val="20"/>
                <w:szCs w:val="20"/>
              </w:rPr>
              <w:t xml:space="preserve"> product and present to the </w:t>
            </w:r>
            <w:r w:rsidR="001E4B1E">
              <w:rPr>
                <w:rFonts w:cs="Arial"/>
                <w:sz w:val="20"/>
                <w:szCs w:val="20"/>
              </w:rPr>
              <w:t>class</w:t>
            </w:r>
          </w:p>
          <w:p w14:paraId="5FEFD0FA" w14:textId="1DB8DDCD" w:rsidR="00CD6FD9" w:rsidRPr="001E4B1E" w:rsidRDefault="00CD6FD9" w:rsidP="001E4B1E">
            <w:pPr>
              <w:pStyle w:val="ListParagraph"/>
              <w:numPr>
                <w:ilvl w:val="0"/>
                <w:numId w:val="57"/>
              </w:numPr>
              <w:ind w:left="368"/>
              <w:rPr>
                <w:rFonts w:cs="Arial"/>
                <w:sz w:val="20"/>
                <w:szCs w:val="20"/>
              </w:rPr>
            </w:pPr>
            <w:r w:rsidRPr="000F34D7">
              <w:rPr>
                <w:rFonts w:cs="Arial"/>
                <w:sz w:val="20"/>
                <w:szCs w:val="20"/>
              </w:rPr>
              <w:t>Students provide feedback to the presenters by indicating if t</w:t>
            </w:r>
            <w:r w:rsidR="001E4B1E">
              <w:rPr>
                <w:rFonts w:cs="Arial"/>
                <w:sz w:val="20"/>
                <w:szCs w:val="20"/>
              </w:rPr>
              <w:t xml:space="preserve">hey would purchase the product and what </w:t>
            </w:r>
            <w:r w:rsidR="001E4B1E" w:rsidRPr="000F34D7">
              <w:rPr>
                <w:rFonts w:cs="Arial"/>
                <w:sz w:val="20"/>
                <w:szCs w:val="20"/>
              </w:rPr>
              <w:t>factors influenced student’s decisions?</w:t>
            </w:r>
          </w:p>
        </w:tc>
        <w:tc>
          <w:tcPr>
            <w:tcW w:w="3351" w:type="dxa"/>
            <w:tcBorders>
              <w:top w:val="single" w:sz="4" w:space="0" w:color="auto"/>
              <w:bottom w:val="single" w:sz="4" w:space="0" w:color="auto"/>
            </w:tcBorders>
            <w:tcMar>
              <w:top w:w="57" w:type="dxa"/>
              <w:left w:w="57" w:type="dxa"/>
              <w:bottom w:w="57" w:type="dxa"/>
              <w:right w:w="57" w:type="dxa"/>
            </w:tcMar>
          </w:tcPr>
          <w:p w14:paraId="0E30EADA" w14:textId="77777777" w:rsidR="00CD6FD9" w:rsidRPr="00121EA1" w:rsidRDefault="00CD6FD9" w:rsidP="000F34D7">
            <w:pPr>
              <w:rPr>
                <w:rFonts w:cs="Arial"/>
                <w:sz w:val="20"/>
                <w:szCs w:val="20"/>
              </w:rPr>
            </w:pPr>
          </w:p>
        </w:tc>
      </w:tr>
      <w:tr w:rsidR="00CD6FD9" w:rsidRPr="005A2377" w14:paraId="027F83C2" w14:textId="77777777" w:rsidTr="000A70D5">
        <w:trPr>
          <w:trHeight w:val="329"/>
        </w:trPr>
        <w:tc>
          <w:tcPr>
            <w:tcW w:w="3686" w:type="dxa"/>
            <w:tcBorders>
              <w:top w:val="single" w:sz="4" w:space="0" w:color="auto"/>
              <w:bottom w:val="single" w:sz="4" w:space="0" w:color="auto"/>
            </w:tcBorders>
            <w:tcMar>
              <w:top w:w="57" w:type="dxa"/>
              <w:left w:w="57" w:type="dxa"/>
              <w:bottom w:w="57" w:type="dxa"/>
              <w:right w:w="57" w:type="dxa"/>
            </w:tcMar>
          </w:tcPr>
          <w:p w14:paraId="69A32800" w14:textId="77777777" w:rsidR="000F34D7" w:rsidRPr="000F34D7" w:rsidRDefault="000F34D7" w:rsidP="000F34D7">
            <w:pPr>
              <w:pStyle w:val="Default"/>
              <w:rPr>
                <w:b/>
                <w:sz w:val="20"/>
                <w:szCs w:val="20"/>
              </w:rPr>
            </w:pPr>
            <w:r w:rsidRPr="003215A3">
              <w:rPr>
                <w:b/>
                <w:sz w:val="20"/>
                <w:szCs w:val="20"/>
              </w:rPr>
              <w:t>Students:</w:t>
            </w:r>
          </w:p>
          <w:p w14:paraId="17DB29FA" w14:textId="191CD3D3" w:rsidR="00CD6FD9" w:rsidRPr="00121EA1" w:rsidRDefault="00CD6FD9" w:rsidP="000F34D7">
            <w:pPr>
              <w:pStyle w:val="ListParagraph"/>
              <w:widowControl w:val="0"/>
              <w:numPr>
                <w:ilvl w:val="0"/>
                <w:numId w:val="20"/>
              </w:numPr>
              <w:autoSpaceDE w:val="0"/>
              <w:autoSpaceDN w:val="0"/>
              <w:adjustRightInd w:val="0"/>
              <w:ind w:left="369" w:hanging="425"/>
              <w:rPr>
                <w:rFonts w:eastAsiaTheme="minorEastAsia" w:cs="Arial"/>
                <w:color w:val="000000"/>
                <w:sz w:val="20"/>
                <w:szCs w:val="20"/>
                <w:lang w:val="en-GB" w:eastAsia="en-GB"/>
              </w:rPr>
            </w:pPr>
            <w:r w:rsidRPr="00121EA1">
              <w:rPr>
                <w:rFonts w:eastAsiaTheme="minorEastAsia" w:cs="Arial"/>
                <w:color w:val="000000"/>
                <w:sz w:val="20"/>
                <w:szCs w:val="20"/>
                <w:lang w:val="en-GB" w:eastAsia="en-GB"/>
              </w:rPr>
              <w:t>using examples, analyse a pseudoscientific claim and how scientific language and processes can be manipulated to sway public opinion</w:t>
            </w:r>
            <w:r w:rsidR="000F34D7">
              <w:rPr>
                <w:rFonts w:eastAsiaTheme="minorEastAsia" w:cs="Arial"/>
                <w:color w:val="000000"/>
                <w:sz w:val="20"/>
                <w:szCs w:val="20"/>
                <w:lang w:val="en-GB" w:eastAsia="en-GB"/>
              </w:rPr>
              <w:t>, including but not limited to:</w:t>
            </w:r>
          </w:p>
          <w:p w14:paraId="4DE61A16" w14:textId="7E918CB0" w:rsidR="00CD6FD9" w:rsidRPr="00121EA1" w:rsidRDefault="000F34D7" w:rsidP="000F34D7">
            <w:pPr>
              <w:pStyle w:val="ListParagraph"/>
              <w:widowControl w:val="0"/>
              <w:numPr>
                <w:ilvl w:val="0"/>
                <w:numId w:val="13"/>
              </w:numPr>
              <w:autoSpaceDE w:val="0"/>
              <w:autoSpaceDN w:val="0"/>
              <w:adjustRightInd w:val="0"/>
              <w:spacing w:after="47"/>
              <w:ind w:left="794"/>
              <w:rPr>
                <w:rFonts w:eastAsiaTheme="minorEastAsia" w:cs="Arial"/>
                <w:color w:val="000000"/>
                <w:sz w:val="20"/>
                <w:szCs w:val="20"/>
                <w:lang w:val="en-GB" w:eastAsia="en-GB"/>
              </w:rPr>
            </w:pPr>
            <w:r>
              <w:rPr>
                <w:rFonts w:eastAsiaTheme="minorEastAsia" w:cs="Arial"/>
                <w:color w:val="000000"/>
                <w:sz w:val="20"/>
                <w:szCs w:val="20"/>
                <w:lang w:val="en-GB" w:eastAsia="en-GB"/>
              </w:rPr>
              <w:t>astrology</w:t>
            </w:r>
          </w:p>
          <w:p w14:paraId="0F8395A9" w14:textId="162F7D31" w:rsidR="00CD6FD9" w:rsidRPr="00121EA1" w:rsidRDefault="000F34D7" w:rsidP="000F34D7">
            <w:pPr>
              <w:pStyle w:val="ListParagraph"/>
              <w:widowControl w:val="0"/>
              <w:numPr>
                <w:ilvl w:val="0"/>
                <w:numId w:val="13"/>
              </w:numPr>
              <w:autoSpaceDE w:val="0"/>
              <w:autoSpaceDN w:val="0"/>
              <w:adjustRightInd w:val="0"/>
              <w:spacing w:after="47"/>
              <w:ind w:left="794"/>
              <w:rPr>
                <w:rFonts w:eastAsiaTheme="minorEastAsia" w:cs="Arial"/>
                <w:color w:val="000000"/>
                <w:sz w:val="20"/>
                <w:szCs w:val="20"/>
                <w:lang w:val="en-GB" w:eastAsia="en-GB"/>
              </w:rPr>
            </w:pPr>
            <w:r>
              <w:rPr>
                <w:rFonts w:eastAsiaTheme="minorEastAsia" w:cs="Arial"/>
                <w:color w:val="000000"/>
                <w:sz w:val="20"/>
                <w:szCs w:val="20"/>
                <w:lang w:val="en-GB" w:eastAsia="en-GB"/>
              </w:rPr>
              <w:t>numerology</w:t>
            </w:r>
          </w:p>
          <w:p w14:paraId="1D37FA3A" w14:textId="59772532" w:rsidR="00CD6FD9" w:rsidRPr="00121EA1" w:rsidRDefault="00CD6FD9" w:rsidP="000F34D7">
            <w:pPr>
              <w:pStyle w:val="ListParagraph"/>
              <w:widowControl w:val="0"/>
              <w:numPr>
                <w:ilvl w:val="0"/>
                <w:numId w:val="13"/>
              </w:numPr>
              <w:autoSpaceDE w:val="0"/>
              <w:autoSpaceDN w:val="0"/>
              <w:adjustRightInd w:val="0"/>
              <w:spacing w:after="47"/>
              <w:ind w:left="794"/>
              <w:rPr>
                <w:rFonts w:eastAsiaTheme="minorEastAsia" w:cs="Arial"/>
                <w:color w:val="000000"/>
                <w:sz w:val="20"/>
                <w:szCs w:val="20"/>
                <w:lang w:val="en-GB" w:eastAsia="en-GB"/>
              </w:rPr>
            </w:pPr>
            <w:r w:rsidRPr="00121EA1">
              <w:rPr>
                <w:rFonts w:eastAsiaTheme="minorEastAsia" w:cs="Arial"/>
                <w:color w:val="000000"/>
                <w:sz w:val="20"/>
                <w:szCs w:val="20"/>
                <w:lang w:val="en-GB" w:eastAsia="en-GB"/>
              </w:rPr>
              <w:t>iridology</w:t>
            </w:r>
          </w:p>
        </w:tc>
        <w:tc>
          <w:tcPr>
            <w:tcW w:w="8363" w:type="dxa"/>
            <w:tcBorders>
              <w:top w:val="single" w:sz="4" w:space="0" w:color="auto"/>
              <w:bottom w:val="single" w:sz="4" w:space="0" w:color="auto"/>
            </w:tcBorders>
            <w:tcMar>
              <w:top w:w="57" w:type="dxa"/>
              <w:left w:w="57" w:type="dxa"/>
              <w:bottom w:w="57" w:type="dxa"/>
              <w:right w:w="57" w:type="dxa"/>
            </w:tcMar>
          </w:tcPr>
          <w:p w14:paraId="66F6B32D" w14:textId="29A4AD2E" w:rsidR="00CD6FD9" w:rsidRPr="000A70D5" w:rsidRDefault="00CD6FD9" w:rsidP="00A55343">
            <w:pPr>
              <w:pStyle w:val="ListParagraph"/>
              <w:numPr>
                <w:ilvl w:val="0"/>
                <w:numId w:val="60"/>
              </w:numPr>
              <w:spacing w:before="200"/>
              <w:ind w:left="357" w:hanging="357"/>
              <w:contextualSpacing w:val="0"/>
              <w:rPr>
                <w:rFonts w:cs="Arial"/>
                <w:sz w:val="20"/>
                <w:szCs w:val="20"/>
              </w:rPr>
            </w:pPr>
            <w:r w:rsidRPr="000A70D5">
              <w:rPr>
                <w:rFonts w:cs="Arial"/>
                <w:sz w:val="20"/>
                <w:szCs w:val="20"/>
              </w:rPr>
              <w:t xml:space="preserve">Students examine </w:t>
            </w:r>
            <w:r w:rsidR="000F34D7" w:rsidRPr="000A70D5">
              <w:rPr>
                <w:rFonts w:cs="Arial"/>
                <w:sz w:val="20"/>
                <w:szCs w:val="20"/>
              </w:rPr>
              <w:t>the following as pseudoscience:</w:t>
            </w:r>
          </w:p>
          <w:p w14:paraId="389ECD3C" w14:textId="3747BC40" w:rsidR="00CD6FD9" w:rsidRDefault="000F34D7" w:rsidP="00A55343">
            <w:pPr>
              <w:pStyle w:val="ListParagraph"/>
              <w:numPr>
                <w:ilvl w:val="1"/>
                <w:numId w:val="61"/>
              </w:numPr>
              <w:ind w:left="652"/>
              <w:rPr>
                <w:rFonts w:cs="Arial"/>
                <w:sz w:val="20"/>
                <w:szCs w:val="20"/>
              </w:rPr>
            </w:pPr>
            <w:r>
              <w:rPr>
                <w:rFonts w:cs="Arial"/>
                <w:sz w:val="20"/>
                <w:szCs w:val="20"/>
              </w:rPr>
              <w:t>astrology</w:t>
            </w:r>
          </w:p>
          <w:p w14:paraId="71FA1916" w14:textId="679A92D8" w:rsidR="00CD6FD9" w:rsidRDefault="000F34D7" w:rsidP="00A55343">
            <w:pPr>
              <w:pStyle w:val="ListParagraph"/>
              <w:numPr>
                <w:ilvl w:val="1"/>
                <w:numId w:val="61"/>
              </w:numPr>
              <w:ind w:left="652"/>
              <w:rPr>
                <w:rFonts w:cs="Arial"/>
                <w:sz w:val="20"/>
                <w:szCs w:val="20"/>
              </w:rPr>
            </w:pPr>
            <w:r>
              <w:rPr>
                <w:rFonts w:cs="Arial"/>
                <w:sz w:val="20"/>
                <w:szCs w:val="20"/>
              </w:rPr>
              <w:t>numerology</w:t>
            </w:r>
          </w:p>
          <w:p w14:paraId="789B041F" w14:textId="131913D6" w:rsidR="00CD6FD9" w:rsidRDefault="00CD6FD9" w:rsidP="00A55343">
            <w:pPr>
              <w:pStyle w:val="ListParagraph"/>
              <w:numPr>
                <w:ilvl w:val="1"/>
                <w:numId w:val="61"/>
              </w:numPr>
              <w:ind w:left="652"/>
              <w:rPr>
                <w:rFonts w:cs="Arial"/>
                <w:sz w:val="20"/>
                <w:szCs w:val="20"/>
              </w:rPr>
            </w:pPr>
            <w:r w:rsidRPr="00121EA1">
              <w:rPr>
                <w:rFonts w:cs="Arial"/>
                <w:sz w:val="20"/>
                <w:szCs w:val="20"/>
              </w:rPr>
              <w:t>iridology</w:t>
            </w:r>
          </w:p>
          <w:p w14:paraId="48D402D6" w14:textId="19B6CBED" w:rsidR="00CD6FD9" w:rsidRDefault="000F34D7" w:rsidP="00A55343">
            <w:pPr>
              <w:pStyle w:val="ListParagraph"/>
              <w:numPr>
                <w:ilvl w:val="1"/>
                <w:numId w:val="61"/>
              </w:numPr>
              <w:ind w:left="652"/>
              <w:rPr>
                <w:rFonts w:cs="Arial"/>
                <w:sz w:val="20"/>
                <w:szCs w:val="20"/>
              </w:rPr>
            </w:pPr>
            <w:r>
              <w:rPr>
                <w:rFonts w:cs="Arial"/>
                <w:sz w:val="20"/>
                <w:szCs w:val="20"/>
              </w:rPr>
              <w:t>phrenology</w:t>
            </w:r>
          </w:p>
          <w:p w14:paraId="215E31A1" w14:textId="5924FDBD" w:rsidR="00CD6FD9" w:rsidRDefault="00CD6FD9" w:rsidP="00A55343">
            <w:pPr>
              <w:pStyle w:val="ListParagraph"/>
              <w:numPr>
                <w:ilvl w:val="1"/>
                <w:numId w:val="61"/>
              </w:numPr>
              <w:ind w:left="652"/>
              <w:rPr>
                <w:rFonts w:cs="Arial"/>
                <w:sz w:val="20"/>
                <w:szCs w:val="20"/>
              </w:rPr>
            </w:pPr>
            <w:proofErr w:type="spellStart"/>
            <w:r w:rsidRPr="00121EA1">
              <w:rPr>
                <w:rFonts w:cs="Arial"/>
                <w:sz w:val="20"/>
                <w:szCs w:val="20"/>
              </w:rPr>
              <w:t>feng</w:t>
            </w:r>
            <w:proofErr w:type="spellEnd"/>
            <w:r w:rsidR="000B6EFE">
              <w:rPr>
                <w:rFonts w:cs="Arial"/>
                <w:sz w:val="20"/>
                <w:szCs w:val="20"/>
              </w:rPr>
              <w:t xml:space="preserve"> </w:t>
            </w:r>
            <w:proofErr w:type="spellStart"/>
            <w:r w:rsidRPr="00121EA1">
              <w:rPr>
                <w:rFonts w:cs="Arial"/>
                <w:sz w:val="20"/>
                <w:szCs w:val="20"/>
              </w:rPr>
              <w:t>shui</w:t>
            </w:r>
            <w:proofErr w:type="spellEnd"/>
          </w:p>
          <w:p w14:paraId="4B311D97" w14:textId="12740C31" w:rsidR="00CD6FD9" w:rsidRDefault="00CD6FD9" w:rsidP="00A55343">
            <w:pPr>
              <w:pStyle w:val="ListParagraph"/>
              <w:numPr>
                <w:ilvl w:val="1"/>
                <w:numId w:val="61"/>
              </w:numPr>
              <w:ind w:left="652"/>
              <w:rPr>
                <w:rFonts w:cs="Arial"/>
                <w:sz w:val="20"/>
                <w:szCs w:val="20"/>
              </w:rPr>
            </w:pPr>
            <w:r w:rsidRPr="00121EA1">
              <w:rPr>
                <w:rFonts w:cs="Arial"/>
                <w:sz w:val="20"/>
                <w:szCs w:val="20"/>
              </w:rPr>
              <w:t>radionics</w:t>
            </w:r>
          </w:p>
          <w:p w14:paraId="75F9F0AC" w14:textId="2B1A688B" w:rsidR="00CD6FD9" w:rsidRDefault="003D6DCD" w:rsidP="00A55343">
            <w:pPr>
              <w:pStyle w:val="ListParagraph"/>
              <w:numPr>
                <w:ilvl w:val="1"/>
                <w:numId w:val="61"/>
              </w:numPr>
              <w:ind w:left="652"/>
              <w:rPr>
                <w:rFonts w:cs="Arial"/>
                <w:sz w:val="20"/>
                <w:szCs w:val="20"/>
              </w:rPr>
            </w:pPr>
            <w:r w:rsidRPr="00121EA1">
              <w:rPr>
                <w:rFonts w:cs="Arial"/>
                <w:sz w:val="20"/>
                <w:szCs w:val="20"/>
              </w:rPr>
              <w:t>auto dynamics</w:t>
            </w:r>
          </w:p>
          <w:p w14:paraId="171E23BC" w14:textId="395585FF" w:rsidR="00CD6FD9" w:rsidRPr="000A70D5" w:rsidRDefault="00CD6FD9" w:rsidP="00A55343">
            <w:pPr>
              <w:pStyle w:val="ListParagraph"/>
              <w:numPr>
                <w:ilvl w:val="0"/>
                <w:numId w:val="60"/>
              </w:numPr>
              <w:ind w:left="368"/>
              <w:rPr>
                <w:rFonts w:cs="Arial"/>
                <w:sz w:val="20"/>
                <w:szCs w:val="20"/>
              </w:rPr>
            </w:pPr>
            <w:r w:rsidRPr="000A70D5">
              <w:rPr>
                <w:rFonts w:cs="Arial"/>
                <w:sz w:val="20"/>
                <w:szCs w:val="20"/>
              </w:rPr>
              <w:t>Students outline the pseudoscience claim and explain ho</w:t>
            </w:r>
            <w:r w:rsidR="006956DE">
              <w:rPr>
                <w:rFonts w:cs="Arial"/>
                <w:sz w:val="20"/>
                <w:szCs w:val="20"/>
              </w:rPr>
              <w:t>w this claim has been debunked</w:t>
            </w:r>
          </w:p>
          <w:p w14:paraId="01471FAD" w14:textId="04B60947" w:rsidR="00CD6FD9" w:rsidRPr="000A70D5" w:rsidRDefault="00CD6FD9" w:rsidP="00A55343">
            <w:pPr>
              <w:pStyle w:val="ListParagraph"/>
              <w:numPr>
                <w:ilvl w:val="0"/>
                <w:numId w:val="60"/>
              </w:numPr>
              <w:ind w:left="368"/>
              <w:rPr>
                <w:rFonts w:cs="Arial"/>
                <w:sz w:val="20"/>
                <w:szCs w:val="20"/>
              </w:rPr>
            </w:pPr>
            <w:r w:rsidRPr="000A70D5">
              <w:rPr>
                <w:rFonts w:cs="Arial"/>
                <w:sz w:val="20"/>
                <w:szCs w:val="20"/>
              </w:rPr>
              <w:t>Students identify scientific language that is used in secondary sources</w:t>
            </w:r>
            <w:r w:rsidR="000B6EFE" w:rsidRPr="000A70D5">
              <w:rPr>
                <w:rFonts w:cs="Arial"/>
                <w:sz w:val="20"/>
                <w:szCs w:val="20"/>
              </w:rPr>
              <w:t xml:space="preserve"> to</w:t>
            </w:r>
            <w:r w:rsidR="006956DE">
              <w:rPr>
                <w:rFonts w:cs="Arial"/>
                <w:sz w:val="20"/>
                <w:szCs w:val="20"/>
              </w:rPr>
              <w:t xml:space="preserve"> promote the pseudoscience</w:t>
            </w:r>
          </w:p>
          <w:p w14:paraId="07873E1E" w14:textId="14397974" w:rsidR="00CD6FD9" w:rsidRPr="000A70D5" w:rsidRDefault="00CD6FD9" w:rsidP="00A55343">
            <w:pPr>
              <w:pStyle w:val="ListParagraph"/>
              <w:numPr>
                <w:ilvl w:val="0"/>
                <w:numId w:val="60"/>
              </w:numPr>
              <w:ind w:left="368"/>
              <w:rPr>
                <w:rFonts w:cs="Arial"/>
                <w:sz w:val="20"/>
                <w:szCs w:val="20"/>
              </w:rPr>
            </w:pPr>
            <w:r w:rsidRPr="000A70D5">
              <w:rPr>
                <w:rFonts w:cs="Arial"/>
                <w:sz w:val="20"/>
                <w:szCs w:val="20"/>
              </w:rPr>
              <w:t>Discuss and note as a class how scientific language</w:t>
            </w:r>
            <w:r w:rsidR="006956DE">
              <w:rPr>
                <w:rFonts w:cs="Arial"/>
                <w:sz w:val="20"/>
                <w:szCs w:val="20"/>
              </w:rPr>
              <w:t xml:space="preserve"> is used to sway public opinion</w:t>
            </w:r>
          </w:p>
        </w:tc>
        <w:tc>
          <w:tcPr>
            <w:tcW w:w="3351" w:type="dxa"/>
            <w:tcBorders>
              <w:top w:val="single" w:sz="4" w:space="0" w:color="auto"/>
              <w:bottom w:val="single" w:sz="4" w:space="0" w:color="auto"/>
            </w:tcBorders>
            <w:tcMar>
              <w:top w:w="57" w:type="dxa"/>
              <w:left w:w="57" w:type="dxa"/>
              <w:bottom w:w="57" w:type="dxa"/>
              <w:right w:w="57" w:type="dxa"/>
            </w:tcMar>
          </w:tcPr>
          <w:p w14:paraId="26C766E3" w14:textId="77777777" w:rsidR="001E4B1E" w:rsidRDefault="001E4B1E" w:rsidP="005A2377">
            <w:pPr>
              <w:rPr>
                <w:rFonts w:cs="Arial"/>
                <w:sz w:val="20"/>
                <w:szCs w:val="20"/>
              </w:rPr>
            </w:pPr>
          </w:p>
          <w:p w14:paraId="4AC2E350" w14:textId="1486093D" w:rsidR="001E4B1E" w:rsidRPr="001E4B1E" w:rsidRDefault="001E4B1E" w:rsidP="005A2377">
            <w:pPr>
              <w:rPr>
                <w:rFonts w:cs="Arial"/>
                <w:b/>
                <w:sz w:val="20"/>
                <w:szCs w:val="20"/>
              </w:rPr>
            </w:pPr>
            <w:r w:rsidRPr="001E4B1E">
              <w:rPr>
                <w:rFonts w:cs="Arial"/>
                <w:b/>
                <w:sz w:val="20"/>
                <w:szCs w:val="20"/>
              </w:rPr>
              <w:t>Structured</w:t>
            </w:r>
          </w:p>
          <w:p w14:paraId="31974D87" w14:textId="77777777" w:rsidR="001E4B1E" w:rsidRDefault="001E4B1E" w:rsidP="005A2377">
            <w:pPr>
              <w:rPr>
                <w:rFonts w:cs="Arial"/>
                <w:sz w:val="20"/>
                <w:szCs w:val="20"/>
              </w:rPr>
            </w:pPr>
          </w:p>
          <w:p w14:paraId="6A66BD78" w14:textId="76B4256A" w:rsidR="00CD6FD9" w:rsidRPr="00121EA1" w:rsidRDefault="00CD6FD9" w:rsidP="005A2377">
            <w:pPr>
              <w:rPr>
                <w:rFonts w:cs="Arial"/>
                <w:sz w:val="20"/>
                <w:szCs w:val="20"/>
              </w:rPr>
            </w:pPr>
            <w:r w:rsidRPr="00121EA1">
              <w:rPr>
                <w:rFonts w:cs="Arial"/>
                <w:sz w:val="20"/>
                <w:szCs w:val="20"/>
              </w:rPr>
              <w:t>Provide students with the sources and have them summarise content. Students highlight sections which contain scientific language.</w:t>
            </w:r>
          </w:p>
        </w:tc>
      </w:tr>
      <w:tr w:rsidR="005C0436" w:rsidRPr="005A2377" w14:paraId="2B23C6F3" w14:textId="77777777" w:rsidTr="007C761C">
        <w:trPr>
          <w:tblHeader/>
        </w:trPr>
        <w:tc>
          <w:tcPr>
            <w:tcW w:w="15400" w:type="dxa"/>
            <w:gridSpan w:val="3"/>
            <w:tcMar>
              <w:top w:w="57" w:type="dxa"/>
              <w:left w:w="57" w:type="dxa"/>
              <w:bottom w:w="57" w:type="dxa"/>
              <w:right w:w="57" w:type="dxa"/>
            </w:tcMar>
          </w:tcPr>
          <w:p w14:paraId="2D22CD1E" w14:textId="2816F249" w:rsidR="005C0436" w:rsidRPr="005A2377" w:rsidRDefault="000A70D5" w:rsidP="003333B8">
            <w:pPr>
              <w:widowControl w:val="0"/>
              <w:autoSpaceDE w:val="0"/>
              <w:autoSpaceDN w:val="0"/>
              <w:adjustRightInd w:val="0"/>
              <w:rPr>
                <w:b/>
                <w:sz w:val="22"/>
              </w:rPr>
            </w:pPr>
            <w:r>
              <w:lastRenderedPageBreak/>
              <w:br w:type="page"/>
            </w:r>
            <w:r w:rsidR="005C0436" w:rsidRPr="005C0436">
              <w:rPr>
                <w:b/>
                <w:sz w:val="22"/>
              </w:rPr>
              <w:t xml:space="preserve">Topic: </w:t>
            </w:r>
            <w:r w:rsidR="005C0436" w:rsidRPr="005C0436">
              <w:rPr>
                <w:rFonts w:eastAsiaTheme="minorEastAsia" w:cs="Arial"/>
                <w:b/>
                <w:color w:val="000000"/>
                <w:sz w:val="23"/>
                <w:szCs w:val="23"/>
                <w:lang w:val="en-GB" w:eastAsia="en-GB"/>
              </w:rPr>
              <w:t xml:space="preserve">Science </w:t>
            </w:r>
            <w:r>
              <w:rPr>
                <w:rFonts w:eastAsiaTheme="minorEastAsia" w:cs="Arial"/>
                <w:b/>
                <w:color w:val="000000"/>
                <w:sz w:val="23"/>
                <w:szCs w:val="23"/>
                <w:lang w:val="en-GB" w:eastAsia="en-GB"/>
              </w:rPr>
              <w:t xml:space="preserve">as </w:t>
            </w:r>
            <w:r w:rsidR="003333B8">
              <w:rPr>
                <w:rFonts w:eastAsiaTheme="minorEastAsia" w:cs="Arial"/>
                <w:b/>
                <w:color w:val="000000"/>
                <w:sz w:val="23"/>
                <w:szCs w:val="23"/>
                <w:lang w:val="en-GB" w:eastAsia="en-GB"/>
              </w:rPr>
              <w:t>s</w:t>
            </w:r>
            <w:r>
              <w:rPr>
                <w:rFonts w:eastAsiaTheme="minorEastAsia" w:cs="Arial"/>
                <w:b/>
                <w:color w:val="000000"/>
                <w:sz w:val="23"/>
                <w:szCs w:val="23"/>
                <w:lang w:val="en-GB" w:eastAsia="en-GB"/>
              </w:rPr>
              <w:t xml:space="preserve">elf-correcting – the </w:t>
            </w:r>
            <w:r w:rsidR="003333B8">
              <w:rPr>
                <w:rFonts w:eastAsiaTheme="minorEastAsia" w:cs="Arial"/>
                <w:b/>
                <w:color w:val="000000"/>
                <w:sz w:val="23"/>
                <w:szCs w:val="23"/>
                <w:lang w:val="en-GB" w:eastAsia="en-GB"/>
              </w:rPr>
              <w:t>i</w:t>
            </w:r>
            <w:r>
              <w:rPr>
                <w:rFonts w:eastAsiaTheme="minorEastAsia" w:cs="Arial"/>
                <w:b/>
                <w:color w:val="000000"/>
                <w:sz w:val="23"/>
                <w:szCs w:val="23"/>
                <w:lang w:val="en-GB" w:eastAsia="en-GB"/>
              </w:rPr>
              <w:t>ssues</w:t>
            </w:r>
          </w:p>
        </w:tc>
      </w:tr>
      <w:tr w:rsidR="001754BD" w:rsidRPr="005A2377" w14:paraId="4C343303" w14:textId="77777777" w:rsidTr="000A70D5">
        <w:trPr>
          <w:trHeight w:val="319"/>
          <w:tblHeader/>
        </w:trPr>
        <w:tc>
          <w:tcPr>
            <w:tcW w:w="15400" w:type="dxa"/>
            <w:gridSpan w:val="3"/>
            <w:tcBorders>
              <w:top w:val="single" w:sz="4" w:space="0" w:color="auto"/>
              <w:bottom w:val="single" w:sz="4" w:space="0" w:color="auto"/>
            </w:tcBorders>
            <w:tcMar>
              <w:top w:w="57" w:type="dxa"/>
              <w:left w:w="57" w:type="dxa"/>
              <w:bottom w:w="57" w:type="dxa"/>
              <w:right w:w="57" w:type="dxa"/>
            </w:tcMar>
          </w:tcPr>
          <w:p w14:paraId="169423F5" w14:textId="579365C0" w:rsidR="001754BD" w:rsidRPr="00270FDF" w:rsidRDefault="001754BD" w:rsidP="007C761C">
            <w:pPr>
              <w:rPr>
                <w:rFonts w:cs="Arial"/>
                <w:sz w:val="22"/>
              </w:rPr>
            </w:pPr>
            <w:r w:rsidRPr="009B7DFE">
              <w:rPr>
                <w:rFonts w:eastAsiaTheme="minorEastAsia" w:cs="Arial"/>
                <w:b/>
                <w:bCs/>
                <w:color w:val="000000"/>
                <w:sz w:val="20"/>
                <w:szCs w:val="20"/>
                <w:lang w:val="en-GB" w:eastAsia="en-GB"/>
              </w:rPr>
              <w:t xml:space="preserve">Inquiry </w:t>
            </w:r>
            <w:r w:rsidR="000B6EFE">
              <w:rPr>
                <w:rFonts w:eastAsiaTheme="minorEastAsia" w:cs="Arial"/>
                <w:b/>
                <w:bCs/>
                <w:color w:val="000000"/>
                <w:sz w:val="20"/>
                <w:szCs w:val="20"/>
                <w:lang w:val="en-GB" w:eastAsia="en-GB"/>
              </w:rPr>
              <w:t>q</w:t>
            </w:r>
            <w:r w:rsidRPr="009B7DFE">
              <w:rPr>
                <w:rFonts w:eastAsiaTheme="minorEastAsia" w:cs="Arial"/>
                <w:b/>
                <w:bCs/>
                <w:color w:val="000000"/>
                <w:sz w:val="20"/>
                <w:szCs w:val="20"/>
                <w:lang w:val="en-GB" w:eastAsia="en-GB"/>
              </w:rPr>
              <w:t xml:space="preserve">uestion: </w:t>
            </w:r>
            <w:r w:rsidRPr="000A70D5">
              <w:rPr>
                <w:rFonts w:eastAsiaTheme="minorEastAsia" w:cs="Arial"/>
                <w:color w:val="000000"/>
                <w:sz w:val="20"/>
                <w:szCs w:val="20"/>
                <w:lang w:val="en-GB" w:eastAsia="en-GB"/>
              </w:rPr>
              <w:t>Can the scientific community and process of peer review find ‘the truth’?</w:t>
            </w:r>
          </w:p>
        </w:tc>
      </w:tr>
      <w:tr w:rsidR="00694DFF" w:rsidRPr="005A2377" w14:paraId="5440FD76" w14:textId="77777777" w:rsidTr="0016189D">
        <w:trPr>
          <w:tblHeader/>
        </w:trPr>
        <w:tc>
          <w:tcPr>
            <w:tcW w:w="3686" w:type="dxa"/>
            <w:tcBorders>
              <w:bottom w:val="single" w:sz="4" w:space="0" w:color="auto"/>
            </w:tcBorders>
            <w:tcMar>
              <w:top w:w="57" w:type="dxa"/>
              <w:left w:w="57" w:type="dxa"/>
              <w:bottom w:w="57" w:type="dxa"/>
              <w:right w:w="57" w:type="dxa"/>
            </w:tcMar>
          </w:tcPr>
          <w:p w14:paraId="0995DF19" w14:textId="77777777" w:rsidR="00694DFF" w:rsidRPr="005A2377" w:rsidRDefault="00694DFF" w:rsidP="007C761C">
            <w:pPr>
              <w:rPr>
                <w:b/>
                <w:sz w:val="22"/>
              </w:rPr>
            </w:pPr>
            <w:r w:rsidRPr="005A2377">
              <w:rPr>
                <w:b/>
                <w:sz w:val="22"/>
              </w:rPr>
              <w:t>Content</w:t>
            </w:r>
          </w:p>
        </w:tc>
        <w:tc>
          <w:tcPr>
            <w:tcW w:w="8363" w:type="dxa"/>
            <w:tcBorders>
              <w:bottom w:val="single" w:sz="4" w:space="0" w:color="auto"/>
            </w:tcBorders>
            <w:tcMar>
              <w:top w:w="57" w:type="dxa"/>
              <w:left w:w="57" w:type="dxa"/>
              <w:bottom w:w="57" w:type="dxa"/>
              <w:right w:w="57" w:type="dxa"/>
            </w:tcMar>
          </w:tcPr>
          <w:p w14:paraId="559C6FDD" w14:textId="77777777" w:rsidR="00694DFF" w:rsidRPr="005A2377" w:rsidRDefault="00694DFF" w:rsidP="007C761C">
            <w:pPr>
              <w:rPr>
                <w:b/>
                <w:sz w:val="22"/>
              </w:rPr>
            </w:pPr>
            <w:r w:rsidRPr="005A2377">
              <w:rPr>
                <w:b/>
                <w:sz w:val="22"/>
              </w:rPr>
              <w:t>Teaching, learning and assessment</w:t>
            </w:r>
          </w:p>
        </w:tc>
        <w:tc>
          <w:tcPr>
            <w:tcW w:w="3351" w:type="dxa"/>
            <w:tcBorders>
              <w:bottom w:val="single" w:sz="4" w:space="0" w:color="auto"/>
            </w:tcBorders>
            <w:tcMar>
              <w:top w:w="57" w:type="dxa"/>
              <w:left w:w="57" w:type="dxa"/>
              <w:bottom w:w="57" w:type="dxa"/>
              <w:right w:w="57" w:type="dxa"/>
            </w:tcMar>
          </w:tcPr>
          <w:p w14:paraId="6D7C4A73" w14:textId="4EF7180B" w:rsidR="00694DFF" w:rsidRDefault="00694DFF" w:rsidP="007C761C">
            <w:pPr>
              <w:rPr>
                <w:b/>
                <w:sz w:val="22"/>
              </w:rPr>
            </w:pPr>
            <w:r>
              <w:rPr>
                <w:b/>
                <w:sz w:val="22"/>
              </w:rPr>
              <w:t>Differentiation</w:t>
            </w:r>
          </w:p>
        </w:tc>
      </w:tr>
      <w:tr w:rsidR="00E65729" w:rsidRPr="00121EA1" w14:paraId="43D8A76D" w14:textId="77777777" w:rsidTr="0016189D">
        <w:trPr>
          <w:trHeight w:val="1589"/>
        </w:trPr>
        <w:tc>
          <w:tcPr>
            <w:tcW w:w="3686" w:type="dxa"/>
            <w:tcBorders>
              <w:top w:val="single" w:sz="4" w:space="0" w:color="auto"/>
              <w:bottom w:val="single" w:sz="4" w:space="0" w:color="auto"/>
            </w:tcBorders>
            <w:tcMar>
              <w:top w:w="57" w:type="dxa"/>
              <w:left w:w="57" w:type="dxa"/>
              <w:bottom w:w="57" w:type="dxa"/>
              <w:right w:w="57" w:type="dxa"/>
            </w:tcMar>
          </w:tcPr>
          <w:p w14:paraId="2C97F3A4" w14:textId="77777777" w:rsidR="000A70D5" w:rsidRPr="000F34D7" w:rsidRDefault="000A70D5" w:rsidP="000A70D5">
            <w:pPr>
              <w:pStyle w:val="Default"/>
              <w:rPr>
                <w:b/>
                <w:sz w:val="20"/>
                <w:szCs w:val="20"/>
              </w:rPr>
            </w:pPr>
            <w:r w:rsidRPr="003215A3">
              <w:rPr>
                <w:b/>
                <w:sz w:val="20"/>
                <w:szCs w:val="20"/>
              </w:rPr>
              <w:t>Students:</w:t>
            </w:r>
          </w:p>
          <w:p w14:paraId="591C7F9D" w14:textId="02E35234" w:rsidR="00E65729" w:rsidRPr="003D6DCD" w:rsidRDefault="00E65729" w:rsidP="000A70D5">
            <w:pPr>
              <w:pStyle w:val="ListParagraph"/>
              <w:widowControl w:val="0"/>
              <w:numPr>
                <w:ilvl w:val="0"/>
                <w:numId w:val="20"/>
              </w:numPr>
              <w:autoSpaceDE w:val="0"/>
              <w:autoSpaceDN w:val="0"/>
              <w:adjustRightInd w:val="0"/>
              <w:ind w:left="369" w:hanging="425"/>
              <w:rPr>
                <w:sz w:val="20"/>
                <w:szCs w:val="20"/>
                <w:lang w:val="en-GB" w:eastAsia="en-GB"/>
              </w:rPr>
            </w:pPr>
            <w:r w:rsidRPr="003D6DCD">
              <w:rPr>
                <w:rFonts w:eastAsiaTheme="minorEastAsia" w:cs="Arial"/>
                <w:color w:val="000000"/>
                <w:sz w:val="20"/>
                <w:szCs w:val="20"/>
                <w:lang w:val="en-GB" w:eastAsia="en-GB"/>
              </w:rPr>
              <w:t>conduct an investigation using secondary sources to research a scientist who has falsified their scientific experimental results, and discuss the process used to uncover the fraudulent</w:t>
            </w:r>
            <w:r w:rsidR="000A70D5">
              <w:rPr>
                <w:rFonts w:eastAsiaTheme="minorEastAsia" w:cs="Arial"/>
                <w:color w:val="000000"/>
                <w:sz w:val="20"/>
                <w:szCs w:val="20"/>
                <w:lang w:val="en-GB" w:eastAsia="en-GB"/>
              </w:rPr>
              <w:t xml:space="preserve"> research</w:t>
            </w:r>
          </w:p>
        </w:tc>
        <w:tc>
          <w:tcPr>
            <w:tcW w:w="8363" w:type="dxa"/>
            <w:tcBorders>
              <w:top w:val="single" w:sz="4" w:space="0" w:color="auto"/>
              <w:bottom w:val="single" w:sz="4" w:space="0" w:color="auto"/>
            </w:tcBorders>
            <w:tcMar>
              <w:top w:w="57" w:type="dxa"/>
              <w:left w:w="57" w:type="dxa"/>
              <w:bottom w:w="57" w:type="dxa"/>
              <w:right w:w="57" w:type="dxa"/>
            </w:tcMar>
          </w:tcPr>
          <w:p w14:paraId="65B5455D" w14:textId="79D1CC76" w:rsidR="00E65729" w:rsidRPr="000A70D5" w:rsidRDefault="00E65729" w:rsidP="00A55343">
            <w:pPr>
              <w:pStyle w:val="ListParagraph"/>
              <w:numPr>
                <w:ilvl w:val="0"/>
                <w:numId w:val="62"/>
              </w:numPr>
              <w:spacing w:before="200"/>
              <w:ind w:left="357" w:hanging="357"/>
              <w:contextualSpacing w:val="0"/>
              <w:rPr>
                <w:rFonts w:cs="Arial"/>
                <w:sz w:val="20"/>
                <w:szCs w:val="20"/>
              </w:rPr>
            </w:pPr>
            <w:r w:rsidRPr="000A70D5">
              <w:rPr>
                <w:rFonts w:cs="Arial"/>
                <w:sz w:val="20"/>
                <w:szCs w:val="20"/>
              </w:rPr>
              <w:t xml:space="preserve">Students use secondary sources to research a scientist who has falsified their results. Students summarise their findings on a </w:t>
            </w:r>
            <w:r w:rsidR="00E007AD" w:rsidRPr="000A70D5">
              <w:rPr>
                <w:rFonts w:cs="Arial"/>
                <w:sz w:val="20"/>
                <w:szCs w:val="20"/>
              </w:rPr>
              <w:t>‘</w:t>
            </w:r>
            <w:r w:rsidRPr="000A70D5">
              <w:rPr>
                <w:rFonts w:cs="Arial"/>
                <w:sz w:val="20"/>
                <w:szCs w:val="20"/>
              </w:rPr>
              <w:t>Most Wanted</w:t>
            </w:r>
            <w:r w:rsidR="00E007AD" w:rsidRPr="000A70D5">
              <w:rPr>
                <w:rFonts w:cs="Arial"/>
                <w:sz w:val="20"/>
                <w:szCs w:val="20"/>
              </w:rPr>
              <w:t>’</w:t>
            </w:r>
            <w:r w:rsidRPr="000A70D5">
              <w:rPr>
                <w:rFonts w:cs="Arial"/>
                <w:sz w:val="20"/>
                <w:szCs w:val="20"/>
              </w:rPr>
              <w:t xml:space="preserve"> poster and include information describing the experimental results and the process used to</w:t>
            </w:r>
            <w:r w:rsidR="006956DE">
              <w:rPr>
                <w:rFonts w:cs="Arial"/>
                <w:sz w:val="20"/>
                <w:szCs w:val="20"/>
              </w:rPr>
              <w:t xml:space="preserve"> reveal the fraudulent research.</w:t>
            </w:r>
            <w:r w:rsidRPr="000A70D5">
              <w:rPr>
                <w:rFonts w:cs="Arial"/>
                <w:sz w:val="20"/>
                <w:szCs w:val="20"/>
              </w:rPr>
              <w:t xml:space="preserve"> Present to the class and develop a ‘Most Wanted’ list of scientists who have falsi</w:t>
            </w:r>
            <w:r w:rsidR="006956DE">
              <w:rPr>
                <w:rFonts w:cs="Arial"/>
                <w:sz w:val="20"/>
                <w:szCs w:val="20"/>
              </w:rPr>
              <w:t>fied their experimental results</w:t>
            </w:r>
          </w:p>
          <w:p w14:paraId="35588DB1" w14:textId="7632F6A5" w:rsidR="00E65729" w:rsidRPr="000A70D5" w:rsidRDefault="00E65729" w:rsidP="00A55343">
            <w:pPr>
              <w:pStyle w:val="ListParagraph"/>
              <w:numPr>
                <w:ilvl w:val="0"/>
                <w:numId w:val="62"/>
              </w:numPr>
              <w:ind w:left="368"/>
              <w:rPr>
                <w:rFonts w:cs="Arial"/>
                <w:sz w:val="20"/>
                <w:szCs w:val="20"/>
              </w:rPr>
            </w:pPr>
            <w:r w:rsidRPr="000A70D5">
              <w:rPr>
                <w:rFonts w:cs="Arial"/>
                <w:sz w:val="20"/>
                <w:szCs w:val="20"/>
              </w:rPr>
              <w:t>Discuss and note the processes used to uncover the fraudulent research.</w:t>
            </w:r>
          </w:p>
        </w:tc>
        <w:tc>
          <w:tcPr>
            <w:tcW w:w="3351" w:type="dxa"/>
            <w:tcBorders>
              <w:top w:val="single" w:sz="4" w:space="0" w:color="auto"/>
              <w:bottom w:val="single" w:sz="4" w:space="0" w:color="auto"/>
            </w:tcBorders>
            <w:tcMar>
              <w:top w:w="57" w:type="dxa"/>
              <w:left w:w="57" w:type="dxa"/>
              <w:bottom w:w="57" w:type="dxa"/>
              <w:right w:w="57" w:type="dxa"/>
            </w:tcMar>
          </w:tcPr>
          <w:p w14:paraId="091D2D4B" w14:textId="7AE10D47" w:rsidR="001E4B1E" w:rsidRPr="001E4B1E" w:rsidRDefault="001E4B1E" w:rsidP="000A70D5">
            <w:pPr>
              <w:spacing w:before="200"/>
              <w:rPr>
                <w:rFonts w:cs="Arial"/>
                <w:b/>
                <w:sz w:val="20"/>
                <w:szCs w:val="20"/>
              </w:rPr>
            </w:pPr>
            <w:r w:rsidRPr="001E4B1E">
              <w:rPr>
                <w:rFonts w:cs="Arial"/>
                <w:b/>
                <w:sz w:val="20"/>
                <w:szCs w:val="20"/>
              </w:rPr>
              <w:t>Structured</w:t>
            </w:r>
          </w:p>
          <w:p w14:paraId="2140891B" w14:textId="2D69256D" w:rsidR="00E65729" w:rsidRPr="00121EA1" w:rsidRDefault="00E65729" w:rsidP="000A70D5">
            <w:pPr>
              <w:spacing w:before="200"/>
              <w:rPr>
                <w:rFonts w:cs="Arial"/>
                <w:sz w:val="20"/>
                <w:szCs w:val="20"/>
              </w:rPr>
            </w:pPr>
            <w:r w:rsidRPr="00121EA1">
              <w:rPr>
                <w:rFonts w:cs="Arial"/>
                <w:sz w:val="20"/>
                <w:szCs w:val="20"/>
              </w:rPr>
              <w:t xml:space="preserve">Provide students with a case study of a scientist who has falsified their research. Students then use this to guide independent research. </w:t>
            </w:r>
          </w:p>
        </w:tc>
      </w:tr>
      <w:tr w:rsidR="00E65729" w:rsidRPr="00121EA1" w14:paraId="0B046250" w14:textId="77777777" w:rsidTr="0016189D">
        <w:trPr>
          <w:trHeight w:val="457"/>
        </w:trPr>
        <w:tc>
          <w:tcPr>
            <w:tcW w:w="3686" w:type="dxa"/>
            <w:tcBorders>
              <w:top w:val="single" w:sz="4" w:space="0" w:color="auto"/>
              <w:bottom w:val="single" w:sz="4" w:space="0" w:color="auto"/>
            </w:tcBorders>
            <w:tcMar>
              <w:top w:w="57" w:type="dxa"/>
              <w:left w:w="57" w:type="dxa"/>
              <w:bottom w:w="57" w:type="dxa"/>
              <w:right w:w="57" w:type="dxa"/>
            </w:tcMar>
          </w:tcPr>
          <w:p w14:paraId="5EEED1E0" w14:textId="77777777" w:rsidR="000A70D5" w:rsidRPr="000F34D7" w:rsidRDefault="000A70D5" w:rsidP="000A70D5">
            <w:pPr>
              <w:pStyle w:val="Default"/>
              <w:rPr>
                <w:b/>
                <w:sz w:val="20"/>
                <w:szCs w:val="20"/>
              </w:rPr>
            </w:pPr>
            <w:r w:rsidRPr="003215A3">
              <w:rPr>
                <w:b/>
                <w:sz w:val="20"/>
                <w:szCs w:val="20"/>
              </w:rPr>
              <w:t>Students:</w:t>
            </w:r>
          </w:p>
          <w:p w14:paraId="73ECC561" w14:textId="0A09CACA" w:rsidR="00E65729" w:rsidRPr="00121EA1" w:rsidRDefault="00E65729" w:rsidP="000A70D5">
            <w:pPr>
              <w:pStyle w:val="ListParagraph"/>
              <w:widowControl w:val="0"/>
              <w:numPr>
                <w:ilvl w:val="0"/>
                <w:numId w:val="20"/>
              </w:numPr>
              <w:autoSpaceDE w:val="0"/>
              <w:autoSpaceDN w:val="0"/>
              <w:adjustRightInd w:val="0"/>
              <w:ind w:left="369" w:hanging="425"/>
              <w:rPr>
                <w:rFonts w:eastAsiaTheme="minorEastAsia" w:cs="Arial"/>
                <w:color w:val="000000"/>
                <w:sz w:val="20"/>
                <w:szCs w:val="20"/>
                <w:lang w:val="en-GB" w:eastAsia="en-GB"/>
              </w:rPr>
            </w:pPr>
            <w:r w:rsidRPr="00121EA1">
              <w:rPr>
                <w:rFonts w:eastAsiaTheme="minorEastAsia" w:cs="Arial"/>
                <w:color w:val="000000"/>
                <w:sz w:val="20"/>
                <w:szCs w:val="20"/>
                <w:lang w:val="en-GB" w:eastAsia="en-GB"/>
              </w:rPr>
              <w:t>analyse the scientific debate surrounding ‘publication’ and discuss the implications of scientists’ need to ‘publish or perish’</w:t>
            </w:r>
          </w:p>
        </w:tc>
        <w:tc>
          <w:tcPr>
            <w:tcW w:w="8363" w:type="dxa"/>
            <w:tcBorders>
              <w:top w:val="single" w:sz="4" w:space="0" w:color="auto"/>
              <w:bottom w:val="single" w:sz="4" w:space="0" w:color="auto"/>
            </w:tcBorders>
            <w:tcMar>
              <w:top w:w="57" w:type="dxa"/>
              <w:left w:w="57" w:type="dxa"/>
              <w:bottom w:w="57" w:type="dxa"/>
              <w:right w:w="57" w:type="dxa"/>
            </w:tcMar>
          </w:tcPr>
          <w:p w14:paraId="70BB335B" w14:textId="77777777" w:rsidR="00974381" w:rsidRPr="000A70D5" w:rsidRDefault="00E65729" w:rsidP="00A55343">
            <w:pPr>
              <w:pStyle w:val="ListParagraph"/>
              <w:numPr>
                <w:ilvl w:val="0"/>
                <w:numId w:val="63"/>
              </w:numPr>
              <w:spacing w:before="200"/>
              <w:ind w:left="357" w:hanging="357"/>
              <w:contextualSpacing w:val="0"/>
              <w:rPr>
                <w:rFonts w:cs="Arial"/>
                <w:sz w:val="20"/>
                <w:szCs w:val="20"/>
              </w:rPr>
            </w:pPr>
            <w:r w:rsidRPr="000A70D5">
              <w:rPr>
                <w:rFonts w:cs="Arial"/>
                <w:sz w:val="20"/>
                <w:szCs w:val="20"/>
              </w:rPr>
              <w:t>Provide students with an article which addresses the issue of publish or perish.</w:t>
            </w:r>
          </w:p>
          <w:p w14:paraId="40002B1E" w14:textId="2C89CB48" w:rsidR="00E65729" w:rsidRPr="000A70D5" w:rsidRDefault="000A70D5" w:rsidP="00A55343">
            <w:pPr>
              <w:pStyle w:val="ListParagraph"/>
              <w:numPr>
                <w:ilvl w:val="0"/>
                <w:numId w:val="63"/>
              </w:numPr>
              <w:ind w:left="368"/>
              <w:rPr>
                <w:rFonts w:cs="Arial"/>
                <w:sz w:val="20"/>
                <w:szCs w:val="20"/>
              </w:rPr>
            </w:pPr>
            <w:r w:rsidRPr="000A70D5">
              <w:rPr>
                <w:rFonts w:cs="Arial"/>
                <w:sz w:val="20"/>
                <w:szCs w:val="20"/>
              </w:rPr>
              <w:t>Examples can be found at:</w:t>
            </w:r>
          </w:p>
          <w:p w14:paraId="3D48555C" w14:textId="05B3CF98" w:rsidR="000A70D5" w:rsidRPr="000A70D5" w:rsidRDefault="00625F09" w:rsidP="00A55343">
            <w:pPr>
              <w:pStyle w:val="ListParagraph"/>
              <w:numPr>
                <w:ilvl w:val="0"/>
                <w:numId w:val="64"/>
              </w:numPr>
              <w:rPr>
                <w:rFonts w:cs="Arial"/>
                <w:sz w:val="20"/>
                <w:szCs w:val="20"/>
              </w:rPr>
            </w:pPr>
            <w:hyperlink r:id="rId18" w:history="1">
              <w:r w:rsidR="000A70D5" w:rsidRPr="000A70D5">
                <w:rPr>
                  <w:rStyle w:val="Hyperlink"/>
                  <w:rFonts w:cs="Arial"/>
                  <w:sz w:val="20"/>
                  <w:szCs w:val="20"/>
                </w:rPr>
                <w:t>Science and Medical researchers under pressure</w:t>
              </w:r>
            </w:hyperlink>
          </w:p>
          <w:p w14:paraId="4D52BE49" w14:textId="2485C65D" w:rsidR="000A70D5" w:rsidRPr="000A70D5" w:rsidRDefault="00625F09" w:rsidP="00A55343">
            <w:pPr>
              <w:pStyle w:val="ListParagraph"/>
              <w:numPr>
                <w:ilvl w:val="0"/>
                <w:numId w:val="64"/>
              </w:numPr>
              <w:rPr>
                <w:rFonts w:cs="Arial"/>
                <w:sz w:val="20"/>
                <w:szCs w:val="20"/>
              </w:rPr>
            </w:pPr>
            <w:hyperlink r:id="rId19" w:history="1">
              <w:r w:rsidR="000A70D5" w:rsidRPr="000A70D5">
                <w:rPr>
                  <w:rStyle w:val="Hyperlink"/>
                  <w:rFonts w:cs="Arial"/>
                  <w:sz w:val="20"/>
                  <w:szCs w:val="20"/>
                </w:rPr>
                <w:t>The pressure to fudge medical research findings</w:t>
              </w:r>
            </w:hyperlink>
          </w:p>
          <w:p w14:paraId="273792D7" w14:textId="58E8B30A" w:rsidR="000A70D5" w:rsidRPr="000A70D5" w:rsidRDefault="00625F09" w:rsidP="00A55343">
            <w:pPr>
              <w:pStyle w:val="ListParagraph"/>
              <w:numPr>
                <w:ilvl w:val="0"/>
                <w:numId w:val="64"/>
              </w:numPr>
              <w:rPr>
                <w:rFonts w:cs="Arial"/>
                <w:sz w:val="20"/>
                <w:szCs w:val="20"/>
              </w:rPr>
            </w:pPr>
            <w:hyperlink r:id="rId20" w:history="1">
              <w:r w:rsidR="000A70D5" w:rsidRPr="000A70D5">
                <w:rPr>
                  <w:rStyle w:val="Hyperlink"/>
                  <w:rFonts w:cs="Arial"/>
                  <w:sz w:val="20"/>
                  <w:szCs w:val="20"/>
                </w:rPr>
                <w:t>Publish or perish: Where are we heading?</w:t>
              </w:r>
            </w:hyperlink>
          </w:p>
          <w:p w14:paraId="692F60AA" w14:textId="17C8102F" w:rsidR="000A70D5" w:rsidRPr="000A70D5" w:rsidRDefault="00625F09" w:rsidP="00A55343">
            <w:pPr>
              <w:pStyle w:val="ListParagraph"/>
              <w:numPr>
                <w:ilvl w:val="0"/>
                <w:numId w:val="64"/>
              </w:numPr>
              <w:rPr>
                <w:rFonts w:cs="Arial"/>
                <w:sz w:val="20"/>
                <w:szCs w:val="20"/>
              </w:rPr>
            </w:pPr>
            <w:hyperlink r:id="rId21" w:history="1">
              <w:r w:rsidR="000A70D5" w:rsidRPr="000A70D5">
                <w:rPr>
                  <w:rStyle w:val="Hyperlink"/>
                  <w:rFonts w:cs="Arial"/>
                  <w:sz w:val="20"/>
                  <w:szCs w:val="20"/>
                </w:rPr>
                <w:t>Publish or perish: Peer review and the corruption of science</w:t>
              </w:r>
            </w:hyperlink>
          </w:p>
          <w:p w14:paraId="5D5D13B2" w14:textId="40C1B70E" w:rsidR="00E65729" w:rsidRPr="000A70D5" w:rsidRDefault="00E65729" w:rsidP="00A55343">
            <w:pPr>
              <w:pStyle w:val="ListParagraph"/>
              <w:numPr>
                <w:ilvl w:val="0"/>
                <w:numId w:val="63"/>
              </w:numPr>
              <w:ind w:left="368"/>
              <w:rPr>
                <w:rFonts w:cs="Arial"/>
                <w:sz w:val="20"/>
                <w:szCs w:val="20"/>
              </w:rPr>
            </w:pPr>
            <w:r w:rsidRPr="000A70D5">
              <w:rPr>
                <w:rFonts w:cs="Arial"/>
                <w:sz w:val="20"/>
                <w:szCs w:val="20"/>
              </w:rPr>
              <w:t>Discuss and note the scientific debate surrounding publication and the implications of scientists’ need to publish their research.</w:t>
            </w:r>
          </w:p>
        </w:tc>
        <w:tc>
          <w:tcPr>
            <w:tcW w:w="3351" w:type="dxa"/>
            <w:tcBorders>
              <w:top w:val="single" w:sz="4" w:space="0" w:color="auto"/>
              <w:bottom w:val="single" w:sz="4" w:space="0" w:color="auto"/>
            </w:tcBorders>
            <w:tcMar>
              <w:top w:w="57" w:type="dxa"/>
              <w:left w:w="57" w:type="dxa"/>
              <w:bottom w:w="57" w:type="dxa"/>
              <w:right w:w="57" w:type="dxa"/>
            </w:tcMar>
          </w:tcPr>
          <w:p w14:paraId="56C97E70" w14:textId="77777777" w:rsidR="00E65729" w:rsidRPr="00121EA1" w:rsidRDefault="00E65729" w:rsidP="005A2377">
            <w:pPr>
              <w:rPr>
                <w:rFonts w:cs="Arial"/>
                <w:sz w:val="20"/>
                <w:szCs w:val="20"/>
              </w:rPr>
            </w:pPr>
          </w:p>
        </w:tc>
      </w:tr>
      <w:tr w:rsidR="00E65729" w:rsidRPr="00121EA1" w14:paraId="3F780F7F" w14:textId="77777777" w:rsidTr="0016189D">
        <w:trPr>
          <w:trHeight w:val="598"/>
        </w:trPr>
        <w:tc>
          <w:tcPr>
            <w:tcW w:w="3686" w:type="dxa"/>
            <w:tcBorders>
              <w:top w:val="single" w:sz="4" w:space="0" w:color="auto"/>
              <w:bottom w:val="single" w:sz="4" w:space="0" w:color="auto"/>
            </w:tcBorders>
            <w:tcMar>
              <w:top w:w="57" w:type="dxa"/>
              <w:left w:w="57" w:type="dxa"/>
              <w:bottom w:w="57" w:type="dxa"/>
              <w:right w:w="57" w:type="dxa"/>
            </w:tcMar>
          </w:tcPr>
          <w:p w14:paraId="60F33C20" w14:textId="77777777" w:rsidR="000A70D5" w:rsidRPr="000F34D7" w:rsidRDefault="000A70D5" w:rsidP="000A70D5">
            <w:pPr>
              <w:pStyle w:val="Default"/>
              <w:rPr>
                <w:b/>
                <w:sz w:val="20"/>
                <w:szCs w:val="20"/>
              </w:rPr>
            </w:pPr>
            <w:r w:rsidRPr="003215A3">
              <w:rPr>
                <w:b/>
                <w:sz w:val="20"/>
                <w:szCs w:val="20"/>
              </w:rPr>
              <w:t>Students:</w:t>
            </w:r>
          </w:p>
          <w:p w14:paraId="56D0D630" w14:textId="051DB5FA" w:rsidR="00E65729" w:rsidRPr="00121EA1" w:rsidRDefault="00E65729" w:rsidP="000A70D5">
            <w:pPr>
              <w:pStyle w:val="ListParagraph"/>
              <w:widowControl w:val="0"/>
              <w:numPr>
                <w:ilvl w:val="1"/>
                <w:numId w:val="10"/>
              </w:numPr>
              <w:autoSpaceDE w:val="0"/>
              <w:autoSpaceDN w:val="0"/>
              <w:adjustRightInd w:val="0"/>
              <w:ind w:left="369"/>
              <w:rPr>
                <w:rFonts w:eastAsiaTheme="minorEastAsia" w:cs="Arial"/>
                <w:color w:val="000000"/>
                <w:sz w:val="20"/>
                <w:szCs w:val="20"/>
                <w:lang w:val="en-GB" w:eastAsia="en-GB"/>
              </w:rPr>
            </w:pPr>
            <w:r w:rsidRPr="00121EA1">
              <w:rPr>
                <w:rFonts w:eastAsiaTheme="minorEastAsia" w:cs="Arial"/>
                <w:color w:val="000000"/>
                <w:sz w:val="20"/>
                <w:szCs w:val="20"/>
                <w:lang w:val="en-GB" w:eastAsia="en-GB"/>
              </w:rPr>
              <w:t>evaluate the increasing volume of scientific papers being published and assess the feasibility of science to effectively manage, review, replicate and valida</w:t>
            </w:r>
            <w:r w:rsidR="000A70D5">
              <w:rPr>
                <w:rFonts w:eastAsiaTheme="minorEastAsia" w:cs="Arial"/>
                <w:color w:val="000000"/>
                <w:sz w:val="20"/>
                <w:szCs w:val="20"/>
                <w:lang w:val="en-GB" w:eastAsia="en-GB"/>
              </w:rPr>
              <w:t>te investigations, for example:</w:t>
            </w:r>
          </w:p>
          <w:p w14:paraId="24B5C190" w14:textId="51C14BD4" w:rsidR="00E65729" w:rsidRPr="00391BEA" w:rsidRDefault="00E65729" w:rsidP="000A70D5">
            <w:pPr>
              <w:pStyle w:val="ListParagraph"/>
              <w:widowControl w:val="0"/>
              <w:numPr>
                <w:ilvl w:val="0"/>
                <w:numId w:val="15"/>
              </w:numPr>
              <w:autoSpaceDE w:val="0"/>
              <w:autoSpaceDN w:val="0"/>
              <w:adjustRightInd w:val="0"/>
              <w:spacing w:after="47"/>
              <w:ind w:left="794"/>
              <w:rPr>
                <w:rFonts w:eastAsiaTheme="minorEastAsia" w:cs="Arial"/>
                <w:color w:val="000000"/>
                <w:sz w:val="16"/>
                <w:szCs w:val="16"/>
                <w:lang w:val="en-GB" w:eastAsia="en-GB"/>
              </w:rPr>
            </w:pPr>
            <w:r w:rsidRPr="00391BEA">
              <w:rPr>
                <w:rFonts w:eastAsiaTheme="minorEastAsia" w:cs="Arial"/>
                <w:color w:val="000000"/>
                <w:sz w:val="16"/>
                <w:szCs w:val="16"/>
                <w:lang w:val="en-GB" w:eastAsia="en-GB"/>
              </w:rPr>
              <w:t>Pons and Fleischmann's c</w:t>
            </w:r>
            <w:r w:rsidR="00A37146" w:rsidRPr="00391BEA">
              <w:rPr>
                <w:rFonts w:eastAsiaTheme="minorEastAsia" w:cs="Arial"/>
                <w:color w:val="000000"/>
                <w:sz w:val="16"/>
                <w:szCs w:val="16"/>
                <w:lang w:val="en-GB" w:eastAsia="en-GB"/>
              </w:rPr>
              <w:t>old fusion announcement in 1989</w:t>
            </w:r>
          </w:p>
          <w:p w14:paraId="6BCF67C8" w14:textId="727B9D6E" w:rsidR="00E65729" w:rsidRPr="00391BEA" w:rsidRDefault="00E65729" w:rsidP="000A70D5">
            <w:pPr>
              <w:pStyle w:val="ListParagraph"/>
              <w:widowControl w:val="0"/>
              <w:numPr>
                <w:ilvl w:val="0"/>
                <w:numId w:val="15"/>
              </w:numPr>
              <w:autoSpaceDE w:val="0"/>
              <w:autoSpaceDN w:val="0"/>
              <w:adjustRightInd w:val="0"/>
              <w:spacing w:after="47"/>
              <w:ind w:left="794"/>
              <w:rPr>
                <w:rFonts w:eastAsiaTheme="minorEastAsia" w:cs="Arial"/>
                <w:color w:val="000000"/>
                <w:sz w:val="16"/>
                <w:szCs w:val="16"/>
                <w:lang w:val="en-GB" w:eastAsia="en-GB"/>
              </w:rPr>
            </w:pPr>
            <w:r w:rsidRPr="00391BEA">
              <w:rPr>
                <w:rFonts w:eastAsiaTheme="minorEastAsia" w:cs="Arial"/>
                <w:color w:val="000000"/>
                <w:sz w:val="16"/>
                <w:szCs w:val="16"/>
                <w:lang w:val="en-GB" w:eastAsia="en-GB"/>
              </w:rPr>
              <w:t xml:space="preserve">Alex </w:t>
            </w:r>
            <w:proofErr w:type="spellStart"/>
            <w:r w:rsidRPr="00391BEA">
              <w:rPr>
                <w:rFonts w:eastAsiaTheme="minorEastAsia" w:cs="Arial"/>
                <w:color w:val="000000"/>
                <w:sz w:val="16"/>
                <w:szCs w:val="16"/>
                <w:lang w:val="en-GB" w:eastAsia="en-GB"/>
              </w:rPr>
              <w:t>Smolyanitsky’s</w:t>
            </w:r>
            <w:proofErr w:type="spellEnd"/>
            <w:r w:rsidRPr="00391BEA">
              <w:rPr>
                <w:rFonts w:eastAsiaTheme="minorEastAsia" w:cs="Arial"/>
                <w:color w:val="000000"/>
                <w:sz w:val="16"/>
                <w:szCs w:val="16"/>
                <w:lang w:val="en-GB" w:eastAsia="en-GB"/>
              </w:rPr>
              <w:t xml:space="preserve"> falsified scientific paper using the pseudonyms Maggie Simpson and Edna </w:t>
            </w:r>
            <w:proofErr w:type="spellStart"/>
            <w:r w:rsidRPr="00391BEA">
              <w:rPr>
                <w:rFonts w:eastAsiaTheme="minorEastAsia" w:cs="Arial"/>
                <w:color w:val="000000"/>
                <w:sz w:val="16"/>
                <w:szCs w:val="16"/>
                <w:lang w:val="en-GB" w:eastAsia="en-GB"/>
              </w:rPr>
              <w:t>Krabapple</w:t>
            </w:r>
            <w:proofErr w:type="spellEnd"/>
            <w:r w:rsidRPr="00391BEA">
              <w:rPr>
                <w:rFonts w:eastAsiaTheme="minorEastAsia" w:cs="Arial"/>
                <w:color w:val="000000"/>
                <w:sz w:val="16"/>
                <w:szCs w:val="16"/>
                <w:lang w:val="en-GB" w:eastAsia="en-GB"/>
              </w:rPr>
              <w:t>, a</w:t>
            </w:r>
            <w:r w:rsidR="00A37146" w:rsidRPr="00391BEA">
              <w:rPr>
                <w:rFonts w:eastAsiaTheme="minorEastAsia" w:cs="Arial"/>
                <w:color w:val="000000"/>
                <w:sz w:val="16"/>
                <w:szCs w:val="16"/>
                <w:lang w:val="en-GB" w:eastAsia="en-GB"/>
              </w:rPr>
              <w:t>ccepted for publication in 2014</w:t>
            </w:r>
          </w:p>
          <w:p w14:paraId="541C0FDA" w14:textId="5C7A9542" w:rsidR="009E1A90" w:rsidRPr="00391BEA" w:rsidRDefault="00E65729" w:rsidP="00A37146">
            <w:pPr>
              <w:pStyle w:val="ListParagraph"/>
              <w:widowControl w:val="0"/>
              <w:numPr>
                <w:ilvl w:val="0"/>
                <w:numId w:val="15"/>
              </w:numPr>
              <w:autoSpaceDE w:val="0"/>
              <w:autoSpaceDN w:val="0"/>
              <w:adjustRightInd w:val="0"/>
              <w:ind w:left="794"/>
              <w:rPr>
                <w:rFonts w:eastAsiaTheme="minorEastAsia" w:cs="Arial"/>
                <w:color w:val="000000"/>
                <w:sz w:val="16"/>
                <w:szCs w:val="16"/>
                <w:lang w:val="en-GB" w:eastAsia="en-GB"/>
              </w:rPr>
            </w:pPr>
            <w:r w:rsidRPr="00391BEA">
              <w:rPr>
                <w:rFonts w:eastAsiaTheme="minorEastAsia" w:cs="Arial"/>
                <w:color w:val="000000"/>
                <w:sz w:val="16"/>
                <w:szCs w:val="16"/>
                <w:lang w:val="en-GB" w:eastAsia="en-GB"/>
              </w:rPr>
              <w:t>Tom Spears’ nonsense journal submission a</w:t>
            </w:r>
            <w:r w:rsidR="00A37146" w:rsidRPr="00391BEA">
              <w:rPr>
                <w:rFonts w:eastAsiaTheme="minorEastAsia" w:cs="Arial"/>
                <w:color w:val="000000"/>
                <w:sz w:val="16"/>
                <w:szCs w:val="16"/>
                <w:lang w:val="en-GB" w:eastAsia="en-GB"/>
              </w:rPr>
              <w:t>ccepted for publication in 2013</w:t>
            </w:r>
          </w:p>
          <w:p w14:paraId="43AF7AA8" w14:textId="506AC6A8" w:rsidR="00E65729" w:rsidRPr="00A37146" w:rsidRDefault="00E65729" w:rsidP="00A37146">
            <w:pPr>
              <w:pStyle w:val="ListParagraph"/>
              <w:widowControl w:val="0"/>
              <w:numPr>
                <w:ilvl w:val="0"/>
                <w:numId w:val="14"/>
              </w:numPr>
              <w:autoSpaceDE w:val="0"/>
              <w:autoSpaceDN w:val="0"/>
              <w:adjustRightInd w:val="0"/>
              <w:spacing w:before="200"/>
              <w:ind w:left="357" w:hanging="357"/>
              <w:contextualSpacing w:val="0"/>
              <w:rPr>
                <w:rFonts w:eastAsiaTheme="minorEastAsia" w:cs="Arial"/>
                <w:color w:val="000000"/>
                <w:sz w:val="20"/>
                <w:szCs w:val="20"/>
                <w:lang w:val="en-GB" w:eastAsia="en-GB"/>
              </w:rPr>
            </w:pPr>
            <w:r w:rsidRPr="00121EA1">
              <w:rPr>
                <w:rFonts w:eastAsiaTheme="minorEastAsia" w:cs="Arial"/>
                <w:color w:val="000000"/>
                <w:sz w:val="20"/>
                <w:szCs w:val="20"/>
                <w:lang w:val="en-GB" w:eastAsia="en-GB"/>
              </w:rPr>
              <w:t>analyse the benefits of peer review in relatio</w:t>
            </w:r>
            <w:r w:rsidR="00A37146">
              <w:rPr>
                <w:rFonts w:eastAsiaTheme="minorEastAsia" w:cs="Arial"/>
                <w:color w:val="000000"/>
                <w:sz w:val="20"/>
                <w:szCs w:val="20"/>
                <w:lang w:val="en-GB" w:eastAsia="en-GB"/>
              </w:rPr>
              <w:t>n to the advancement of science</w:t>
            </w:r>
          </w:p>
          <w:p w14:paraId="27641430" w14:textId="117BE6D1" w:rsidR="00E65729" w:rsidRPr="00121EA1" w:rsidRDefault="00E65729" w:rsidP="00A37146">
            <w:pPr>
              <w:pStyle w:val="ListParagraph"/>
              <w:widowControl w:val="0"/>
              <w:numPr>
                <w:ilvl w:val="0"/>
                <w:numId w:val="14"/>
              </w:numPr>
              <w:autoSpaceDE w:val="0"/>
              <w:autoSpaceDN w:val="0"/>
              <w:adjustRightInd w:val="0"/>
              <w:spacing w:after="47"/>
              <w:ind w:left="369"/>
              <w:rPr>
                <w:rFonts w:eastAsiaTheme="minorEastAsia" w:cs="Arial"/>
                <w:color w:val="000000"/>
                <w:sz w:val="20"/>
                <w:szCs w:val="20"/>
                <w:lang w:val="en-GB" w:eastAsia="en-GB"/>
              </w:rPr>
            </w:pPr>
            <w:r w:rsidRPr="00121EA1">
              <w:rPr>
                <w:rFonts w:eastAsiaTheme="minorEastAsia" w:cs="Arial"/>
                <w:color w:val="000000"/>
                <w:sz w:val="20"/>
                <w:szCs w:val="20"/>
                <w:lang w:val="en-GB" w:eastAsia="en-GB"/>
              </w:rPr>
              <w:t>discuss the impact of fake science journals on the public perception of science</w:t>
            </w:r>
          </w:p>
        </w:tc>
        <w:tc>
          <w:tcPr>
            <w:tcW w:w="8363" w:type="dxa"/>
            <w:tcBorders>
              <w:top w:val="single" w:sz="4" w:space="0" w:color="auto"/>
              <w:bottom w:val="single" w:sz="4" w:space="0" w:color="auto"/>
            </w:tcBorders>
            <w:tcMar>
              <w:top w:w="57" w:type="dxa"/>
              <w:left w:w="57" w:type="dxa"/>
              <w:bottom w:w="57" w:type="dxa"/>
              <w:right w:w="57" w:type="dxa"/>
            </w:tcMar>
          </w:tcPr>
          <w:p w14:paraId="6C24C352" w14:textId="6B3A741F" w:rsidR="009E6859" w:rsidRPr="00A37146" w:rsidRDefault="00E65729" w:rsidP="00A55343">
            <w:pPr>
              <w:pStyle w:val="ListParagraph"/>
              <w:numPr>
                <w:ilvl w:val="0"/>
                <w:numId w:val="65"/>
              </w:numPr>
              <w:ind w:left="368"/>
              <w:rPr>
                <w:rFonts w:cs="Arial"/>
                <w:sz w:val="20"/>
                <w:szCs w:val="20"/>
              </w:rPr>
            </w:pPr>
            <w:r w:rsidRPr="00A37146">
              <w:rPr>
                <w:rFonts w:cs="Arial"/>
                <w:sz w:val="20"/>
                <w:szCs w:val="20"/>
              </w:rPr>
              <w:t>Students play ‘Who Am I</w:t>
            </w:r>
            <w:r w:rsidR="00E007AD" w:rsidRPr="00A37146">
              <w:rPr>
                <w:rFonts w:cs="Arial"/>
                <w:sz w:val="20"/>
                <w:szCs w:val="20"/>
              </w:rPr>
              <w:t>?</w:t>
            </w:r>
            <w:r w:rsidRPr="00A37146">
              <w:rPr>
                <w:rFonts w:cs="Arial"/>
                <w:sz w:val="20"/>
                <w:szCs w:val="20"/>
              </w:rPr>
              <w:t>’: provide students with the surnames of researchers who have published nonsense research</w:t>
            </w:r>
            <w:r w:rsidR="00E007AD" w:rsidRPr="00A37146">
              <w:rPr>
                <w:rFonts w:cs="Arial"/>
                <w:sz w:val="20"/>
                <w:szCs w:val="20"/>
              </w:rPr>
              <w:t>:</w:t>
            </w:r>
          </w:p>
          <w:p w14:paraId="3262F17C" w14:textId="3BFB70DB" w:rsidR="009E6859" w:rsidRDefault="00E65729" w:rsidP="00A55343">
            <w:pPr>
              <w:pStyle w:val="ListParagraph"/>
              <w:numPr>
                <w:ilvl w:val="1"/>
                <w:numId w:val="66"/>
              </w:numPr>
              <w:ind w:left="793"/>
              <w:rPr>
                <w:rFonts w:cs="Arial"/>
                <w:sz w:val="20"/>
                <w:szCs w:val="20"/>
              </w:rPr>
            </w:pPr>
            <w:r w:rsidRPr="00121EA1">
              <w:rPr>
                <w:rFonts w:cs="Arial"/>
                <w:sz w:val="20"/>
                <w:szCs w:val="20"/>
              </w:rPr>
              <w:t>Pons and Fleis</w:t>
            </w:r>
            <w:r w:rsidR="00E007AD">
              <w:rPr>
                <w:rFonts w:cs="Arial"/>
                <w:sz w:val="20"/>
                <w:szCs w:val="20"/>
              </w:rPr>
              <w:t>c</w:t>
            </w:r>
            <w:r w:rsidRPr="00121EA1">
              <w:rPr>
                <w:rFonts w:cs="Arial"/>
                <w:sz w:val="20"/>
                <w:szCs w:val="20"/>
              </w:rPr>
              <w:t>hmann</w:t>
            </w:r>
          </w:p>
          <w:p w14:paraId="7A7B489E" w14:textId="4F2244D5" w:rsidR="009E6859" w:rsidRDefault="00E65729" w:rsidP="00A55343">
            <w:pPr>
              <w:pStyle w:val="ListParagraph"/>
              <w:numPr>
                <w:ilvl w:val="1"/>
                <w:numId w:val="66"/>
              </w:numPr>
              <w:ind w:left="793"/>
              <w:rPr>
                <w:rFonts w:cs="Arial"/>
                <w:sz w:val="20"/>
                <w:szCs w:val="20"/>
              </w:rPr>
            </w:pPr>
            <w:proofErr w:type="spellStart"/>
            <w:r w:rsidRPr="00121EA1">
              <w:rPr>
                <w:rFonts w:cs="Arial"/>
                <w:sz w:val="20"/>
                <w:szCs w:val="20"/>
              </w:rPr>
              <w:t>Smolyanitsky</w:t>
            </w:r>
            <w:proofErr w:type="spellEnd"/>
          </w:p>
          <w:p w14:paraId="05ABD566" w14:textId="0DD5871A" w:rsidR="009E6859" w:rsidRDefault="007B73EB" w:rsidP="00A55343">
            <w:pPr>
              <w:pStyle w:val="ListParagraph"/>
              <w:numPr>
                <w:ilvl w:val="1"/>
                <w:numId w:val="66"/>
              </w:numPr>
              <w:ind w:left="793"/>
              <w:rPr>
                <w:rFonts w:cs="Arial"/>
                <w:sz w:val="20"/>
                <w:szCs w:val="20"/>
              </w:rPr>
            </w:pPr>
            <w:r>
              <w:rPr>
                <w:rFonts w:cs="Arial"/>
                <w:sz w:val="20"/>
                <w:szCs w:val="20"/>
              </w:rPr>
              <w:t>Spears</w:t>
            </w:r>
          </w:p>
          <w:p w14:paraId="548510F2" w14:textId="1E6A958B" w:rsidR="00E65729" w:rsidRPr="00A37146" w:rsidRDefault="00E65729" w:rsidP="00A55343">
            <w:pPr>
              <w:pStyle w:val="ListParagraph"/>
              <w:numPr>
                <w:ilvl w:val="0"/>
                <w:numId w:val="65"/>
              </w:numPr>
              <w:ind w:left="368"/>
              <w:rPr>
                <w:rFonts w:cs="Arial"/>
                <w:sz w:val="20"/>
                <w:szCs w:val="20"/>
              </w:rPr>
            </w:pPr>
            <w:r w:rsidRPr="00A37146">
              <w:rPr>
                <w:rFonts w:cs="Arial"/>
                <w:sz w:val="20"/>
                <w:szCs w:val="20"/>
              </w:rPr>
              <w:t xml:space="preserve">Students </w:t>
            </w:r>
            <w:r w:rsidR="007B73EB">
              <w:rPr>
                <w:rFonts w:cs="Arial"/>
                <w:sz w:val="20"/>
                <w:szCs w:val="20"/>
              </w:rPr>
              <w:t xml:space="preserve">investigate these </w:t>
            </w:r>
            <w:r w:rsidRPr="00A37146">
              <w:rPr>
                <w:rFonts w:cs="Arial"/>
                <w:sz w:val="20"/>
                <w:szCs w:val="20"/>
              </w:rPr>
              <w:t xml:space="preserve">researchers and find out how they </w:t>
            </w:r>
            <w:r w:rsidR="007B73EB">
              <w:rPr>
                <w:rFonts w:cs="Arial"/>
                <w:sz w:val="20"/>
                <w:szCs w:val="20"/>
              </w:rPr>
              <w:t>are</w:t>
            </w:r>
            <w:r w:rsidRPr="00A37146">
              <w:rPr>
                <w:rFonts w:cs="Arial"/>
                <w:sz w:val="20"/>
                <w:szCs w:val="20"/>
              </w:rPr>
              <w:t xml:space="preserve"> linked</w:t>
            </w:r>
            <w:r w:rsidR="00A37146" w:rsidRPr="00A37146">
              <w:rPr>
                <w:rFonts w:cs="Arial"/>
                <w:sz w:val="20"/>
                <w:szCs w:val="20"/>
              </w:rPr>
              <w:t xml:space="preserve">, </w:t>
            </w:r>
            <w:proofErr w:type="spellStart"/>
            <w:r w:rsidRPr="00A37146">
              <w:rPr>
                <w:rFonts w:cs="Arial"/>
                <w:sz w:val="20"/>
                <w:szCs w:val="20"/>
              </w:rPr>
              <w:t>ie</w:t>
            </w:r>
            <w:proofErr w:type="spellEnd"/>
            <w:r w:rsidRPr="00A37146">
              <w:rPr>
                <w:rFonts w:cs="Arial"/>
                <w:sz w:val="20"/>
                <w:szCs w:val="20"/>
              </w:rPr>
              <w:t xml:space="preserve"> </w:t>
            </w:r>
            <w:r w:rsidR="007B73EB">
              <w:rPr>
                <w:rFonts w:cs="Arial"/>
                <w:sz w:val="20"/>
                <w:szCs w:val="20"/>
              </w:rPr>
              <w:t>they look at the ability</w:t>
            </w:r>
            <w:r w:rsidRPr="00A37146">
              <w:rPr>
                <w:rFonts w:cs="Arial"/>
                <w:sz w:val="20"/>
                <w:szCs w:val="20"/>
              </w:rPr>
              <w:t xml:space="preserve"> of the scientific community to manage, review, replicate and val</w:t>
            </w:r>
            <w:r w:rsidR="00A37146" w:rsidRPr="00A37146">
              <w:rPr>
                <w:rFonts w:cs="Arial"/>
                <w:sz w:val="20"/>
                <w:szCs w:val="20"/>
              </w:rPr>
              <w:t>idate investigations</w:t>
            </w:r>
          </w:p>
          <w:p w14:paraId="03C4D470" w14:textId="66438B27" w:rsidR="00E65729" w:rsidRPr="00A37146" w:rsidRDefault="00E65729" w:rsidP="00A55343">
            <w:pPr>
              <w:pStyle w:val="ListParagraph"/>
              <w:numPr>
                <w:ilvl w:val="0"/>
                <w:numId w:val="65"/>
              </w:numPr>
              <w:ind w:left="368"/>
              <w:rPr>
                <w:rFonts w:cs="Arial"/>
                <w:sz w:val="20"/>
                <w:szCs w:val="20"/>
              </w:rPr>
            </w:pPr>
            <w:r w:rsidRPr="00A37146">
              <w:rPr>
                <w:rFonts w:cs="Arial"/>
                <w:sz w:val="20"/>
                <w:szCs w:val="20"/>
              </w:rPr>
              <w:t>Provide students with article</w:t>
            </w:r>
            <w:r w:rsidR="00A37146">
              <w:rPr>
                <w:rFonts w:cs="Arial"/>
                <w:sz w:val="20"/>
                <w:szCs w:val="20"/>
              </w:rPr>
              <w:t>s</w:t>
            </w:r>
            <w:r w:rsidR="007B73EB">
              <w:rPr>
                <w:rFonts w:cs="Arial"/>
                <w:sz w:val="20"/>
                <w:szCs w:val="20"/>
              </w:rPr>
              <w:t xml:space="preserve"> which address</w:t>
            </w:r>
            <w:r w:rsidRPr="00A37146">
              <w:rPr>
                <w:rFonts w:cs="Arial"/>
                <w:sz w:val="20"/>
                <w:szCs w:val="20"/>
              </w:rPr>
              <w:t xml:space="preserve"> the issue of the volume of scientific</w:t>
            </w:r>
            <w:r w:rsidR="00D50A42" w:rsidRPr="00A37146">
              <w:rPr>
                <w:rFonts w:cs="Arial"/>
                <w:sz w:val="20"/>
                <w:szCs w:val="20"/>
              </w:rPr>
              <w:t xml:space="preserve"> articles</w:t>
            </w:r>
            <w:r w:rsidR="00A37146" w:rsidRPr="00A37146">
              <w:rPr>
                <w:rFonts w:cs="Arial"/>
                <w:sz w:val="20"/>
                <w:szCs w:val="20"/>
              </w:rPr>
              <w:t>:</w:t>
            </w:r>
          </w:p>
          <w:p w14:paraId="4BDD5826" w14:textId="4F89A9BC" w:rsidR="00A37146" w:rsidRPr="00A37146" w:rsidRDefault="00625F09" w:rsidP="00A55343">
            <w:pPr>
              <w:pStyle w:val="ListParagraph"/>
              <w:numPr>
                <w:ilvl w:val="0"/>
                <w:numId w:val="67"/>
              </w:numPr>
              <w:rPr>
                <w:rFonts w:cs="Arial"/>
                <w:sz w:val="20"/>
                <w:szCs w:val="20"/>
              </w:rPr>
            </w:pPr>
            <w:hyperlink r:id="rId22" w:history="1">
              <w:r w:rsidR="00A37146" w:rsidRPr="00A37146">
                <w:rPr>
                  <w:rStyle w:val="Hyperlink"/>
                  <w:rFonts w:cs="Arial"/>
                  <w:sz w:val="20"/>
                  <w:szCs w:val="20"/>
                </w:rPr>
                <w:t>Is the peer review process for scientific papers broken?</w:t>
              </w:r>
            </w:hyperlink>
          </w:p>
          <w:p w14:paraId="58222F82" w14:textId="5DDB2688" w:rsidR="00A37146" w:rsidRPr="00A37146" w:rsidRDefault="00625F09" w:rsidP="00A55343">
            <w:pPr>
              <w:pStyle w:val="ListParagraph"/>
              <w:numPr>
                <w:ilvl w:val="0"/>
                <w:numId w:val="67"/>
              </w:numPr>
              <w:rPr>
                <w:rFonts w:cs="Arial"/>
                <w:sz w:val="20"/>
                <w:szCs w:val="20"/>
              </w:rPr>
            </w:pPr>
            <w:hyperlink r:id="rId23" w:history="1">
              <w:r w:rsidR="00A37146" w:rsidRPr="00A37146">
                <w:rPr>
                  <w:rStyle w:val="Hyperlink"/>
                  <w:rFonts w:cs="Arial"/>
                  <w:sz w:val="20"/>
                  <w:szCs w:val="20"/>
                </w:rPr>
                <w:t>How science goes wrong</w:t>
              </w:r>
            </w:hyperlink>
          </w:p>
          <w:p w14:paraId="4E976CF0" w14:textId="3CF54267" w:rsidR="009E1A90" w:rsidRPr="00A37146" w:rsidRDefault="00E65729" w:rsidP="00A55343">
            <w:pPr>
              <w:pStyle w:val="ListParagraph"/>
              <w:numPr>
                <w:ilvl w:val="0"/>
                <w:numId w:val="65"/>
              </w:numPr>
              <w:ind w:left="368"/>
              <w:rPr>
                <w:rFonts w:cs="Arial"/>
                <w:sz w:val="20"/>
                <w:szCs w:val="20"/>
              </w:rPr>
            </w:pPr>
            <w:r w:rsidRPr="00A37146">
              <w:rPr>
                <w:rFonts w:cs="Arial"/>
                <w:sz w:val="20"/>
                <w:szCs w:val="20"/>
              </w:rPr>
              <w:t>Students propose reasons why scientific rese</w:t>
            </w:r>
            <w:r w:rsidR="00A37146" w:rsidRPr="00A37146">
              <w:rPr>
                <w:rFonts w:cs="Arial"/>
                <w:sz w:val="20"/>
                <w:szCs w:val="20"/>
              </w:rPr>
              <w:t>arch can be, at times, tenuous.</w:t>
            </w:r>
          </w:p>
          <w:p w14:paraId="4E94F588" w14:textId="54F97B94" w:rsidR="009E1A90" w:rsidRPr="00A37146" w:rsidRDefault="00E65729" w:rsidP="00A55343">
            <w:pPr>
              <w:pStyle w:val="ListParagraph"/>
              <w:numPr>
                <w:ilvl w:val="0"/>
                <w:numId w:val="65"/>
              </w:numPr>
              <w:ind w:left="368"/>
              <w:rPr>
                <w:rFonts w:cs="Arial"/>
                <w:sz w:val="20"/>
                <w:szCs w:val="20"/>
              </w:rPr>
            </w:pPr>
            <w:r w:rsidRPr="00A37146">
              <w:rPr>
                <w:rFonts w:cs="Arial"/>
                <w:sz w:val="20"/>
                <w:szCs w:val="20"/>
              </w:rPr>
              <w:t>Discuss and note the increasing volume of sci</w:t>
            </w:r>
            <w:r w:rsidR="00A37146" w:rsidRPr="00A37146">
              <w:rPr>
                <w:rFonts w:cs="Arial"/>
                <w:sz w:val="20"/>
                <w:szCs w:val="20"/>
              </w:rPr>
              <w:t>entific papers being published.</w:t>
            </w:r>
          </w:p>
          <w:p w14:paraId="0C80E1B5" w14:textId="439C52F3" w:rsidR="00E65729" w:rsidRPr="00A37146" w:rsidRDefault="00E65729" w:rsidP="00A55343">
            <w:pPr>
              <w:pStyle w:val="ListParagraph"/>
              <w:numPr>
                <w:ilvl w:val="0"/>
                <w:numId w:val="65"/>
              </w:numPr>
              <w:ind w:left="368"/>
              <w:rPr>
                <w:rFonts w:cs="Arial"/>
                <w:sz w:val="20"/>
                <w:szCs w:val="20"/>
              </w:rPr>
            </w:pPr>
            <w:r w:rsidRPr="00A37146">
              <w:rPr>
                <w:rFonts w:cs="Arial"/>
                <w:sz w:val="20"/>
                <w:szCs w:val="20"/>
              </w:rPr>
              <w:t>Students suggest what impact this has on the validity of scientific research.</w:t>
            </w:r>
          </w:p>
          <w:p w14:paraId="0A878E80" w14:textId="13599797" w:rsidR="00E65729" w:rsidRPr="00A37146" w:rsidRDefault="00E65729" w:rsidP="00A55343">
            <w:pPr>
              <w:pStyle w:val="ListParagraph"/>
              <w:numPr>
                <w:ilvl w:val="0"/>
                <w:numId w:val="65"/>
              </w:numPr>
              <w:ind w:left="368"/>
              <w:rPr>
                <w:rFonts w:cs="Arial"/>
                <w:sz w:val="20"/>
                <w:szCs w:val="20"/>
              </w:rPr>
            </w:pPr>
            <w:r w:rsidRPr="00A37146">
              <w:rPr>
                <w:rFonts w:cs="Arial"/>
                <w:sz w:val="20"/>
                <w:szCs w:val="20"/>
              </w:rPr>
              <w:t xml:space="preserve">Students assess the </w:t>
            </w:r>
            <w:r w:rsidR="007B73EB">
              <w:rPr>
                <w:rFonts w:cs="Arial"/>
                <w:sz w:val="20"/>
                <w:szCs w:val="20"/>
              </w:rPr>
              <w:t>ability</w:t>
            </w:r>
            <w:r w:rsidRPr="00A37146">
              <w:rPr>
                <w:rFonts w:cs="Arial"/>
                <w:sz w:val="20"/>
                <w:szCs w:val="20"/>
              </w:rPr>
              <w:t xml:space="preserve"> of the scie</w:t>
            </w:r>
            <w:r w:rsidR="00A37146" w:rsidRPr="00A37146">
              <w:rPr>
                <w:rFonts w:cs="Arial"/>
                <w:sz w:val="20"/>
                <w:szCs w:val="20"/>
              </w:rPr>
              <w:t>ntific community to effectively:</w:t>
            </w:r>
          </w:p>
          <w:p w14:paraId="0C42805A" w14:textId="7FD13CD4" w:rsidR="00E65729" w:rsidRPr="007478B5" w:rsidRDefault="00E007AD" w:rsidP="00A55343">
            <w:pPr>
              <w:pStyle w:val="ListParagraph"/>
              <w:numPr>
                <w:ilvl w:val="1"/>
                <w:numId w:val="68"/>
              </w:numPr>
              <w:ind w:left="793"/>
              <w:rPr>
                <w:rFonts w:cs="Arial"/>
                <w:sz w:val="20"/>
                <w:szCs w:val="20"/>
              </w:rPr>
            </w:pPr>
            <w:r>
              <w:rPr>
                <w:rFonts w:cs="Arial"/>
                <w:sz w:val="20"/>
                <w:szCs w:val="20"/>
              </w:rPr>
              <w:t>m</w:t>
            </w:r>
            <w:r w:rsidRPr="007478B5">
              <w:rPr>
                <w:rFonts w:cs="Arial"/>
                <w:sz w:val="20"/>
                <w:szCs w:val="20"/>
              </w:rPr>
              <w:t>anage</w:t>
            </w:r>
          </w:p>
          <w:p w14:paraId="41027F88" w14:textId="6A4FD55D" w:rsidR="00E65729" w:rsidRPr="007478B5" w:rsidRDefault="00E007AD" w:rsidP="00A55343">
            <w:pPr>
              <w:pStyle w:val="ListParagraph"/>
              <w:numPr>
                <w:ilvl w:val="1"/>
                <w:numId w:val="68"/>
              </w:numPr>
              <w:ind w:left="793"/>
              <w:rPr>
                <w:rFonts w:cs="Arial"/>
                <w:sz w:val="20"/>
                <w:szCs w:val="20"/>
              </w:rPr>
            </w:pPr>
            <w:r>
              <w:rPr>
                <w:rFonts w:cs="Arial"/>
                <w:sz w:val="20"/>
                <w:szCs w:val="20"/>
              </w:rPr>
              <w:t>r</w:t>
            </w:r>
            <w:r w:rsidRPr="007478B5">
              <w:rPr>
                <w:rFonts w:cs="Arial"/>
                <w:sz w:val="20"/>
                <w:szCs w:val="20"/>
              </w:rPr>
              <w:t>eview</w:t>
            </w:r>
          </w:p>
          <w:p w14:paraId="065243C4" w14:textId="2EAEC394" w:rsidR="00E65729" w:rsidRPr="007B73EB" w:rsidRDefault="00E007AD" w:rsidP="007B73EB">
            <w:pPr>
              <w:pStyle w:val="ListParagraph"/>
              <w:numPr>
                <w:ilvl w:val="1"/>
                <w:numId w:val="68"/>
              </w:numPr>
              <w:ind w:left="793"/>
              <w:rPr>
                <w:rFonts w:cs="Arial"/>
                <w:sz w:val="20"/>
                <w:szCs w:val="20"/>
              </w:rPr>
            </w:pPr>
            <w:r>
              <w:rPr>
                <w:rFonts w:cs="Arial"/>
                <w:sz w:val="20"/>
                <w:szCs w:val="20"/>
              </w:rPr>
              <w:t>r</w:t>
            </w:r>
            <w:r w:rsidR="00A37146">
              <w:rPr>
                <w:rFonts w:cs="Arial"/>
                <w:sz w:val="20"/>
                <w:szCs w:val="20"/>
              </w:rPr>
              <w:t>eplicate</w:t>
            </w:r>
            <w:r w:rsidR="007B73EB">
              <w:rPr>
                <w:rFonts w:cs="Arial"/>
                <w:sz w:val="20"/>
                <w:szCs w:val="20"/>
              </w:rPr>
              <w:t xml:space="preserve"> and </w:t>
            </w:r>
            <w:r w:rsidRPr="007B73EB">
              <w:rPr>
                <w:rFonts w:cs="Arial"/>
                <w:sz w:val="20"/>
                <w:szCs w:val="20"/>
              </w:rPr>
              <w:t xml:space="preserve">validate </w:t>
            </w:r>
            <w:r w:rsidR="00E65729" w:rsidRPr="007B73EB">
              <w:rPr>
                <w:rFonts w:cs="Arial"/>
                <w:sz w:val="20"/>
                <w:szCs w:val="20"/>
              </w:rPr>
              <w:t>investigations</w:t>
            </w:r>
          </w:p>
          <w:p w14:paraId="44C4AD8F" w14:textId="77777777" w:rsidR="007B73EB" w:rsidRDefault="00E65729" w:rsidP="007B73EB">
            <w:pPr>
              <w:pStyle w:val="ListParagraph"/>
              <w:numPr>
                <w:ilvl w:val="0"/>
                <w:numId w:val="65"/>
              </w:numPr>
              <w:ind w:left="368"/>
              <w:rPr>
                <w:rFonts w:cs="Arial"/>
                <w:sz w:val="20"/>
                <w:szCs w:val="20"/>
              </w:rPr>
            </w:pPr>
            <w:r w:rsidRPr="00A37146">
              <w:rPr>
                <w:rFonts w:cs="Arial"/>
                <w:sz w:val="20"/>
                <w:szCs w:val="20"/>
              </w:rPr>
              <w:t xml:space="preserve">Discuss options available to </w:t>
            </w:r>
            <w:r w:rsidR="00F80992" w:rsidRPr="00A37146">
              <w:rPr>
                <w:rFonts w:cs="Arial"/>
                <w:sz w:val="20"/>
                <w:szCs w:val="20"/>
              </w:rPr>
              <w:t xml:space="preserve">the </w:t>
            </w:r>
            <w:r w:rsidRPr="00A37146">
              <w:rPr>
                <w:rFonts w:cs="Arial"/>
                <w:sz w:val="20"/>
                <w:szCs w:val="20"/>
              </w:rPr>
              <w:t>scientific com</w:t>
            </w:r>
            <w:r w:rsidR="007B73EB">
              <w:rPr>
                <w:rFonts w:cs="Arial"/>
                <w:sz w:val="20"/>
                <w:szCs w:val="20"/>
              </w:rPr>
              <w:t>munity to address these issues</w:t>
            </w:r>
          </w:p>
          <w:p w14:paraId="3D08C9F6" w14:textId="1F4C2810" w:rsidR="00E65729" w:rsidRPr="007B73EB" w:rsidRDefault="007B73EB" w:rsidP="007B73EB">
            <w:pPr>
              <w:pStyle w:val="ListParagraph"/>
              <w:numPr>
                <w:ilvl w:val="0"/>
                <w:numId w:val="65"/>
              </w:numPr>
              <w:ind w:left="368"/>
              <w:rPr>
                <w:rFonts w:cs="Arial"/>
                <w:sz w:val="20"/>
                <w:szCs w:val="20"/>
              </w:rPr>
            </w:pPr>
            <w:r>
              <w:rPr>
                <w:rFonts w:cs="Arial"/>
                <w:sz w:val="20"/>
                <w:szCs w:val="20"/>
              </w:rPr>
              <w:t>S</w:t>
            </w:r>
            <w:r w:rsidR="00E65729" w:rsidRPr="007B73EB">
              <w:rPr>
                <w:rFonts w:cs="Arial"/>
                <w:sz w:val="20"/>
                <w:szCs w:val="20"/>
              </w:rPr>
              <w:t>tudents analyse the benefits of the peer-review process</w:t>
            </w:r>
            <w:r w:rsidR="00391BEA">
              <w:rPr>
                <w:rFonts w:cs="Arial"/>
                <w:sz w:val="20"/>
                <w:szCs w:val="20"/>
              </w:rPr>
              <w:t xml:space="preserve"> for the advancement of science</w:t>
            </w:r>
          </w:p>
          <w:p w14:paraId="33FCF545" w14:textId="6545D91E" w:rsidR="00391BEA" w:rsidRPr="00202DC2" w:rsidRDefault="00E65729" w:rsidP="00202DC2">
            <w:pPr>
              <w:pStyle w:val="ListParagraph"/>
              <w:numPr>
                <w:ilvl w:val="0"/>
                <w:numId w:val="65"/>
              </w:numPr>
              <w:ind w:left="368"/>
              <w:rPr>
                <w:rFonts w:cs="Arial"/>
                <w:sz w:val="20"/>
                <w:szCs w:val="20"/>
              </w:rPr>
            </w:pPr>
            <w:r w:rsidRPr="00A37146">
              <w:rPr>
                <w:rFonts w:cs="Arial"/>
                <w:sz w:val="20"/>
                <w:szCs w:val="20"/>
              </w:rPr>
              <w:t xml:space="preserve">Students suggest and note the impact of fake science on </w:t>
            </w:r>
            <w:r w:rsidR="00F80992" w:rsidRPr="00A37146">
              <w:rPr>
                <w:rFonts w:cs="Arial"/>
                <w:sz w:val="20"/>
                <w:szCs w:val="20"/>
              </w:rPr>
              <w:t xml:space="preserve">the </w:t>
            </w:r>
            <w:r w:rsidR="00391BEA">
              <w:rPr>
                <w:rFonts w:cs="Arial"/>
                <w:sz w:val="20"/>
                <w:szCs w:val="20"/>
              </w:rPr>
              <w:t>public perception of science</w:t>
            </w:r>
          </w:p>
          <w:p w14:paraId="4EE524AE" w14:textId="1A5409BC" w:rsidR="0092257C" w:rsidRPr="00A37146" w:rsidRDefault="00E65729" w:rsidP="00A37146">
            <w:pPr>
              <w:spacing w:before="200"/>
              <w:rPr>
                <w:rFonts w:cs="Arial"/>
                <w:sz w:val="20"/>
                <w:szCs w:val="20"/>
              </w:rPr>
            </w:pPr>
            <w:r w:rsidRPr="00A37146">
              <w:rPr>
                <w:rFonts w:cs="Arial"/>
                <w:b/>
                <w:sz w:val="20"/>
                <w:szCs w:val="20"/>
              </w:rPr>
              <w:lastRenderedPageBreak/>
              <w:t>Assessment for Learning:</w:t>
            </w:r>
            <w:r w:rsidRPr="00A37146">
              <w:rPr>
                <w:rFonts w:cs="Arial"/>
                <w:sz w:val="20"/>
                <w:szCs w:val="20"/>
              </w:rPr>
              <w:t xml:space="preserve"> Students prepare a response to the following</w:t>
            </w:r>
            <w:r w:rsidR="00A37146" w:rsidRPr="00A37146">
              <w:rPr>
                <w:rFonts w:cs="Arial"/>
                <w:sz w:val="20"/>
                <w:szCs w:val="20"/>
              </w:rPr>
              <w:t>:</w:t>
            </w:r>
          </w:p>
          <w:p w14:paraId="3AE7D9F6" w14:textId="25061EA1" w:rsidR="0092257C" w:rsidRPr="00A37146" w:rsidRDefault="00E65729" w:rsidP="00A55343">
            <w:pPr>
              <w:pStyle w:val="ListParagraph"/>
              <w:numPr>
                <w:ilvl w:val="0"/>
                <w:numId w:val="65"/>
              </w:numPr>
              <w:ind w:left="368" w:right="1077"/>
              <w:rPr>
                <w:rFonts w:cs="Arial"/>
                <w:sz w:val="20"/>
                <w:szCs w:val="20"/>
              </w:rPr>
            </w:pPr>
            <w:r w:rsidRPr="00A37146">
              <w:rPr>
                <w:rFonts w:cs="Arial"/>
                <w:sz w:val="20"/>
                <w:szCs w:val="20"/>
              </w:rPr>
              <w:t>Analyse the impact on the public perception of science in light of the volume of scientific research presented to the scientific community for review. Use specific examples to support your response.</w:t>
            </w:r>
          </w:p>
          <w:p w14:paraId="45675041" w14:textId="350DFEA7" w:rsidR="00E65729" w:rsidRPr="00A37146" w:rsidRDefault="00E65729" w:rsidP="00A55343">
            <w:pPr>
              <w:pStyle w:val="ListParagraph"/>
              <w:numPr>
                <w:ilvl w:val="0"/>
                <w:numId w:val="65"/>
              </w:numPr>
              <w:ind w:left="368"/>
              <w:rPr>
                <w:rFonts w:cs="Arial"/>
                <w:sz w:val="20"/>
                <w:szCs w:val="20"/>
              </w:rPr>
            </w:pPr>
            <w:r w:rsidRPr="00A37146">
              <w:rPr>
                <w:rFonts w:cs="Arial"/>
                <w:sz w:val="20"/>
                <w:szCs w:val="20"/>
              </w:rPr>
              <w:t>Students sub</w:t>
            </w:r>
            <w:r w:rsidR="00391BEA">
              <w:rPr>
                <w:rFonts w:cs="Arial"/>
                <w:sz w:val="20"/>
                <w:szCs w:val="20"/>
              </w:rPr>
              <w:t>mit their response for feedback</w:t>
            </w:r>
          </w:p>
        </w:tc>
        <w:tc>
          <w:tcPr>
            <w:tcW w:w="3351" w:type="dxa"/>
            <w:tcBorders>
              <w:top w:val="single" w:sz="4" w:space="0" w:color="auto"/>
              <w:bottom w:val="single" w:sz="4" w:space="0" w:color="auto"/>
            </w:tcBorders>
            <w:tcMar>
              <w:top w:w="57" w:type="dxa"/>
              <w:left w:w="57" w:type="dxa"/>
              <w:bottom w:w="57" w:type="dxa"/>
              <w:right w:w="57" w:type="dxa"/>
            </w:tcMar>
          </w:tcPr>
          <w:p w14:paraId="277E9DCA" w14:textId="77777777" w:rsidR="00E65729" w:rsidRPr="00121EA1" w:rsidRDefault="00E65729" w:rsidP="005A2377">
            <w:pPr>
              <w:rPr>
                <w:rFonts w:cs="Arial"/>
                <w:sz w:val="20"/>
                <w:szCs w:val="20"/>
              </w:rPr>
            </w:pPr>
          </w:p>
        </w:tc>
      </w:tr>
      <w:tr w:rsidR="000E49B6" w:rsidRPr="00121EA1" w14:paraId="17DBC69E" w14:textId="77777777" w:rsidTr="0016189D">
        <w:trPr>
          <w:cantSplit/>
          <w:trHeight w:val="1889"/>
        </w:trPr>
        <w:tc>
          <w:tcPr>
            <w:tcW w:w="3686" w:type="dxa"/>
            <w:tcBorders>
              <w:top w:val="single" w:sz="4" w:space="0" w:color="auto"/>
            </w:tcBorders>
            <w:tcMar>
              <w:top w:w="57" w:type="dxa"/>
              <w:left w:w="57" w:type="dxa"/>
              <w:bottom w:w="57" w:type="dxa"/>
              <w:right w:w="57" w:type="dxa"/>
            </w:tcMar>
          </w:tcPr>
          <w:p w14:paraId="1D762DCB" w14:textId="6156D750" w:rsidR="000E49B6" w:rsidRPr="000E49B6" w:rsidRDefault="000E49B6" w:rsidP="000E49B6">
            <w:pPr>
              <w:widowControl w:val="0"/>
              <w:autoSpaceDE w:val="0"/>
              <w:autoSpaceDN w:val="0"/>
              <w:adjustRightInd w:val="0"/>
              <w:rPr>
                <w:rFonts w:eastAsiaTheme="minorEastAsia" w:cs="Arial"/>
                <w:b/>
                <w:color w:val="000000"/>
                <w:sz w:val="20"/>
                <w:szCs w:val="20"/>
                <w:lang w:val="en-GB" w:eastAsia="en-GB"/>
              </w:rPr>
            </w:pPr>
          </w:p>
        </w:tc>
        <w:tc>
          <w:tcPr>
            <w:tcW w:w="8363" w:type="dxa"/>
            <w:tcBorders>
              <w:top w:val="single" w:sz="4" w:space="0" w:color="auto"/>
            </w:tcBorders>
            <w:tcMar>
              <w:top w:w="57" w:type="dxa"/>
              <w:left w:w="57" w:type="dxa"/>
              <w:bottom w:w="57" w:type="dxa"/>
              <w:right w:w="57" w:type="dxa"/>
            </w:tcMar>
          </w:tcPr>
          <w:p w14:paraId="42DFFCA2" w14:textId="2ED5F64E" w:rsidR="006956DE" w:rsidRPr="006956DE" w:rsidRDefault="006956DE" w:rsidP="006956DE">
            <w:pPr>
              <w:widowControl w:val="0"/>
              <w:autoSpaceDE w:val="0"/>
              <w:autoSpaceDN w:val="0"/>
              <w:adjustRightInd w:val="0"/>
              <w:spacing w:after="47"/>
              <w:rPr>
                <w:rFonts w:cs="Arial"/>
                <w:b/>
                <w:sz w:val="20"/>
                <w:szCs w:val="20"/>
              </w:rPr>
            </w:pPr>
            <w:r>
              <w:rPr>
                <w:rFonts w:cs="Arial"/>
                <w:b/>
                <w:sz w:val="20"/>
                <w:szCs w:val="20"/>
              </w:rPr>
              <w:t xml:space="preserve">Depth study </w:t>
            </w:r>
            <w:r>
              <w:rPr>
                <w:rFonts w:cs="Arial"/>
                <w:b/>
                <w:sz w:val="20"/>
                <w:szCs w:val="20"/>
              </w:rPr>
              <w:t xml:space="preserve">continued </w:t>
            </w:r>
            <w:r w:rsidRPr="00D201A9">
              <w:rPr>
                <w:rFonts w:cs="Arial"/>
                <w:sz w:val="20"/>
                <w:szCs w:val="20"/>
              </w:rPr>
              <w:t>(2 hours)</w:t>
            </w:r>
          </w:p>
          <w:p w14:paraId="748906A2" w14:textId="66B22095" w:rsidR="00B22D7F" w:rsidRPr="00A37146" w:rsidRDefault="00B22D7F" w:rsidP="006956DE">
            <w:pPr>
              <w:pStyle w:val="ListParagraph"/>
              <w:numPr>
                <w:ilvl w:val="0"/>
                <w:numId w:val="69"/>
              </w:numPr>
              <w:ind w:left="357" w:hanging="357"/>
              <w:contextualSpacing w:val="0"/>
              <w:rPr>
                <w:rFonts w:cs="Arial"/>
                <w:sz w:val="20"/>
                <w:szCs w:val="20"/>
              </w:rPr>
            </w:pPr>
            <w:r w:rsidRPr="00A37146">
              <w:rPr>
                <w:rFonts w:cs="Arial"/>
                <w:sz w:val="20"/>
                <w:szCs w:val="20"/>
              </w:rPr>
              <w:t>Students research and report</w:t>
            </w:r>
            <w:r w:rsidR="006A6FC2" w:rsidRPr="00A37146">
              <w:rPr>
                <w:rFonts w:cs="Arial"/>
                <w:sz w:val="20"/>
                <w:szCs w:val="20"/>
              </w:rPr>
              <w:t xml:space="preserve"> on </w:t>
            </w:r>
            <w:r w:rsidRPr="00A37146">
              <w:rPr>
                <w:rFonts w:cs="Arial"/>
                <w:sz w:val="20"/>
                <w:szCs w:val="20"/>
              </w:rPr>
              <w:t xml:space="preserve">the process </w:t>
            </w:r>
            <w:r w:rsidR="00391BEA">
              <w:rPr>
                <w:rFonts w:cs="Arial"/>
                <w:sz w:val="20"/>
                <w:szCs w:val="20"/>
              </w:rPr>
              <w:t>of</w:t>
            </w:r>
            <w:r w:rsidRPr="00A37146">
              <w:rPr>
                <w:rFonts w:cs="Arial"/>
                <w:sz w:val="20"/>
                <w:szCs w:val="20"/>
              </w:rPr>
              <w:t xml:space="preserve"> peer review </w:t>
            </w:r>
            <w:r w:rsidR="00391BEA">
              <w:rPr>
                <w:rFonts w:cs="Arial"/>
                <w:sz w:val="20"/>
                <w:szCs w:val="20"/>
              </w:rPr>
              <w:t>using</w:t>
            </w:r>
            <w:r w:rsidRPr="00A37146">
              <w:rPr>
                <w:rFonts w:cs="Arial"/>
                <w:sz w:val="20"/>
                <w:szCs w:val="20"/>
              </w:rPr>
              <w:t xml:space="preserve"> a scientific article </w:t>
            </w:r>
            <w:r w:rsidR="00391BEA">
              <w:rPr>
                <w:rFonts w:cs="Arial"/>
                <w:sz w:val="20"/>
                <w:szCs w:val="20"/>
              </w:rPr>
              <w:t>from</w:t>
            </w:r>
            <w:r w:rsidRPr="00A37146">
              <w:rPr>
                <w:rFonts w:cs="Arial"/>
                <w:sz w:val="20"/>
                <w:szCs w:val="20"/>
              </w:rPr>
              <w:t xml:space="preserve"> a recognised a</w:t>
            </w:r>
            <w:r w:rsidR="00391BEA">
              <w:rPr>
                <w:rFonts w:cs="Arial"/>
                <w:sz w:val="20"/>
                <w:szCs w:val="20"/>
              </w:rPr>
              <w:t>nd reliable scientific journal</w:t>
            </w:r>
          </w:p>
          <w:p w14:paraId="731369C4" w14:textId="77777777" w:rsidR="00391BEA" w:rsidRDefault="00B22D7F" w:rsidP="00A55343">
            <w:pPr>
              <w:pStyle w:val="ListParagraph"/>
              <w:numPr>
                <w:ilvl w:val="0"/>
                <w:numId w:val="69"/>
              </w:numPr>
              <w:ind w:left="368"/>
              <w:rPr>
                <w:rFonts w:cs="Arial"/>
                <w:sz w:val="20"/>
                <w:szCs w:val="20"/>
              </w:rPr>
            </w:pPr>
            <w:r w:rsidRPr="00A37146">
              <w:rPr>
                <w:rFonts w:cs="Arial"/>
                <w:sz w:val="20"/>
                <w:szCs w:val="20"/>
              </w:rPr>
              <w:t>Students present their report and participate in a class peer</w:t>
            </w:r>
            <w:r w:rsidR="00F80992" w:rsidRPr="00A37146">
              <w:rPr>
                <w:rFonts w:cs="Arial"/>
                <w:sz w:val="20"/>
                <w:szCs w:val="20"/>
              </w:rPr>
              <w:t>-</w:t>
            </w:r>
            <w:r w:rsidR="00391BEA">
              <w:rPr>
                <w:rFonts w:cs="Arial"/>
                <w:sz w:val="20"/>
                <w:szCs w:val="20"/>
              </w:rPr>
              <w:t>review process</w:t>
            </w:r>
          </w:p>
          <w:p w14:paraId="2B298A3A" w14:textId="5232BD05" w:rsidR="00B22D7F" w:rsidRPr="00A37146" w:rsidRDefault="00832F43" w:rsidP="00A55343">
            <w:pPr>
              <w:pStyle w:val="ListParagraph"/>
              <w:numPr>
                <w:ilvl w:val="0"/>
                <w:numId w:val="69"/>
              </w:numPr>
              <w:ind w:left="368"/>
              <w:rPr>
                <w:rFonts w:cs="Arial"/>
                <w:sz w:val="20"/>
                <w:szCs w:val="20"/>
              </w:rPr>
            </w:pPr>
            <w:r>
              <w:rPr>
                <w:rFonts w:cs="Arial"/>
                <w:sz w:val="20"/>
                <w:szCs w:val="20"/>
              </w:rPr>
              <w:t xml:space="preserve">In the report that analyses </w:t>
            </w:r>
            <w:r w:rsidR="00B22D7F" w:rsidRPr="00A37146">
              <w:rPr>
                <w:rFonts w:cs="Arial"/>
                <w:sz w:val="20"/>
                <w:szCs w:val="20"/>
              </w:rPr>
              <w:t>the</w:t>
            </w:r>
            <w:r w:rsidR="00F80992" w:rsidRPr="00A37146">
              <w:rPr>
                <w:rFonts w:cs="Arial"/>
                <w:sz w:val="20"/>
                <w:szCs w:val="20"/>
              </w:rPr>
              <w:t xml:space="preserve"> claims of the</w:t>
            </w:r>
            <w:r w:rsidR="00B22D7F" w:rsidRPr="00A37146">
              <w:rPr>
                <w:rFonts w:cs="Arial"/>
                <w:sz w:val="20"/>
                <w:szCs w:val="20"/>
              </w:rPr>
              <w:t xml:space="preserve"> </w:t>
            </w:r>
            <w:r>
              <w:rPr>
                <w:rFonts w:cs="Arial"/>
                <w:sz w:val="20"/>
                <w:szCs w:val="20"/>
              </w:rPr>
              <w:t>manufacturer</w:t>
            </w:r>
            <w:r w:rsidR="00B22D7F" w:rsidRPr="00A37146">
              <w:rPr>
                <w:rFonts w:cs="Arial"/>
                <w:sz w:val="20"/>
                <w:szCs w:val="20"/>
              </w:rPr>
              <w:t>, students must consider and comment on</w:t>
            </w:r>
            <w:r w:rsidR="00A37146" w:rsidRPr="00A37146">
              <w:rPr>
                <w:rFonts w:cs="Arial"/>
                <w:sz w:val="20"/>
                <w:szCs w:val="20"/>
              </w:rPr>
              <w:t xml:space="preserve"> the following:</w:t>
            </w:r>
          </w:p>
          <w:p w14:paraId="2CB9380D" w14:textId="20CB2DBE" w:rsidR="00F80992" w:rsidRPr="00321C03" w:rsidRDefault="00B22D7F" w:rsidP="00A55343">
            <w:pPr>
              <w:pStyle w:val="ListParagraph"/>
              <w:numPr>
                <w:ilvl w:val="0"/>
                <w:numId w:val="70"/>
              </w:numPr>
              <w:rPr>
                <w:rFonts w:cs="Arial"/>
                <w:sz w:val="20"/>
                <w:szCs w:val="20"/>
              </w:rPr>
            </w:pPr>
            <w:r w:rsidRPr="00321C03">
              <w:rPr>
                <w:rFonts w:cs="Arial"/>
                <w:sz w:val="20"/>
                <w:szCs w:val="20"/>
              </w:rPr>
              <w:t>validity an</w:t>
            </w:r>
            <w:r w:rsidR="00A37146">
              <w:rPr>
                <w:rFonts w:cs="Arial"/>
                <w:sz w:val="20"/>
                <w:szCs w:val="20"/>
              </w:rPr>
              <w:t xml:space="preserve">d reliability of the </w:t>
            </w:r>
            <w:r w:rsidR="00832F43">
              <w:rPr>
                <w:rFonts w:cs="Arial"/>
                <w:sz w:val="20"/>
                <w:szCs w:val="20"/>
              </w:rPr>
              <w:t>investigative techniques</w:t>
            </w:r>
          </w:p>
          <w:p w14:paraId="27B68710" w14:textId="0FBA1CE3" w:rsidR="00B22D7F" w:rsidRPr="00321C03" w:rsidRDefault="00B22D7F" w:rsidP="00A55343">
            <w:pPr>
              <w:pStyle w:val="ListParagraph"/>
              <w:numPr>
                <w:ilvl w:val="0"/>
                <w:numId w:val="70"/>
              </w:numPr>
              <w:rPr>
                <w:rFonts w:cs="Arial"/>
                <w:sz w:val="20"/>
                <w:szCs w:val="20"/>
              </w:rPr>
            </w:pPr>
            <w:r w:rsidRPr="004A686A">
              <w:rPr>
                <w:rFonts w:cs="Arial"/>
                <w:sz w:val="20"/>
                <w:szCs w:val="20"/>
              </w:rPr>
              <w:t>if an experiment was performed</w:t>
            </w:r>
            <w:r w:rsidR="00F80992" w:rsidRPr="00321C03">
              <w:rPr>
                <w:rFonts w:cs="Arial"/>
                <w:sz w:val="20"/>
                <w:szCs w:val="20"/>
              </w:rPr>
              <w:t xml:space="preserve"> the </w:t>
            </w:r>
            <w:r w:rsidRPr="00321C03">
              <w:rPr>
                <w:rFonts w:cs="Arial"/>
                <w:sz w:val="20"/>
                <w:szCs w:val="20"/>
              </w:rPr>
              <w:t>po</w:t>
            </w:r>
            <w:r w:rsidR="00A37146">
              <w:rPr>
                <w:rFonts w:cs="Arial"/>
                <w:sz w:val="20"/>
                <w:szCs w:val="20"/>
              </w:rPr>
              <w:t>ssible bias of the researcher/s</w:t>
            </w:r>
          </w:p>
          <w:p w14:paraId="20682D48" w14:textId="3FED7D7A" w:rsidR="00B22D7F" w:rsidRPr="00321C03" w:rsidRDefault="00B22D7F" w:rsidP="00A55343">
            <w:pPr>
              <w:pStyle w:val="ListParagraph"/>
              <w:numPr>
                <w:ilvl w:val="0"/>
                <w:numId w:val="70"/>
              </w:numPr>
              <w:rPr>
                <w:rFonts w:cs="Arial"/>
                <w:sz w:val="20"/>
                <w:szCs w:val="20"/>
              </w:rPr>
            </w:pPr>
            <w:r w:rsidRPr="00321C03">
              <w:rPr>
                <w:rFonts w:cs="Arial"/>
                <w:sz w:val="20"/>
                <w:szCs w:val="20"/>
              </w:rPr>
              <w:t>sample size and selection</w:t>
            </w:r>
          </w:p>
          <w:p w14:paraId="59C77C57" w14:textId="09A1CD34" w:rsidR="0081224C" w:rsidRPr="00321C03" w:rsidRDefault="00B22D7F" w:rsidP="00A55343">
            <w:pPr>
              <w:pStyle w:val="ListParagraph"/>
              <w:numPr>
                <w:ilvl w:val="0"/>
                <w:numId w:val="70"/>
              </w:numPr>
              <w:rPr>
                <w:rFonts w:cs="Arial"/>
                <w:sz w:val="20"/>
                <w:szCs w:val="20"/>
              </w:rPr>
            </w:pPr>
            <w:r w:rsidRPr="00321C03">
              <w:rPr>
                <w:rFonts w:cs="Arial"/>
                <w:sz w:val="20"/>
                <w:szCs w:val="20"/>
              </w:rPr>
              <w:t>reliability of the data presented</w:t>
            </w:r>
          </w:p>
        </w:tc>
        <w:tc>
          <w:tcPr>
            <w:tcW w:w="3351" w:type="dxa"/>
            <w:tcBorders>
              <w:top w:val="single" w:sz="4" w:space="0" w:color="auto"/>
            </w:tcBorders>
            <w:tcMar>
              <w:top w:w="57" w:type="dxa"/>
              <w:left w:w="57" w:type="dxa"/>
              <w:bottom w:w="57" w:type="dxa"/>
              <w:right w:w="57" w:type="dxa"/>
            </w:tcMar>
          </w:tcPr>
          <w:p w14:paraId="54FA0D44" w14:textId="77777777" w:rsidR="000E49B6" w:rsidRPr="00121EA1" w:rsidRDefault="000E49B6" w:rsidP="005A2377">
            <w:pPr>
              <w:rPr>
                <w:rFonts w:cs="Arial"/>
                <w:sz w:val="20"/>
                <w:szCs w:val="20"/>
              </w:rPr>
            </w:pPr>
          </w:p>
        </w:tc>
      </w:tr>
    </w:tbl>
    <w:p w14:paraId="73731F26" w14:textId="58A82130" w:rsidR="00EB5888" w:rsidRDefault="00EB5888" w:rsidP="004B3781">
      <w:pPr>
        <w:spacing w:after="0"/>
        <w:rPr>
          <w:rFonts w:cs="Arial"/>
          <w:szCs w:val="24"/>
        </w:rPr>
      </w:pPr>
    </w:p>
    <w:p w14:paraId="3F5FD4CD" w14:textId="77777777" w:rsidR="00346422" w:rsidRDefault="00346422">
      <w:pPr>
        <w:rPr>
          <w:b/>
        </w:rPr>
      </w:pPr>
      <w:r>
        <w:rPr>
          <w:b/>
        </w:rPr>
        <w:br w:type="page"/>
      </w:r>
    </w:p>
    <w:tbl>
      <w:tblPr>
        <w:tblStyle w:val="TableGrid"/>
        <w:tblW w:w="0" w:type="auto"/>
        <w:tblLook w:val="04A0" w:firstRow="1" w:lastRow="0" w:firstColumn="1" w:lastColumn="0" w:noHBand="0" w:noVBand="1"/>
      </w:tblPr>
      <w:tblGrid>
        <w:gridCol w:w="15614"/>
      </w:tblGrid>
      <w:tr w:rsidR="00A846F2" w14:paraId="1572EA7D" w14:textId="77777777" w:rsidTr="00A846F2">
        <w:tc>
          <w:tcPr>
            <w:tcW w:w="15614" w:type="dxa"/>
          </w:tcPr>
          <w:p w14:paraId="220E30CD" w14:textId="2A5F26C2" w:rsidR="00A846F2" w:rsidRDefault="00A846F2">
            <w:pPr>
              <w:rPr>
                <w:b/>
              </w:rPr>
            </w:pPr>
            <w:r>
              <w:rPr>
                <w:b/>
              </w:rPr>
              <w:lastRenderedPageBreak/>
              <w:t>Resources</w:t>
            </w:r>
          </w:p>
        </w:tc>
      </w:tr>
      <w:tr w:rsidR="00A846F2" w14:paraId="640EE474" w14:textId="77777777" w:rsidTr="00A846F2">
        <w:tc>
          <w:tcPr>
            <w:tcW w:w="15614" w:type="dxa"/>
          </w:tcPr>
          <w:p w14:paraId="57BAEA5F" w14:textId="77777777" w:rsidR="00A846F2" w:rsidRDefault="00A846F2" w:rsidP="004A04E3">
            <w:pPr>
              <w:spacing w:before="120"/>
              <w:rPr>
                <w:sz w:val="22"/>
              </w:rPr>
            </w:pPr>
            <w:r w:rsidRPr="00A846F2">
              <w:rPr>
                <w:sz w:val="22"/>
              </w:rPr>
              <w:t>Double-blind trials</w:t>
            </w:r>
            <w:r>
              <w:rPr>
                <w:sz w:val="22"/>
              </w:rPr>
              <w:t xml:space="preserve">: </w:t>
            </w:r>
            <w:hyperlink r:id="rId24" w:history="1">
              <w:r w:rsidRPr="002633DD">
                <w:rPr>
                  <w:rStyle w:val="Hyperlink"/>
                  <w:sz w:val="22"/>
                </w:rPr>
                <w:t>http://www.centreofthecell.org/wp-content/uploads/Double_Blind_Trials.pdf</w:t>
              </w:r>
            </w:hyperlink>
            <w:r>
              <w:rPr>
                <w:sz w:val="22"/>
              </w:rPr>
              <w:t xml:space="preserve"> </w:t>
            </w:r>
          </w:p>
          <w:p w14:paraId="73D685C1" w14:textId="77777777" w:rsidR="00A846F2" w:rsidRDefault="00A846F2">
            <w:pPr>
              <w:rPr>
                <w:sz w:val="22"/>
              </w:rPr>
            </w:pPr>
            <w:r>
              <w:rPr>
                <w:sz w:val="22"/>
              </w:rPr>
              <w:t xml:space="preserve">Impact case studies CSIRO: </w:t>
            </w:r>
            <w:hyperlink r:id="rId25" w:history="1">
              <w:r w:rsidRPr="002633DD">
                <w:rPr>
                  <w:rStyle w:val="Hyperlink"/>
                  <w:sz w:val="22"/>
                </w:rPr>
                <w:t>http://www.csiro.au/en/About/Our-impact/Our-impact-in-action/Latest-impact-case-studies</w:t>
              </w:r>
            </w:hyperlink>
            <w:r>
              <w:rPr>
                <w:sz w:val="22"/>
              </w:rPr>
              <w:t xml:space="preserve"> </w:t>
            </w:r>
          </w:p>
          <w:p w14:paraId="1EB20B59" w14:textId="77777777" w:rsidR="00DE5D84" w:rsidRDefault="00DE5D84">
            <w:pPr>
              <w:rPr>
                <w:sz w:val="22"/>
              </w:rPr>
            </w:pPr>
            <w:r>
              <w:rPr>
                <w:sz w:val="22"/>
              </w:rPr>
              <w:t xml:space="preserve">Preventing and treating ill health: </w:t>
            </w:r>
            <w:hyperlink r:id="rId26" w:anchor="t2" w:history="1">
              <w:r w:rsidRPr="002633DD">
                <w:rPr>
                  <w:rStyle w:val="Hyperlink"/>
                  <w:sz w:val="22"/>
                </w:rPr>
                <w:t>http://www.aihw.gov.au/australias-health/2014/preventing-ill-health/#t2</w:t>
              </w:r>
            </w:hyperlink>
            <w:r>
              <w:rPr>
                <w:sz w:val="22"/>
              </w:rPr>
              <w:t xml:space="preserve"> </w:t>
            </w:r>
          </w:p>
          <w:p w14:paraId="55ABE6F0" w14:textId="77777777" w:rsidR="00DE5D84" w:rsidRDefault="00DE5D84" w:rsidP="00DE5D84">
            <w:pPr>
              <w:rPr>
                <w:sz w:val="22"/>
              </w:rPr>
            </w:pPr>
            <w:r>
              <w:rPr>
                <w:sz w:val="22"/>
              </w:rPr>
              <w:t xml:space="preserve">Unorthodox techniques for treatment of allergy: </w:t>
            </w:r>
            <w:hyperlink r:id="rId27" w:history="1">
              <w:r w:rsidRPr="002633DD">
                <w:rPr>
                  <w:rStyle w:val="Hyperlink"/>
                  <w:sz w:val="22"/>
                </w:rPr>
                <w:t>https://www.allergy.org.au/health-professionals/papers/unorthodox-techniques-for-diagnosis-and-treatment</w:t>
              </w:r>
            </w:hyperlink>
            <w:r>
              <w:rPr>
                <w:sz w:val="22"/>
              </w:rPr>
              <w:t xml:space="preserve"> </w:t>
            </w:r>
          </w:p>
          <w:p w14:paraId="6B2BA50D" w14:textId="77777777" w:rsidR="002238A1" w:rsidRDefault="002238A1" w:rsidP="00DE5D84">
            <w:pPr>
              <w:rPr>
                <w:sz w:val="22"/>
              </w:rPr>
            </w:pPr>
            <w:r>
              <w:rPr>
                <w:sz w:val="22"/>
              </w:rPr>
              <w:t xml:space="preserve">Correlation causing causation: </w:t>
            </w:r>
            <w:hyperlink r:id="rId28" w:history="1">
              <w:r w:rsidRPr="002633DD">
                <w:rPr>
                  <w:rStyle w:val="Hyperlink"/>
                  <w:sz w:val="22"/>
                </w:rPr>
                <w:t>http://www.tylervigen.com/spurious-correlations</w:t>
              </w:r>
            </w:hyperlink>
            <w:r>
              <w:rPr>
                <w:sz w:val="22"/>
              </w:rPr>
              <w:t xml:space="preserve"> </w:t>
            </w:r>
          </w:p>
          <w:p w14:paraId="27EBD3A4" w14:textId="77777777" w:rsidR="00D333B5" w:rsidRDefault="00D333B5" w:rsidP="00DE5D84">
            <w:pPr>
              <w:rPr>
                <w:sz w:val="22"/>
              </w:rPr>
            </w:pPr>
            <w:r>
              <w:rPr>
                <w:sz w:val="22"/>
              </w:rPr>
              <w:t xml:space="preserve">Australian Bureau of Statistics: </w:t>
            </w:r>
            <w:hyperlink r:id="rId29" w:history="1">
              <w:r w:rsidRPr="002633DD">
                <w:rPr>
                  <w:rStyle w:val="Hyperlink"/>
                  <w:sz w:val="22"/>
                </w:rPr>
                <w:t>http://www.abs.gov.au/websitedbs/a3121120.nsf/home/statistical+language+-+correlation+and+causation</w:t>
              </w:r>
            </w:hyperlink>
            <w:r>
              <w:rPr>
                <w:sz w:val="22"/>
              </w:rPr>
              <w:t xml:space="preserve"> </w:t>
            </w:r>
          </w:p>
          <w:p w14:paraId="5E2FB4A9" w14:textId="77777777" w:rsidR="00846355" w:rsidRDefault="00846355" w:rsidP="00DE5D84">
            <w:pPr>
              <w:rPr>
                <w:sz w:val="22"/>
              </w:rPr>
            </w:pPr>
            <w:r>
              <w:rPr>
                <w:sz w:val="22"/>
              </w:rPr>
              <w:t xml:space="preserve">Gallery Walk: </w:t>
            </w:r>
            <w:hyperlink r:id="rId30" w:history="1">
              <w:r w:rsidRPr="002633DD">
                <w:rPr>
                  <w:rStyle w:val="Hyperlink"/>
                  <w:sz w:val="22"/>
                </w:rPr>
                <w:t>https://www.facinghistory.org/resource-library/teaching-strategies/gallery-walk</w:t>
              </w:r>
            </w:hyperlink>
            <w:r>
              <w:rPr>
                <w:sz w:val="22"/>
              </w:rPr>
              <w:t xml:space="preserve"> </w:t>
            </w:r>
          </w:p>
          <w:p w14:paraId="3B179C6D" w14:textId="77777777" w:rsidR="000A70D5" w:rsidRDefault="000A70D5" w:rsidP="00DE5D84">
            <w:pPr>
              <w:rPr>
                <w:sz w:val="22"/>
              </w:rPr>
            </w:pPr>
            <w:r>
              <w:rPr>
                <w:sz w:val="22"/>
              </w:rPr>
              <w:t xml:space="preserve">Science and medical researchers under pressure: </w:t>
            </w:r>
            <w:hyperlink r:id="rId31" w:history="1">
              <w:r w:rsidRPr="002633DD">
                <w:rPr>
                  <w:rStyle w:val="Hyperlink"/>
                  <w:sz w:val="22"/>
                </w:rPr>
                <w:t>http://www.australasianscience.com.au/article/issue-may-2016/publish-and-perish-science-and-medical-researchers-under-pressure.html</w:t>
              </w:r>
            </w:hyperlink>
            <w:r>
              <w:rPr>
                <w:sz w:val="22"/>
              </w:rPr>
              <w:t xml:space="preserve"> </w:t>
            </w:r>
          </w:p>
          <w:p w14:paraId="72296B69" w14:textId="77777777" w:rsidR="000A70D5" w:rsidRDefault="000A70D5" w:rsidP="00DE5D84">
            <w:pPr>
              <w:rPr>
                <w:sz w:val="22"/>
              </w:rPr>
            </w:pPr>
            <w:r>
              <w:rPr>
                <w:sz w:val="22"/>
              </w:rPr>
              <w:t xml:space="preserve">The pressure to fudge medical research findings: </w:t>
            </w:r>
            <w:hyperlink r:id="rId32" w:history="1">
              <w:r w:rsidRPr="002633DD">
                <w:rPr>
                  <w:rStyle w:val="Hyperlink"/>
                  <w:sz w:val="22"/>
                </w:rPr>
                <w:t>http://www.abc.net.au/news/2013-10-25/scott-selling-science/5043620</w:t>
              </w:r>
            </w:hyperlink>
            <w:r>
              <w:rPr>
                <w:sz w:val="22"/>
              </w:rPr>
              <w:t xml:space="preserve"> </w:t>
            </w:r>
          </w:p>
          <w:p w14:paraId="712191EB" w14:textId="77777777" w:rsidR="000A70D5" w:rsidRDefault="000A70D5" w:rsidP="00DE5D84">
            <w:pPr>
              <w:rPr>
                <w:sz w:val="22"/>
              </w:rPr>
            </w:pPr>
            <w:r>
              <w:rPr>
                <w:sz w:val="22"/>
              </w:rPr>
              <w:t xml:space="preserve">Publish or perish: Where are we heading?: </w:t>
            </w:r>
            <w:hyperlink r:id="rId33" w:history="1">
              <w:r w:rsidRPr="002633DD">
                <w:rPr>
                  <w:rStyle w:val="Hyperlink"/>
                  <w:sz w:val="22"/>
                </w:rPr>
                <w:t>https://www.ncbi.nlm.nih.gov/pmc/articles/PMC3999612/</w:t>
              </w:r>
            </w:hyperlink>
            <w:r>
              <w:rPr>
                <w:sz w:val="22"/>
              </w:rPr>
              <w:t xml:space="preserve"> </w:t>
            </w:r>
          </w:p>
          <w:p w14:paraId="6F4164C4" w14:textId="77777777" w:rsidR="000A70D5" w:rsidRDefault="000A70D5" w:rsidP="00DE5D84">
            <w:pPr>
              <w:rPr>
                <w:sz w:val="22"/>
              </w:rPr>
            </w:pPr>
            <w:r>
              <w:rPr>
                <w:sz w:val="22"/>
              </w:rPr>
              <w:t xml:space="preserve">Publish or perish: Peer review and the corruption of science: </w:t>
            </w:r>
            <w:hyperlink r:id="rId34" w:history="1">
              <w:r w:rsidRPr="002633DD">
                <w:rPr>
                  <w:rStyle w:val="Hyperlink"/>
                  <w:sz w:val="22"/>
                </w:rPr>
                <w:t>https://www.theguardian.com/science/2011/sep/05/publish-perish-peer-review-science</w:t>
              </w:r>
            </w:hyperlink>
            <w:r>
              <w:rPr>
                <w:sz w:val="22"/>
              </w:rPr>
              <w:t xml:space="preserve"> </w:t>
            </w:r>
          </w:p>
          <w:p w14:paraId="3B6228B7" w14:textId="77777777" w:rsidR="00A37146" w:rsidRDefault="00A37146" w:rsidP="00DE5D84">
            <w:pPr>
              <w:rPr>
                <w:sz w:val="22"/>
              </w:rPr>
            </w:pPr>
            <w:r>
              <w:rPr>
                <w:sz w:val="22"/>
              </w:rPr>
              <w:t xml:space="preserve">Is the peer review process for scientific papers broken?: </w:t>
            </w:r>
            <w:hyperlink r:id="rId35" w:history="1">
              <w:r w:rsidRPr="002633DD">
                <w:rPr>
                  <w:rStyle w:val="Hyperlink"/>
                  <w:sz w:val="22"/>
                </w:rPr>
                <w:t>http://time.com/81388/is-the-peer-review-process-for-scientific-papers-broken/</w:t>
              </w:r>
            </w:hyperlink>
            <w:r>
              <w:rPr>
                <w:sz w:val="22"/>
              </w:rPr>
              <w:t xml:space="preserve"> </w:t>
            </w:r>
          </w:p>
          <w:p w14:paraId="749A71DB" w14:textId="1E1FD85D" w:rsidR="00A37146" w:rsidRPr="00A846F2" w:rsidRDefault="00A37146" w:rsidP="004A04E3">
            <w:pPr>
              <w:spacing w:after="120"/>
              <w:rPr>
                <w:sz w:val="22"/>
              </w:rPr>
            </w:pPr>
            <w:r>
              <w:rPr>
                <w:sz w:val="22"/>
              </w:rPr>
              <w:t xml:space="preserve">How science goes wrong: </w:t>
            </w:r>
            <w:hyperlink r:id="rId36" w:history="1">
              <w:r w:rsidRPr="002633DD">
                <w:rPr>
                  <w:rStyle w:val="Hyperlink"/>
                  <w:sz w:val="22"/>
                </w:rPr>
                <w:t>http://www.economist.com/news/leaders/21588069-scientific-research-has-changed-world-now-it-needs-change-itself-how-science-goes-wrong</w:t>
              </w:r>
            </w:hyperlink>
            <w:r>
              <w:rPr>
                <w:sz w:val="22"/>
              </w:rPr>
              <w:t xml:space="preserve"> </w:t>
            </w:r>
          </w:p>
        </w:tc>
      </w:tr>
    </w:tbl>
    <w:p w14:paraId="219D4156" w14:textId="77777777" w:rsidR="00A846F2" w:rsidRDefault="00A846F2">
      <w:pPr>
        <w:rPr>
          <w:b/>
        </w:rPr>
      </w:pPr>
    </w:p>
    <w:p w14:paraId="1AB823CC" w14:textId="56922344" w:rsidR="00757549" w:rsidRPr="00EE14F3" w:rsidRDefault="00757549" w:rsidP="00757549">
      <w:pPr>
        <w:rPr>
          <w:b/>
        </w:rPr>
      </w:pPr>
      <w:r w:rsidRPr="00054366">
        <w:rPr>
          <w:b/>
        </w:rPr>
        <w:t>Resources</w:t>
      </w:r>
      <w:r>
        <w:rPr>
          <w:b/>
        </w:rPr>
        <w:t xml:space="preserve">, </w:t>
      </w:r>
      <w:r w:rsidRPr="00EE14F3">
        <w:rPr>
          <w:b/>
        </w:rPr>
        <w:t>Reflection and Evaluation</w:t>
      </w:r>
    </w:p>
    <w:p w14:paraId="6FDFD406" w14:textId="77777777" w:rsidR="00757549" w:rsidRDefault="00757549" w:rsidP="00757549">
      <w:pPr>
        <w:rPr>
          <w:rFonts w:cs="Arial"/>
        </w:rPr>
      </w:pPr>
      <w:r>
        <w:rPr>
          <w:rFonts w:cs="Arial"/>
        </w:rPr>
        <w:t>Teacher sign off…………………………………                    Date commenced………………………     Date completed…………………………….</w:t>
      </w:r>
    </w:p>
    <w:p w14:paraId="3EF86118" w14:textId="77777777" w:rsidR="00757549" w:rsidRDefault="00757549" w:rsidP="00757549">
      <w:pPr>
        <w:rPr>
          <w:rFonts w:cs="Arial"/>
        </w:rPr>
      </w:pPr>
      <w:r>
        <w:rPr>
          <w:rFonts w:cs="Arial"/>
        </w:rPr>
        <w:t>Program evaluation and recommended amendments</w:t>
      </w:r>
    </w:p>
    <w:p w14:paraId="59B1AAE9" w14:textId="77777777" w:rsidR="00757549" w:rsidRDefault="00757549" w:rsidP="00757549">
      <w:pPr>
        <w:spacing w:line="360" w:lineRule="auto"/>
        <w:rPr>
          <w:rFonts w:cs="Arial"/>
        </w:rPr>
      </w:pPr>
      <w:r>
        <w:rPr>
          <w:rFonts w:cs="Arial"/>
        </w:rPr>
        <w:t>………………………………………………………………………………………………………………………………………………………………………………………………………………………………………………………………………………………………………………………………………………………………………………………………………………………………………………………………………………………………………………………………………………………………………………………………………………………………………………………………………………………………………………………………………………………………………………………………………………………………………………………………………..</w:t>
      </w:r>
    </w:p>
    <w:p w14:paraId="029751EF" w14:textId="77777777" w:rsidR="00757549" w:rsidRDefault="00757549" w:rsidP="00757549">
      <w:pPr>
        <w:rPr>
          <w:rFonts w:cs="Arial"/>
        </w:rPr>
      </w:pPr>
      <w:r>
        <w:rPr>
          <w:rFonts w:cs="Arial"/>
        </w:rPr>
        <w:t>Recommended additional text/resources</w:t>
      </w:r>
    </w:p>
    <w:p w14:paraId="022EF4D3" w14:textId="77777777" w:rsidR="00757549" w:rsidRDefault="00757549" w:rsidP="00A14DBC">
      <w:pPr>
        <w:pStyle w:val="ListParagraph"/>
        <w:numPr>
          <w:ilvl w:val="0"/>
          <w:numId w:val="16"/>
        </w:numPr>
        <w:rPr>
          <w:rFonts w:cs="Arial"/>
        </w:rPr>
      </w:pPr>
      <w:r w:rsidRPr="00E06529">
        <w:rPr>
          <w:rFonts w:cs="Arial"/>
        </w:rPr>
        <w:t>………………………………………………………………………………………………………………………………………………………………</w:t>
      </w:r>
    </w:p>
    <w:p w14:paraId="5E730291" w14:textId="77777777" w:rsidR="00757549" w:rsidRDefault="00757549" w:rsidP="00A14DBC">
      <w:pPr>
        <w:pStyle w:val="ListParagraph"/>
        <w:numPr>
          <w:ilvl w:val="0"/>
          <w:numId w:val="16"/>
        </w:numPr>
        <w:rPr>
          <w:rFonts w:cs="Arial"/>
        </w:rPr>
      </w:pPr>
      <w:r>
        <w:rPr>
          <w:rFonts w:cs="Arial"/>
        </w:rPr>
        <w:t>………………………………………………………………………………………………………………………………………………………………</w:t>
      </w:r>
    </w:p>
    <w:p w14:paraId="7D366330" w14:textId="77777777" w:rsidR="00757549" w:rsidRDefault="00757549" w:rsidP="00A14DBC">
      <w:pPr>
        <w:pStyle w:val="ListParagraph"/>
        <w:numPr>
          <w:ilvl w:val="0"/>
          <w:numId w:val="16"/>
        </w:numPr>
        <w:rPr>
          <w:rFonts w:cs="Arial"/>
        </w:rPr>
      </w:pPr>
      <w:r w:rsidRPr="00504794">
        <w:rPr>
          <w:rFonts w:cs="Arial"/>
        </w:rPr>
        <w:t>……………………………………………………………………………………………………………………………………………………………….</w:t>
      </w:r>
    </w:p>
    <w:sectPr w:rsidR="00757549" w:rsidSect="00796A94">
      <w:footerReference w:type="default" r:id="rId37"/>
      <w:pgSz w:w="16838" w:h="11906" w:orient="landscape"/>
      <w:pgMar w:top="523" w:right="720" w:bottom="567" w:left="720" w:header="567"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E64F88" w14:textId="77777777" w:rsidR="00E652F2" w:rsidRDefault="00E652F2" w:rsidP="003A1756">
      <w:pPr>
        <w:spacing w:after="0" w:line="240" w:lineRule="auto"/>
      </w:pPr>
      <w:r>
        <w:separator/>
      </w:r>
    </w:p>
  </w:endnote>
  <w:endnote w:type="continuationSeparator" w:id="0">
    <w:p w14:paraId="40D5B24B" w14:textId="77777777" w:rsidR="00E652F2" w:rsidRDefault="00E652F2" w:rsidP="003A1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953533"/>
      <w:docPartObj>
        <w:docPartGallery w:val="Page Numbers (Bottom of Page)"/>
        <w:docPartUnique/>
      </w:docPartObj>
    </w:sdtPr>
    <w:sdtEndPr>
      <w:rPr>
        <w:noProof/>
      </w:rPr>
    </w:sdtEndPr>
    <w:sdtContent>
      <w:p w14:paraId="2ED3E90B" w14:textId="77777777" w:rsidR="00625F09" w:rsidRDefault="00625F09">
        <w:pPr>
          <w:pStyle w:val="Footer"/>
          <w:jc w:val="right"/>
        </w:pPr>
        <w:r>
          <w:fldChar w:fldCharType="begin"/>
        </w:r>
        <w:r>
          <w:instrText xml:space="preserve"> PAGE   \* MERGEFORMAT </w:instrText>
        </w:r>
        <w:r>
          <w:fldChar w:fldCharType="separate"/>
        </w:r>
        <w:r w:rsidR="009506B0">
          <w:rPr>
            <w:noProof/>
          </w:rPr>
          <w:t>4</w:t>
        </w:r>
        <w:r>
          <w:rPr>
            <w:noProof/>
          </w:rPr>
          <w:fldChar w:fldCharType="end"/>
        </w:r>
      </w:p>
    </w:sdtContent>
  </w:sdt>
  <w:p w14:paraId="12A00478" w14:textId="77777777" w:rsidR="00625F09" w:rsidRDefault="00625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F55AA" w14:textId="77777777" w:rsidR="00E652F2" w:rsidRDefault="00E652F2" w:rsidP="003A1756">
      <w:pPr>
        <w:spacing w:after="0" w:line="240" w:lineRule="auto"/>
      </w:pPr>
      <w:r>
        <w:separator/>
      </w:r>
    </w:p>
  </w:footnote>
  <w:footnote w:type="continuationSeparator" w:id="0">
    <w:p w14:paraId="73A1A026" w14:textId="77777777" w:rsidR="00E652F2" w:rsidRDefault="00E652F2" w:rsidP="003A1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CC7"/>
    <w:multiLevelType w:val="hybridMultilevel"/>
    <w:tmpl w:val="6AC2FF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A4113F"/>
    <w:multiLevelType w:val="hybridMultilevel"/>
    <w:tmpl w:val="C27CC674"/>
    <w:lvl w:ilvl="0" w:tplc="41FCC35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F3670E"/>
    <w:multiLevelType w:val="hybridMultilevel"/>
    <w:tmpl w:val="97DEACDA"/>
    <w:lvl w:ilvl="0" w:tplc="41FCC35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2D2C63"/>
    <w:multiLevelType w:val="hybridMultilevel"/>
    <w:tmpl w:val="3670C008"/>
    <w:lvl w:ilvl="0" w:tplc="41FCC3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94131A7"/>
    <w:multiLevelType w:val="hybridMultilevel"/>
    <w:tmpl w:val="33EE9770"/>
    <w:lvl w:ilvl="0" w:tplc="08090001">
      <w:start w:val="1"/>
      <w:numFmt w:val="bullet"/>
      <w:lvlText w:val=""/>
      <w:lvlJc w:val="left"/>
      <w:pPr>
        <w:ind w:left="720" w:hanging="360"/>
      </w:pPr>
      <w:rPr>
        <w:rFonts w:ascii="Symbol" w:hAnsi="Symbol" w:hint="default"/>
      </w:rPr>
    </w:lvl>
    <w:lvl w:ilvl="1" w:tplc="41FCC35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A4A5CFB"/>
    <w:multiLevelType w:val="hybridMultilevel"/>
    <w:tmpl w:val="9DDEF008"/>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EFF7C07"/>
    <w:multiLevelType w:val="hybridMultilevel"/>
    <w:tmpl w:val="856E341C"/>
    <w:lvl w:ilvl="0" w:tplc="41FCC3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FC4733E"/>
    <w:multiLevelType w:val="hybridMultilevel"/>
    <w:tmpl w:val="A0345F6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02875B1"/>
    <w:multiLevelType w:val="hybridMultilevel"/>
    <w:tmpl w:val="9B6ABA34"/>
    <w:lvl w:ilvl="0" w:tplc="08090001">
      <w:start w:val="1"/>
      <w:numFmt w:val="bullet"/>
      <w:lvlText w:val=""/>
      <w:lvlJc w:val="left"/>
      <w:pPr>
        <w:ind w:left="720" w:hanging="360"/>
      </w:pPr>
      <w:rPr>
        <w:rFonts w:ascii="Symbol" w:hAnsi="Symbol" w:hint="default"/>
      </w:rPr>
    </w:lvl>
    <w:lvl w:ilvl="1" w:tplc="41FCC35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0D318C8"/>
    <w:multiLevelType w:val="hybridMultilevel"/>
    <w:tmpl w:val="BB52CBF4"/>
    <w:lvl w:ilvl="0" w:tplc="41FCC35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2573F02"/>
    <w:multiLevelType w:val="hybridMultilevel"/>
    <w:tmpl w:val="D1F2C5FA"/>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45541F5"/>
    <w:multiLevelType w:val="hybridMultilevel"/>
    <w:tmpl w:val="C1E4E1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5464700"/>
    <w:multiLevelType w:val="hybridMultilevel"/>
    <w:tmpl w:val="28A46D6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5CD0279"/>
    <w:multiLevelType w:val="hybridMultilevel"/>
    <w:tmpl w:val="05CA7694"/>
    <w:lvl w:ilvl="0" w:tplc="08090001">
      <w:start w:val="1"/>
      <w:numFmt w:val="bullet"/>
      <w:lvlText w:val=""/>
      <w:lvlJc w:val="left"/>
      <w:pPr>
        <w:ind w:left="720" w:hanging="360"/>
      </w:pPr>
      <w:rPr>
        <w:rFonts w:ascii="Symbol" w:hAnsi="Symbol" w:hint="default"/>
      </w:rPr>
    </w:lvl>
    <w:lvl w:ilvl="1" w:tplc="41FCC35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6D7652C"/>
    <w:multiLevelType w:val="hybridMultilevel"/>
    <w:tmpl w:val="2728AA5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9E35A6C"/>
    <w:multiLevelType w:val="hybridMultilevel"/>
    <w:tmpl w:val="4620CA9A"/>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A1437DC"/>
    <w:multiLevelType w:val="hybridMultilevel"/>
    <w:tmpl w:val="405EC0E4"/>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A7C3D23"/>
    <w:multiLevelType w:val="hybridMultilevel"/>
    <w:tmpl w:val="5C2459A4"/>
    <w:lvl w:ilvl="0" w:tplc="08090001">
      <w:start w:val="1"/>
      <w:numFmt w:val="bullet"/>
      <w:lvlText w:val=""/>
      <w:lvlJc w:val="left"/>
      <w:pPr>
        <w:ind w:left="720" w:hanging="360"/>
      </w:pPr>
      <w:rPr>
        <w:rFonts w:ascii="Symbol" w:hAnsi="Symbol" w:hint="default"/>
      </w:rPr>
    </w:lvl>
    <w:lvl w:ilvl="1" w:tplc="41FCC35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BB77C66"/>
    <w:multiLevelType w:val="hybridMultilevel"/>
    <w:tmpl w:val="3140D336"/>
    <w:lvl w:ilvl="0" w:tplc="08090001">
      <w:start w:val="1"/>
      <w:numFmt w:val="bullet"/>
      <w:lvlText w:val=""/>
      <w:lvlJc w:val="left"/>
      <w:pPr>
        <w:ind w:left="720" w:hanging="360"/>
      </w:pPr>
      <w:rPr>
        <w:rFonts w:ascii="Symbol" w:hAnsi="Symbol" w:hint="default"/>
      </w:rPr>
    </w:lvl>
    <w:lvl w:ilvl="1" w:tplc="41FCC35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1C632E27"/>
    <w:multiLevelType w:val="hybridMultilevel"/>
    <w:tmpl w:val="756AFA3A"/>
    <w:lvl w:ilvl="0" w:tplc="4948AE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1CDC482F"/>
    <w:multiLevelType w:val="hybridMultilevel"/>
    <w:tmpl w:val="09AEB4FC"/>
    <w:lvl w:ilvl="0" w:tplc="41FCC35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1D10300C"/>
    <w:multiLevelType w:val="hybridMultilevel"/>
    <w:tmpl w:val="0FD6C956"/>
    <w:lvl w:ilvl="0" w:tplc="41FCC35C">
      <w:numFmt w:val="bullet"/>
      <w:lvlText w:val="–"/>
      <w:lvlJc w:val="left"/>
      <w:pPr>
        <w:ind w:left="502" w:hanging="360"/>
      </w:pPr>
      <w:rPr>
        <w:rFonts w:ascii="Arial" w:eastAsiaTheme="minorHAnsi" w:hAnsi="Arial" w:cs="Arial" w:hint="default"/>
      </w:rPr>
    </w:lvl>
    <w:lvl w:ilvl="1" w:tplc="08090001">
      <w:start w:val="1"/>
      <w:numFmt w:val="bullet"/>
      <w:lvlText w:val=""/>
      <w:lvlJc w:val="left"/>
      <w:pPr>
        <w:ind w:left="502" w:hanging="360"/>
      </w:pPr>
      <w:rPr>
        <w:rFonts w:ascii="Symbol" w:hAnsi="Symbol"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nsid w:val="1E2775B8"/>
    <w:multiLevelType w:val="hybridMultilevel"/>
    <w:tmpl w:val="CB9A91A6"/>
    <w:lvl w:ilvl="0" w:tplc="08090001">
      <w:start w:val="1"/>
      <w:numFmt w:val="bullet"/>
      <w:lvlText w:val=""/>
      <w:lvlJc w:val="left"/>
      <w:pPr>
        <w:ind w:left="360" w:hanging="360"/>
      </w:pPr>
      <w:rPr>
        <w:rFonts w:ascii="Symbol" w:hAnsi="Symbol" w:hint="default"/>
      </w:rPr>
    </w:lvl>
    <w:lvl w:ilvl="1" w:tplc="41FCC35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1EE32EAB"/>
    <w:multiLevelType w:val="hybridMultilevel"/>
    <w:tmpl w:val="37BEE04A"/>
    <w:lvl w:ilvl="0" w:tplc="08090001">
      <w:start w:val="1"/>
      <w:numFmt w:val="bullet"/>
      <w:lvlText w:val=""/>
      <w:lvlJc w:val="left"/>
      <w:pPr>
        <w:ind w:left="720" w:hanging="360"/>
      </w:pPr>
      <w:rPr>
        <w:rFonts w:ascii="Symbol" w:hAnsi="Symbol" w:hint="default"/>
      </w:rPr>
    </w:lvl>
    <w:lvl w:ilvl="1" w:tplc="41FCC35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213517FC"/>
    <w:multiLevelType w:val="hybridMultilevel"/>
    <w:tmpl w:val="BA749160"/>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3C60C8D"/>
    <w:multiLevelType w:val="hybridMultilevel"/>
    <w:tmpl w:val="2D581832"/>
    <w:lvl w:ilvl="0" w:tplc="33EE8718">
      <w:start w:val="1"/>
      <w:numFmt w:val="decimal"/>
      <w:lvlText w:val="%1."/>
      <w:lvlJc w:val="left"/>
      <w:pPr>
        <w:ind w:left="720" w:hanging="360"/>
      </w:pPr>
      <w:rPr>
        <w:rFonts w:cstheme="minorBidi"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28A620F5"/>
    <w:multiLevelType w:val="hybridMultilevel"/>
    <w:tmpl w:val="9FF03B12"/>
    <w:lvl w:ilvl="0" w:tplc="41FCC3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9A559EA"/>
    <w:multiLevelType w:val="hybridMultilevel"/>
    <w:tmpl w:val="F6301218"/>
    <w:lvl w:ilvl="0" w:tplc="41FCC35C">
      <w:numFmt w:val="bullet"/>
      <w:lvlText w:val="–"/>
      <w:lvlJc w:val="left"/>
      <w:pPr>
        <w:ind w:left="862" w:hanging="360"/>
      </w:pPr>
      <w:rPr>
        <w:rFonts w:ascii="Arial" w:eastAsiaTheme="minorHAnsi" w:hAnsi="Arial" w:cs="Aria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8">
    <w:nsid w:val="2C2843D5"/>
    <w:multiLevelType w:val="hybridMultilevel"/>
    <w:tmpl w:val="7158C26E"/>
    <w:lvl w:ilvl="0" w:tplc="41FCC3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DC04F71"/>
    <w:multiLevelType w:val="hybridMultilevel"/>
    <w:tmpl w:val="E37CC6E4"/>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2FB3351F"/>
    <w:multiLevelType w:val="hybridMultilevel"/>
    <w:tmpl w:val="4666367C"/>
    <w:lvl w:ilvl="0" w:tplc="41FCC3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07B2A4F"/>
    <w:multiLevelType w:val="hybridMultilevel"/>
    <w:tmpl w:val="85E0675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32F76D08"/>
    <w:multiLevelType w:val="hybridMultilevel"/>
    <w:tmpl w:val="44501444"/>
    <w:lvl w:ilvl="0" w:tplc="41FCC35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320025B"/>
    <w:multiLevelType w:val="hybridMultilevel"/>
    <w:tmpl w:val="054C6ED0"/>
    <w:lvl w:ilvl="0" w:tplc="41FCC3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57048AA"/>
    <w:multiLevelType w:val="hybridMultilevel"/>
    <w:tmpl w:val="BEF098E4"/>
    <w:lvl w:ilvl="0" w:tplc="08090001">
      <w:start w:val="1"/>
      <w:numFmt w:val="bullet"/>
      <w:lvlText w:val=""/>
      <w:lvlJc w:val="left"/>
      <w:pPr>
        <w:ind w:left="720" w:hanging="360"/>
      </w:pPr>
      <w:rPr>
        <w:rFonts w:ascii="Symbol" w:hAnsi="Symbol" w:hint="default"/>
      </w:rPr>
    </w:lvl>
    <w:lvl w:ilvl="1" w:tplc="41FCC35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75B6055"/>
    <w:multiLevelType w:val="hybridMultilevel"/>
    <w:tmpl w:val="75D874C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38CA54D9"/>
    <w:multiLevelType w:val="hybridMultilevel"/>
    <w:tmpl w:val="AB58006A"/>
    <w:lvl w:ilvl="0" w:tplc="08090001">
      <w:start w:val="1"/>
      <w:numFmt w:val="bullet"/>
      <w:lvlText w:val=""/>
      <w:lvlJc w:val="left"/>
      <w:pPr>
        <w:ind w:left="720" w:hanging="360"/>
      </w:pPr>
      <w:rPr>
        <w:rFonts w:ascii="Symbol" w:hAnsi="Symbol" w:hint="default"/>
      </w:rPr>
    </w:lvl>
    <w:lvl w:ilvl="1" w:tplc="41FCC35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921742F"/>
    <w:multiLevelType w:val="hybridMultilevel"/>
    <w:tmpl w:val="F0DA7ED4"/>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9315E3D"/>
    <w:multiLevelType w:val="hybridMultilevel"/>
    <w:tmpl w:val="2444C272"/>
    <w:lvl w:ilvl="0" w:tplc="41FCC35C">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9">
    <w:nsid w:val="3E976810"/>
    <w:multiLevelType w:val="hybridMultilevel"/>
    <w:tmpl w:val="DD186FA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FE62CDE"/>
    <w:multiLevelType w:val="hybridMultilevel"/>
    <w:tmpl w:val="073E2B26"/>
    <w:lvl w:ilvl="0" w:tplc="41FCC35C">
      <w:numFmt w:val="bullet"/>
      <w:lvlText w:val="–"/>
      <w:lvlJc w:val="left"/>
      <w:pPr>
        <w:ind w:left="720" w:hanging="360"/>
      </w:pPr>
      <w:rPr>
        <w:rFonts w:ascii="Arial" w:eastAsiaTheme="minorHAnsi" w:hAnsi="Arial" w:cs="Arial" w:hint="default"/>
      </w:rPr>
    </w:lvl>
    <w:lvl w:ilvl="1" w:tplc="41FCC35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0F072FC"/>
    <w:multiLevelType w:val="hybridMultilevel"/>
    <w:tmpl w:val="1116B628"/>
    <w:lvl w:ilvl="0" w:tplc="08090001">
      <w:start w:val="1"/>
      <w:numFmt w:val="bullet"/>
      <w:lvlText w:val=""/>
      <w:lvlJc w:val="left"/>
      <w:pPr>
        <w:ind w:left="720" w:hanging="360"/>
      </w:pPr>
      <w:rPr>
        <w:rFonts w:ascii="Symbol" w:hAnsi="Symbol" w:hint="default"/>
      </w:rPr>
    </w:lvl>
    <w:lvl w:ilvl="1" w:tplc="41FCC35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4115034C"/>
    <w:multiLevelType w:val="hybridMultilevel"/>
    <w:tmpl w:val="990CD30E"/>
    <w:lvl w:ilvl="0" w:tplc="41FCC35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41E40BFD"/>
    <w:multiLevelType w:val="hybridMultilevel"/>
    <w:tmpl w:val="279863D2"/>
    <w:lvl w:ilvl="0" w:tplc="41FCC3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2DA5670"/>
    <w:multiLevelType w:val="hybridMultilevel"/>
    <w:tmpl w:val="B62E9146"/>
    <w:lvl w:ilvl="0" w:tplc="41FCC3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5AF031F"/>
    <w:multiLevelType w:val="hybridMultilevel"/>
    <w:tmpl w:val="23AA8E9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46">
    <w:nsid w:val="46BF4745"/>
    <w:multiLevelType w:val="hybridMultilevel"/>
    <w:tmpl w:val="F0E4EA1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48AA6BCD"/>
    <w:multiLevelType w:val="hybridMultilevel"/>
    <w:tmpl w:val="AE2C3D2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49864F48"/>
    <w:multiLevelType w:val="hybridMultilevel"/>
    <w:tmpl w:val="9080136E"/>
    <w:lvl w:ilvl="0" w:tplc="08090001">
      <w:start w:val="1"/>
      <w:numFmt w:val="bullet"/>
      <w:lvlText w:val=""/>
      <w:lvlJc w:val="left"/>
      <w:pPr>
        <w:ind w:left="720" w:hanging="360"/>
      </w:pPr>
      <w:rPr>
        <w:rFonts w:ascii="Symbol" w:hAnsi="Symbol" w:hint="default"/>
      </w:rPr>
    </w:lvl>
    <w:lvl w:ilvl="1" w:tplc="41FCC35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4B872E83"/>
    <w:multiLevelType w:val="hybridMultilevel"/>
    <w:tmpl w:val="483A3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1E7516E"/>
    <w:multiLevelType w:val="hybridMultilevel"/>
    <w:tmpl w:val="59B86C44"/>
    <w:lvl w:ilvl="0" w:tplc="41FCC3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4D40143"/>
    <w:multiLevelType w:val="hybridMultilevel"/>
    <w:tmpl w:val="1AB030C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54D41D4A"/>
    <w:multiLevelType w:val="hybridMultilevel"/>
    <w:tmpl w:val="847AAAFC"/>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5D106EB"/>
    <w:multiLevelType w:val="hybridMultilevel"/>
    <w:tmpl w:val="47CA7AE4"/>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6B81004"/>
    <w:multiLevelType w:val="hybridMultilevel"/>
    <w:tmpl w:val="12D27AA0"/>
    <w:lvl w:ilvl="0" w:tplc="41FCC35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57B63013"/>
    <w:multiLevelType w:val="hybridMultilevel"/>
    <w:tmpl w:val="18F827A0"/>
    <w:lvl w:ilvl="0" w:tplc="41FCC35C">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nsid w:val="59531E15"/>
    <w:multiLevelType w:val="hybridMultilevel"/>
    <w:tmpl w:val="A800911A"/>
    <w:lvl w:ilvl="0" w:tplc="08090001">
      <w:start w:val="1"/>
      <w:numFmt w:val="bullet"/>
      <w:lvlText w:val=""/>
      <w:lvlJc w:val="left"/>
      <w:pPr>
        <w:ind w:left="720" w:hanging="360"/>
      </w:pPr>
      <w:rPr>
        <w:rFonts w:ascii="Symbol" w:hAnsi="Symbol" w:hint="default"/>
      </w:rPr>
    </w:lvl>
    <w:lvl w:ilvl="1" w:tplc="41FCC35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08B0BA9"/>
    <w:multiLevelType w:val="hybridMultilevel"/>
    <w:tmpl w:val="1D3495D2"/>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15D6C0A"/>
    <w:multiLevelType w:val="hybridMultilevel"/>
    <w:tmpl w:val="1744CD46"/>
    <w:lvl w:ilvl="0" w:tplc="41FCC35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61B82CE2"/>
    <w:multiLevelType w:val="hybridMultilevel"/>
    <w:tmpl w:val="80129D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67FE540D"/>
    <w:multiLevelType w:val="hybridMultilevel"/>
    <w:tmpl w:val="9D463516"/>
    <w:lvl w:ilvl="0" w:tplc="08090001">
      <w:start w:val="1"/>
      <w:numFmt w:val="bullet"/>
      <w:lvlText w:val=""/>
      <w:lvlJc w:val="left"/>
      <w:pPr>
        <w:ind w:left="720" w:hanging="360"/>
      </w:pPr>
      <w:rPr>
        <w:rFonts w:ascii="Symbol" w:hAnsi="Symbol" w:hint="default"/>
      </w:rPr>
    </w:lvl>
    <w:lvl w:ilvl="1" w:tplc="41FCC35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nsid w:val="6B4A523C"/>
    <w:multiLevelType w:val="hybridMultilevel"/>
    <w:tmpl w:val="A0A20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D2F63F7"/>
    <w:multiLevelType w:val="hybridMultilevel"/>
    <w:tmpl w:val="FAF65E4C"/>
    <w:lvl w:ilvl="0" w:tplc="41FCC35C">
      <w:numFmt w:val="bullet"/>
      <w:lvlText w:val="–"/>
      <w:lvlJc w:val="left"/>
      <w:pPr>
        <w:ind w:left="927" w:hanging="360"/>
      </w:pPr>
      <w:rPr>
        <w:rFonts w:ascii="Arial" w:eastAsiaTheme="minorHAnsi" w:hAnsi="Arial" w:cs="Aria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3">
    <w:nsid w:val="6D3143E5"/>
    <w:multiLevelType w:val="hybridMultilevel"/>
    <w:tmpl w:val="D7E4E966"/>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6F46262E"/>
    <w:multiLevelType w:val="hybridMultilevel"/>
    <w:tmpl w:val="E230072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0A77D02"/>
    <w:multiLevelType w:val="hybridMultilevel"/>
    <w:tmpl w:val="20721DA2"/>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20A2DAE"/>
    <w:multiLevelType w:val="hybridMultilevel"/>
    <w:tmpl w:val="57C6AE78"/>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nsid w:val="7232466B"/>
    <w:multiLevelType w:val="hybridMultilevel"/>
    <w:tmpl w:val="93F822A6"/>
    <w:lvl w:ilvl="0" w:tplc="33EE8718">
      <w:start w:val="1"/>
      <w:numFmt w:val="decimal"/>
      <w:lvlText w:val="%1."/>
      <w:lvlJc w:val="left"/>
      <w:pPr>
        <w:ind w:left="720" w:hanging="360"/>
      </w:pPr>
      <w:rPr>
        <w:rFonts w:cstheme="minorBidi"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nsid w:val="72DE6D08"/>
    <w:multiLevelType w:val="hybridMultilevel"/>
    <w:tmpl w:val="144E361A"/>
    <w:lvl w:ilvl="0" w:tplc="08090001">
      <w:start w:val="1"/>
      <w:numFmt w:val="bullet"/>
      <w:lvlText w:val=""/>
      <w:lvlJc w:val="left"/>
      <w:pPr>
        <w:ind w:left="720" w:hanging="360"/>
      </w:pPr>
      <w:rPr>
        <w:rFonts w:ascii="Symbol" w:hAnsi="Symbol" w:hint="default"/>
      </w:rPr>
    </w:lvl>
    <w:lvl w:ilvl="1" w:tplc="41FCC35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nsid w:val="78AE0BF8"/>
    <w:multiLevelType w:val="hybridMultilevel"/>
    <w:tmpl w:val="D632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9EC3027"/>
    <w:multiLevelType w:val="hybridMultilevel"/>
    <w:tmpl w:val="0DFA89D4"/>
    <w:lvl w:ilvl="0" w:tplc="08090001">
      <w:start w:val="1"/>
      <w:numFmt w:val="bullet"/>
      <w:lvlText w:val=""/>
      <w:lvlJc w:val="left"/>
      <w:pPr>
        <w:ind w:left="720" w:hanging="360"/>
      </w:pPr>
      <w:rPr>
        <w:rFonts w:ascii="Symbol" w:hAnsi="Symbol" w:hint="default"/>
      </w:rPr>
    </w:lvl>
    <w:lvl w:ilvl="1" w:tplc="41FCC35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7B7F1AC6"/>
    <w:multiLevelType w:val="hybridMultilevel"/>
    <w:tmpl w:val="CE1ED564"/>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1"/>
  </w:num>
  <w:num w:numId="2">
    <w:abstractNumId w:val="59"/>
  </w:num>
  <w:num w:numId="3">
    <w:abstractNumId w:val="35"/>
  </w:num>
  <w:num w:numId="4">
    <w:abstractNumId w:val="6"/>
  </w:num>
  <w:num w:numId="5">
    <w:abstractNumId w:val="26"/>
  </w:num>
  <w:num w:numId="6">
    <w:abstractNumId w:val="52"/>
  </w:num>
  <w:num w:numId="7">
    <w:abstractNumId w:val="58"/>
  </w:num>
  <w:num w:numId="8">
    <w:abstractNumId w:val="28"/>
  </w:num>
  <w:num w:numId="9">
    <w:abstractNumId w:val="31"/>
  </w:num>
  <w:num w:numId="10">
    <w:abstractNumId w:val="21"/>
  </w:num>
  <w:num w:numId="11">
    <w:abstractNumId w:val="62"/>
  </w:num>
  <w:num w:numId="12">
    <w:abstractNumId w:val="38"/>
  </w:num>
  <w:num w:numId="13">
    <w:abstractNumId w:val="27"/>
  </w:num>
  <w:num w:numId="14">
    <w:abstractNumId w:val="45"/>
  </w:num>
  <w:num w:numId="15">
    <w:abstractNumId w:val="42"/>
  </w:num>
  <w:num w:numId="16">
    <w:abstractNumId w:val="0"/>
  </w:num>
  <w:num w:numId="17">
    <w:abstractNumId w:val="25"/>
  </w:num>
  <w:num w:numId="18">
    <w:abstractNumId w:val="67"/>
  </w:num>
  <w:num w:numId="19">
    <w:abstractNumId w:val="69"/>
  </w:num>
  <w:num w:numId="20">
    <w:abstractNumId w:val="11"/>
  </w:num>
  <w:num w:numId="21">
    <w:abstractNumId w:val="22"/>
  </w:num>
  <w:num w:numId="22">
    <w:abstractNumId w:val="40"/>
  </w:num>
  <w:num w:numId="23">
    <w:abstractNumId w:val="64"/>
  </w:num>
  <w:num w:numId="24">
    <w:abstractNumId w:val="24"/>
  </w:num>
  <w:num w:numId="25">
    <w:abstractNumId w:val="17"/>
  </w:num>
  <w:num w:numId="26">
    <w:abstractNumId w:val="41"/>
  </w:num>
  <w:num w:numId="27">
    <w:abstractNumId w:val="71"/>
  </w:num>
  <w:num w:numId="28">
    <w:abstractNumId w:val="47"/>
  </w:num>
  <w:num w:numId="29">
    <w:abstractNumId w:val="50"/>
  </w:num>
  <w:num w:numId="30">
    <w:abstractNumId w:val="43"/>
  </w:num>
  <w:num w:numId="31">
    <w:abstractNumId w:val="37"/>
  </w:num>
  <w:num w:numId="32">
    <w:abstractNumId w:val="10"/>
  </w:num>
  <w:num w:numId="33">
    <w:abstractNumId w:val="54"/>
  </w:num>
  <w:num w:numId="34">
    <w:abstractNumId w:val="70"/>
  </w:num>
  <w:num w:numId="35">
    <w:abstractNumId w:val="60"/>
  </w:num>
  <w:num w:numId="36">
    <w:abstractNumId w:val="4"/>
  </w:num>
  <w:num w:numId="37">
    <w:abstractNumId w:val="15"/>
  </w:num>
  <w:num w:numId="38">
    <w:abstractNumId w:val="48"/>
  </w:num>
  <w:num w:numId="39">
    <w:abstractNumId w:val="1"/>
  </w:num>
  <w:num w:numId="40">
    <w:abstractNumId w:val="20"/>
  </w:num>
  <w:num w:numId="41">
    <w:abstractNumId w:val="55"/>
  </w:num>
  <w:num w:numId="42">
    <w:abstractNumId w:val="5"/>
  </w:num>
  <w:num w:numId="43">
    <w:abstractNumId w:val="29"/>
  </w:num>
  <w:num w:numId="44">
    <w:abstractNumId w:val="32"/>
  </w:num>
  <w:num w:numId="45">
    <w:abstractNumId w:val="36"/>
  </w:num>
  <w:num w:numId="46">
    <w:abstractNumId w:val="8"/>
  </w:num>
  <w:num w:numId="47">
    <w:abstractNumId w:val="51"/>
  </w:num>
  <w:num w:numId="48">
    <w:abstractNumId w:val="12"/>
  </w:num>
  <w:num w:numId="49">
    <w:abstractNumId w:val="3"/>
  </w:num>
  <w:num w:numId="50">
    <w:abstractNumId w:val="63"/>
  </w:num>
  <w:num w:numId="51">
    <w:abstractNumId w:val="68"/>
  </w:num>
  <w:num w:numId="52">
    <w:abstractNumId w:val="53"/>
  </w:num>
  <w:num w:numId="53">
    <w:abstractNumId w:val="9"/>
  </w:num>
  <w:num w:numId="54">
    <w:abstractNumId w:val="34"/>
  </w:num>
  <w:num w:numId="55">
    <w:abstractNumId w:val="13"/>
  </w:num>
  <w:num w:numId="56">
    <w:abstractNumId w:val="57"/>
  </w:num>
  <w:num w:numId="57">
    <w:abstractNumId w:val="46"/>
  </w:num>
  <w:num w:numId="58">
    <w:abstractNumId w:val="14"/>
  </w:num>
  <w:num w:numId="59">
    <w:abstractNumId w:val="30"/>
  </w:num>
  <w:num w:numId="60">
    <w:abstractNumId w:val="65"/>
  </w:num>
  <w:num w:numId="61">
    <w:abstractNumId w:val="23"/>
  </w:num>
  <w:num w:numId="62">
    <w:abstractNumId w:val="39"/>
  </w:num>
  <w:num w:numId="63">
    <w:abstractNumId w:val="66"/>
  </w:num>
  <w:num w:numId="64">
    <w:abstractNumId w:val="33"/>
  </w:num>
  <w:num w:numId="65">
    <w:abstractNumId w:val="7"/>
  </w:num>
  <w:num w:numId="66">
    <w:abstractNumId w:val="18"/>
  </w:num>
  <w:num w:numId="67">
    <w:abstractNumId w:val="2"/>
  </w:num>
  <w:num w:numId="68">
    <w:abstractNumId w:val="56"/>
  </w:num>
  <w:num w:numId="69">
    <w:abstractNumId w:val="16"/>
  </w:num>
  <w:num w:numId="70">
    <w:abstractNumId w:val="44"/>
  </w:num>
  <w:num w:numId="71">
    <w:abstractNumId w:val="19"/>
  </w:num>
  <w:num w:numId="72">
    <w:abstractNumId w:val="49"/>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88"/>
    <w:rsid w:val="00002048"/>
    <w:rsid w:val="00003648"/>
    <w:rsid w:val="00006B00"/>
    <w:rsid w:val="00012265"/>
    <w:rsid w:val="000377AB"/>
    <w:rsid w:val="000558EE"/>
    <w:rsid w:val="00057307"/>
    <w:rsid w:val="00057932"/>
    <w:rsid w:val="00065CC4"/>
    <w:rsid w:val="0006744B"/>
    <w:rsid w:val="000A04C7"/>
    <w:rsid w:val="000A5830"/>
    <w:rsid w:val="000A70D5"/>
    <w:rsid w:val="000A7C90"/>
    <w:rsid w:val="000B1E18"/>
    <w:rsid w:val="000B6EFE"/>
    <w:rsid w:val="000B7C9B"/>
    <w:rsid w:val="000D30D8"/>
    <w:rsid w:val="000D4237"/>
    <w:rsid w:val="000E49B6"/>
    <w:rsid w:val="000E4E15"/>
    <w:rsid w:val="000F2477"/>
    <w:rsid w:val="000F34D7"/>
    <w:rsid w:val="001009EB"/>
    <w:rsid w:val="00112628"/>
    <w:rsid w:val="0011688C"/>
    <w:rsid w:val="00117684"/>
    <w:rsid w:val="00120C45"/>
    <w:rsid w:val="00121EA1"/>
    <w:rsid w:val="00122377"/>
    <w:rsid w:val="00127B20"/>
    <w:rsid w:val="0013421B"/>
    <w:rsid w:val="001367AF"/>
    <w:rsid w:val="00141E67"/>
    <w:rsid w:val="001429C3"/>
    <w:rsid w:val="00156841"/>
    <w:rsid w:val="00157062"/>
    <w:rsid w:val="0016189D"/>
    <w:rsid w:val="00163293"/>
    <w:rsid w:val="00174D0D"/>
    <w:rsid w:val="00175323"/>
    <w:rsid w:val="001754BD"/>
    <w:rsid w:val="001932B0"/>
    <w:rsid w:val="001B6A38"/>
    <w:rsid w:val="001C0B3B"/>
    <w:rsid w:val="001C3F6C"/>
    <w:rsid w:val="001C549B"/>
    <w:rsid w:val="001C724A"/>
    <w:rsid w:val="001D61C1"/>
    <w:rsid w:val="001E44D1"/>
    <w:rsid w:val="001E4B1E"/>
    <w:rsid w:val="001E5C02"/>
    <w:rsid w:val="001E63A7"/>
    <w:rsid w:val="001F39DD"/>
    <w:rsid w:val="001F4C74"/>
    <w:rsid w:val="00202852"/>
    <w:rsid w:val="00202DC2"/>
    <w:rsid w:val="00221B3E"/>
    <w:rsid w:val="002238A1"/>
    <w:rsid w:val="00225ADA"/>
    <w:rsid w:val="00225FFE"/>
    <w:rsid w:val="002279DB"/>
    <w:rsid w:val="002361E0"/>
    <w:rsid w:val="00251951"/>
    <w:rsid w:val="002620BF"/>
    <w:rsid w:val="00263DE3"/>
    <w:rsid w:val="00270FDF"/>
    <w:rsid w:val="00271BC7"/>
    <w:rsid w:val="0027581C"/>
    <w:rsid w:val="00275F74"/>
    <w:rsid w:val="002912A0"/>
    <w:rsid w:val="002C2F93"/>
    <w:rsid w:val="002D1A60"/>
    <w:rsid w:val="002D7CEC"/>
    <w:rsid w:val="002E40C1"/>
    <w:rsid w:val="002F605A"/>
    <w:rsid w:val="00302A97"/>
    <w:rsid w:val="003133B3"/>
    <w:rsid w:val="003215A3"/>
    <w:rsid w:val="00321C03"/>
    <w:rsid w:val="003333B8"/>
    <w:rsid w:val="00334970"/>
    <w:rsid w:val="00342DB9"/>
    <w:rsid w:val="00342F8E"/>
    <w:rsid w:val="00343024"/>
    <w:rsid w:val="00346422"/>
    <w:rsid w:val="00365F78"/>
    <w:rsid w:val="00380689"/>
    <w:rsid w:val="003807A4"/>
    <w:rsid w:val="00391BEA"/>
    <w:rsid w:val="0039327C"/>
    <w:rsid w:val="00395023"/>
    <w:rsid w:val="00396BFC"/>
    <w:rsid w:val="0039721F"/>
    <w:rsid w:val="003A0F07"/>
    <w:rsid w:val="003A1756"/>
    <w:rsid w:val="003A3E5F"/>
    <w:rsid w:val="003A5489"/>
    <w:rsid w:val="003B16B9"/>
    <w:rsid w:val="003B6745"/>
    <w:rsid w:val="003C6673"/>
    <w:rsid w:val="003C7171"/>
    <w:rsid w:val="003D6DCD"/>
    <w:rsid w:val="003E3CD6"/>
    <w:rsid w:val="003E71C2"/>
    <w:rsid w:val="003F64A2"/>
    <w:rsid w:val="00407B33"/>
    <w:rsid w:val="00422550"/>
    <w:rsid w:val="0045349D"/>
    <w:rsid w:val="00453561"/>
    <w:rsid w:val="00460157"/>
    <w:rsid w:val="00466489"/>
    <w:rsid w:val="004A04E3"/>
    <w:rsid w:val="004B3781"/>
    <w:rsid w:val="004D0185"/>
    <w:rsid w:val="004E6940"/>
    <w:rsid w:val="00502A56"/>
    <w:rsid w:val="00502DAB"/>
    <w:rsid w:val="00516763"/>
    <w:rsid w:val="00524B95"/>
    <w:rsid w:val="00530CAE"/>
    <w:rsid w:val="00532B88"/>
    <w:rsid w:val="00542517"/>
    <w:rsid w:val="0054553F"/>
    <w:rsid w:val="00561BBF"/>
    <w:rsid w:val="0059212C"/>
    <w:rsid w:val="005A2377"/>
    <w:rsid w:val="005A36CE"/>
    <w:rsid w:val="005B060C"/>
    <w:rsid w:val="005B4935"/>
    <w:rsid w:val="005C0436"/>
    <w:rsid w:val="005C4E27"/>
    <w:rsid w:val="005C5964"/>
    <w:rsid w:val="005C6866"/>
    <w:rsid w:val="005D1DB8"/>
    <w:rsid w:val="005F6756"/>
    <w:rsid w:val="005F68C9"/>
    <w:rsid w:val="005F77D0"/>
    <w:rsid w:val="00601AFC"/>
    <w:rsid w:val="006078C2"/>
    <w:rsid w:val="00607E14"/>
    <w:rsid w:val="0061052C"/>
    <w:rsid w:val="00613DE8"/>
    <w:rsid w:val="00615CD7"/>
    <w:rsid w:val="006163E1"/>
    <w:rsid w:val="00625767"/>
    <w:rsid w:val="00625EBF"/>
    <w:rsid w:val="00625F09"/>
    <w:rsid w:val="00647764"/>
    <w:rsid w:val="00650603"/>
    <w:rsid w:val="006565DB"/>
    <w:rsid w:val="00667150"/>
    <w:rsid w:val="006672CE"/>
    <w:rsid w:val="00673064"/>
    <w:rsid w:val="00673F7F"/>
    <w:rsid w:val="0067554E"/>
    <w:rsid w:val="00677519"/>
    <w:rsid w:val="006779AD"/>
    <w:rsid w:val="00687C61"/>
    <w:rsid w:val="00694DFF"/>
    <w:rsid w:val="006956DE"/>
    <w:rsid w:val="00696574"/>
    <w:rsid w:val="006A39AF"/>
    <w:rsid w:val="006A63DE"/>
    <w:rsid w:val="006A6FC2"/>
    <w:rsid w:val="006B22AC"/>
    <w:rsid w:val="006B4A0E"/>
    <w:rsid w:val="006B5730"/>
    <w:rsid w:val="006B57EE"/>
    <w:rsid w:val="006B5B23"/>
    <w:rsid w:val="006B78EF"/>
    <w:rsid w:val="006C7ABC"/>
    <w:rsid w:val="006D6820"/>
    <w:rsid w:val="006E152D"/>
    <w:rsid w:val="006E1BAC"/>
    <w:rsid w:val="006E53E4"/>
    <w:rsid w:val="006F7BEB"/>
    <w:rsid w:val="00701FC3"/>
    <w:rsid w:val="00704BC1"/>
    <w:rsid w:val="00705EBB"/>
    <w:rsid w:val="00723AFE"/>
    <w:rsid w:val="00724608"/>
    <w:rsid w:val="0072686E"/>
    <w:rsid w:val="007320F1"/>
    <w:rsid w:val="007478B5"/>
    <w:rsid w:val="0075027C"/>
    <w:rsid w:val="00753E2F"/>
    <w:rsid w:val="00757549"/>
    <w:rsid w:val="0076176E"/>
    <w:rsid w:val="00784F50"/>
    <w:rsid w:val="00792754"/>
    <w:rsid w:val="00796A94"/>
    <w:rsid w:val="007A181D"/>
    <w:rsid w:val="007A2BB4"/>
    <w:rsid w:val="007B5C11"/>
    <w:rsid w:val="007B73EB"/>
    <w:rsid w:val="007C761C"/>
    <w:rsid w:val="00806E36"/>
    <w:rsid w:val="00807D6D"/>
    <w:rsid w:val="00811A40"/>
    <w:rsid w:val="0081224C"/>
    <w:rsid w:val="008201C2"/>
    <w:rsid w:val="00824639"/>
    <w:rsid w:val="00832F43"/>
    <w:rsid w:val="00844FCA"/>
    <w:rsid w:val="00846355"/>
    <w:rsid w:val="008470F7"/>
    <w:rsid w:val="00852E12"/>
    <w:rsid w:val="00855902"/>
    <w:rsid w:val="008703D1"/>
    <w:rsid w:val="00873FF1"/>
    <w:rsid w:val="0088436D"/>
    <w:rsid w:val="00886AD4"/>
    <w:rsid w:val="008959E1"/>
    <w:rsid w:val="00897514"/>
    <w:rsid w:val="008A7C2D"/>
    <w:rsid w:val="008C5069"/>
    <w:rsid w:val="008D4CD0"/>
    <w:rsid w:val="008E457C"/>
    <w:rsid w:val="008F40CC"/>
    <w:rsid w:val="008F7575"/>
    <w:rsid w:val="009035BC"/>
    <w:rsid w:val="00914C2B"/>
    <w:rsid w:val="0091564C"/>
    <w:rsid w:val="00922112"/>
    <w:rsid w:val="0092257C"/>
    <w:rsid w:val="0092377F"/>
    <w:rsid w:val="009272EB"/>
    <w:rsid w:val="0092756D"/>
    <w:rsid w:val="00930C66"/>
    <w:rsid w:val="00932262"/>
    <w:rsid w:val="00935CF5"/>
    <w:rsid w:val="009506B0"/>
    <w:rsid w:val="00951434"/>
    <w:rsid w:val="00951633"/>
    <w:rsid w:val="00961252"/>
    <w:rsid w:val="00974381"/>
    <w:rsid w:val="00975DEC"/>
    <w:rsid w:val="00995B04"/>
    <w:rsid w:val="009A00C0"/>
    <w:rsid w:val="009A3F0D"/>
    <w:rsid w:val="009B65FD"/>
    <w:rsid w:val="009B7DFE"/>
    <w:rsid w:val="009C16F1"/>
    <w:rsid w:val="009C31B9"/>
    <w:rsid w:val="009D3219"/>
    <w:rsid w:val="009D4C1C"/>
    <w:rsid w:val="009E1A90"/>
    <w:rsid w:val="009E21EC"/>
    <w:rsid w:val="009E3E8F"/>
    <w:rsid w:val="009E3F28"/>
    <w:rsid w:val="009E6859"/>
    <w:rsid w:val="009E6B99"/>
    <w:rsid w:val="009F068A"/>
    <w:rsid w:val="00A06AB0"/>
    <w:rsid w:val="00A12FA8"/>
    <w:rsid w:val="00A14DBC"/>
    <w:rsid w:val="00A205AA"/>
    <w:rsid w:val="00A22E10"/>
    <w:rsid w:val="00A24139"/>
    <w:rsid w:val="00A36F02"/>
    <w:rsid w:val="00A37146"/>
    <w:rsid w:val="00A4392F"/>
    <w:rsid w:val="00A53627"/>
    <w:rsid w:val="00A55343"/>
    <w:rsid w:val="00A62BF5"/>
    <w:rsid w:val="00A66FA5"/>
    <w:rsid w:val="00A829C1"/>
    <w:rsid w:val="00A846F2"/>
    <w:rsid w:val="00A93E77"/>
    <w:rsid w:val="00AB0FD7"/>
    <w:rsid w:val="00AB6E9D"/>
    <w:rsid w:val="00AD01E4"/>
    <w:rsid w:val="00AD117A"/>
    <w:rsid w:val="00AD42DE"/>
    <w:rsid w:val="00AD5497"/>
    <w:rsid w:val="00AD7F0B"/>
    <w:rsid w:val="00AF0594"/>
    <w:rsid w:val="00B104A4"/>
    <w:rsid w:val="00B13926"/>
    <w:rsid w:val="00B21AE4"/>
    <w:rsid w:val="00B22D7F"/>
    <w:rsid w:val="00B3780D"/>
    <w:rsid w:val="00B4406F"/>
    <w:rsid w:val="00B46471"/>
    <w:rsid w:val="00B4765B"/>
    <w:rsid w:val="00B52142"/>
    <w:rsid w:val="00B658B5"/>
    <w:rsid w:val="00B76682"/>
    <w:rsid w:val="00B820AF"/>
    <w:rsid w:val="00B8237A"/>
    <w:rsid w:val="00B84380"/>
    <w:rsid w:val="00B85AA5"/>
    <w:rsid w:val="00B95217"/>
    <w:rsid w:val="00BC748D"/>
    <w:rsid w:val="00BE0815"/>
    <w:rsid w:val="00BE5282"/>
    <w:rsid w:val="00BE6AB9"/>
    <w:rsid w:val="00BE7FD0"/>
    <w:rsid w:val="00BF51E0"/>
    <w:rsid w:val="00C244FA"/>
    <w:rsid w:val="00C478ED"/>
    <w:rsid w:val="00C5072C"/>
    <w:rsid w:val="00C739B8"/>
    <w:rsid w:val="00C91462"/>
    <w:rsid w:val="00C91993"/>
    <w:rsid w:val="00C929E2"/>
    <w:rsid w:val="00CC2C39"/>
    <w:rsid w:val="00CC4E53"/>
    <w:rsid w:val="00CD0E33"/>
    <w:rsid w:val="00CD6FD9"/>
    <w:rsid w:val="00CE47B0"/>
    <w:rsid w:val="00CE7831"/>
    <w:rsid w:val="00CE7BF8"/>
    <w:rsid w:val="00CF2D12"/>
    <w:rsid w:val="00D201A9"/>
    <w:rsid w:val="00D25815"/>
    <w:rsid w:val="00D333B5"/>
    <w:rsid w:val="00D33C31"/>
    <w:rsid w:val="00D439D7"/>
    <w:rsid w:val="00D50A42"/>
    <w:rsid w:val="00D56CBA"/>
    <w:rsid w:val="00D57379"/>
    <w:rsid w:val="00D904A6"/>
    <w:rsid w:val="00D93C6C"/>
    <w:rsid w:val="00D9670E"/>
    <w:rsid w:val="00D97683"/>
    <w:rsid w:val="00DA2075"/>
    <w:rsid w:val="00DC5747"/>
    <w:rsid w:val="00DD1BBA"/>
    <w:rsid w:val="00DD2EE2"/>
    <w:rsid w:val="00DD4F41"/>
    <w:rsid w:val="00DE4D96"/>
    <w:rsid w:val="00DE5D84"/>
    <w:rsid w:val="00DF4925"/>
    <w:rsid w:val="00DF53CB"/>
    <w:rsid w:val="00E007AD"/>
    <w:rsid w:val="00E01502"/>
    <w:rsid w:val="00E04376"/>
    <w:rsid w:val="00E07924"/>
    <w:rsid w:val="00E14036"/>
    <w:rsid w:val="00E14D53"/>
    <w:rsid w:val="00E652F2"/>
    <w:rsid w:val="00E65729"/>
    <w:rsid w:val="00E67E87"/>
    <w:rsid w:val="00EB382A"/>
    <w:rsid w:val="00EB5888"/>
    <w:rsid w:val="00EE14F3"/>
    <w:rsid w:val="00EE15AA"/>
    <w:rsid w:val="00EF53E6"/>
    <w:rsid w:val="00F13CB3"/>
    <w:rsid w:val="00F2132A"/>
    <w:rsid w:val="00F3496A"/>
    <w:rsid w:val="00F511CA"/>
    <w:rsid w:val="00F5553B"/>
    <w:rsid w:val="00F57E5C"/>
    <w:rsid w:val="00F735B2"/>
    <w:rsid w:val="00F80992"/>
    <w:rsid w:val="00F85574"/>
    <w:rsid w:val="00F93C0F"/>
    <w:rsid w:val="00FB3285"/>
    <w:rsid w:val="00FB6A93"/>
    <w:rsid w:val="00FB70DA"/>
    <w:rsid w:val="00FD083E"/>
    <w:rsid w:val="00FD155E"/>
    <w:rsid w:val="00FD63BD"/>
    <w:rsid w:val="00FD6B72"/>
    <w:rsid w:val="00FF4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9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character" w:styleId="Hyperlink">
    <w:name w:val="Hyperlink"/>
    <w:basedOn w:val="DefaultParagraphFont"/>
    <w:uiPriority w:val="99"/>
    <w:unhideWhenUsed/>
    <w:rsid w:val="00932262"/>
    <w:rPr>
      <w:color w:val="0000FF" w:themeColor="hyperlink"/>
      <w:u w:val="single"/>
    </w:rPr>
  </w:style>
  <w:style w:type="paragraph" w:customStyle="1" w:styleId="Default">
    <w:name w:val="Default"/>
    <w:rsid w:val="00C244FA"/>
    <w:pPr>
      <w:widowControl w:val="0"/>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1"/>
    <w:qFormat/>
    <w:rsid w:val="00951633"/>
    <w:pPr>
      <w:ind w:left="720"/>
      <w:contextualSpacing/>
    </w:pPr>
  </w:style>
  <w:style w:type="character" w:styleId="FollowedHyperlink">
    <w:name w:val="FollowedHyperlink"/>
    <w:basedOn w:val="DefaultParagraphFont"/>
    <w:uiPriority w:val="99"/>
    <w:semiHidden/>
    <w:unhideWhenUsed/>
    <w:rsid w:val="00CC4E53"/>
    <w:rPr>
      <w:color w:val="800080" w:themeColor="followedHyperlink"/>
      <w:u w:val="single"/>
    </w:rPr>
  </w:style>
  <w:style w:type="table" w:customStyle="1" w:styleId="TableGrid1">
    <w:name w:val="Table Grid1"/>
    <w:basedOn w:val="TableNormal"/>
    <w:next w:val="TableGrid"/>
    <w:uiPriority w:val="59"/>
    <w:rsid w:val="00E6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5729"/>
    <w:rPr>
      <w:sz w:val="16"/>
      <w:szCs w:val="16"/>
    </w:rPr>
  </w:style>
  <w:style w:type="paragraph" w:styleId="CommentText">
    <w:name w:val="annotation text"/>
    <w:basedOn w:val="Normal"/>
    <w:link w:val="CommentTextChar"/>
    <w:uiPriority w:val="99"/>
    <w:semiHidden/>
    <w:unhideWhenUsed/>
    <w:rsid w:val="00E65729"/>
    <w:pPr>
      <w:spacing w:line="240" w:lineRule="auto"/>
    </w:pPr>
    <w:rPr>
      <w:sz w:val="20"/>
      <w:szCs w:val="20"/>
    </w:rPr>
  </w:style>
  <w:style w:type="character" w:customStyle="1" w:styleId="CommentTextChar">
    <w:name w:val="Comment Text Char"/>
    <w:basedOn w:val="DefaultParagraphFont"/>
    <w:link w:val="CommentText"/>
    <w:uiPriority w:val="99"/>
    <w:semiHidden/>
    <w:rsid w:val="00E65729"/>
    <w:rPr>
      <w:rFonts w:ascii="Arial" w:hAnsi="Arial"/>
      <w:sz w:val="20"/>
      <w:szCs w:val="20"/>
    </w:rPr>
  </w:style>
  <w:style w:type="paragraph" w:styleId="BalloonText">
    <w:name w:val="Balloon Text"/>
    <w:basedOn w:val="Normal"/>
    <w:link w:val="BalloonTextChar"/>
    <w:uiPriority w:val="99"/>
    <w:semiHidden/>
    <w:unhideWhenUsed/>
    <w:rsid w:val="00E65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D7CEC"/>
    <w:rPr>
      <w:b/>
      <w:bCs/>
    </w:rPr>
  </w:style>
  <w:style w:type="character" w:customStyle="1" w:styleId="CommentSubjectChar">
    <w:name w:val="Comment Subject Char"/>
    <w:basedOn w:val="CommentTextChar"/>
    <w:link w:val="CommentSubject"/>
    <w:uiPriority w:val="99"/>
    <w:semiHidden/>
    <w:rsid w:val="002D7CEC"/>
    <w:rPr>
      <w:rFonts w:ascii="Arial" w:hAnsi="Arial"/>
      <w:b/>
      <w:bCs/>
      <w:sz w:val="20"/>
      <w:szCs w:val="20"/>
    </w:rPr>
  </w:style>
  <w:style w:type="paragraph" w:styleId="Revision">
    <w:name w:val="Revision"/>
    <w:hidden/>
    <w:uiPriority w:val="99"/>
    <w:semiHidden/>
    <w:rsid w:val="008D4CD0"/>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377"/>
    <w:rPr>
      <w:rFonts w:ascii="Arial" w:hAnsi="Arial"/>
      <w:sz w:val="24"/>
    </w:rPr>
  </w:style>
  <w:style w:type="paragraph" w:styleId="Heading1">
    <w:name w:val="heading 1"/>
    <w:basedOn w:val="Normal"/>
    <w:next w:val="Normal"/>
    <w:link w:val="Heading1Char"/>
    <w:uiPriority w:val="9"/>
    <w:qFormat/>
    <w:rsid w:val="005A2377"/>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A53627"/>
    <w:pPr>
      <w:keepNext/>
      <w:keepLines/>
      <w:spacing w:before="200" w:after="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58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17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1756"/>
  </w:style>
  <w:style w:type="paragraph" w:styleId="Footer">
    <w:name w:val="footer"/>
    <w:basedOn w:val="Normal"/>
    <w:link w:val="FooterChar"/>
    <w:uiPriority w:val="99"/>
    <w:unhideWhenUsed/>
    <w:rsid w:val="003A17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1756"/>
  </w:style>
  <w:style w:type="character" w:customStyle="1" w:styleId="Heading1Char">
    <w:name w:val="Heading 1 Char"/>
    <w:basedOn w:val="DefaultParagraphFont"/>
    <w:link w:val="Heading1"/>
    <w:uiPriority w:val="9"/>
    <w:rsid w:val="005A2377"/>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A53627"/>
    <w:rPr>
      <w:rFonts w:ascii="Arial" w:eastAsiaTheme="majorEastAsia" w:hAnsi="Arial" w:cstheme="majorBidi"/>
      <w:b/>
      <w:bCs/>
      <w:sz w:val="24"/>
      <w:szCs w:val="26"/>
    </w:rPr>
  </w:style>
  <w:style w:type="character" w:styleId="Hyperlink">
    <w:name w:val="Hyperlink"/>
    <w:basedOn w:val="DefaultParagraphFont"/>
    <w:uiPriority w:val="99"/>
    <w:unhideWhenUsed/>
    <w:rsid w:val="00932262"/>
    <w:rPr>
      <w:color w:val="0000FF" w:themeColor="hyperlink"/>
      <w:u w:val="single"/>
    </w:rPr>
  </w:style>
  <w:style w:type="paragraph" w:customStyle="1" w:styleId="Default">
    <w:name w:val="Default"/>
    <w:rsid w:val="00C244FA"/>
    <w:pPr>
      <w:widowControl w:val="0"/>
      <w:autoSpaceDE w:val="0"/>
      <w:autoSpaceDN w:val="0"/>
      <w:adjustRightInd w:val="0"/>
      <w:spacing w:after="0" w:line="240" w:lineRule="auto"/>
    </w:pPr>
    <w:rPr>
      <w:rFonts w:ascii="Arial" w:hAnsi="Arial" w:cs="Arial"/>
      <w:color w:val="000000"/>
      <w:sz w:val="24"/>
      <w:szCs w:val="24"/>
      <w:lang w:val="en-GB"/>
    </w:rPr>
  </w:style>
  <w:style w:type="paragraph" w:styleId="ListParagraph">
    <w:name w:val="List Paragraph"/>
    <w:basedOn w:val="Normal"/>
    <w:uiPriority w:val="1"/>
    <w:qFormat/>
    <w:rsid w:val="00951633"/>
    <w:pPr>
      <w:ind w:left="720"/>
      <w:contextualSpacing/>
    </w:pPr>
  </w:style>
  <w:style w:type="character" w:styleId="FollowedHyperlink">
    <w:name w:val="FollowedHyperlink"/>
    <w:basedOn w:val="DefaultParagraphFont"/>
    <w:uiPriority w:val="99"/>
    <w:semiHidden/>
    <w:unhideWhenUsed/>
    <w:rsid w:val="00CC4E53"/>
    <w:rPr>
      <w:color w:val="800080" w:themeColor="followedHyperlink"/>
      <w:u w:val="single"/>
    </w:rPr>
  </w:style>
  <w:style w:type="table" w:customStyle="1" w:styleId="TableGrid1">
    <w:name w:val="Table Grid1"/>
    <w:basedOn w:val="TableNormal"/>
    <w:next w:val="TableGrid"/>
    <w:uiPriority w:val="59"/>
    <w:rsid w:val="00E6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E65729"/>
    <w:rPr>
      <w:sz w:val="16"/>
      <w:szCs w:val="16"/>
    </w:rPr>
  </w:style>
  <w:style w:type="paragraph" w:styleId="CommentText">
    <w:name w:val="annotation text"/>
    <w:basedOn w:val="Normal"/>
    <w:link w:val="CommentTextChar"/>
    <w:uiPriority w:val="99"/>
    <w:semiHidden/>
    <w:unhideWhenUsed/>
    <w:rsid w:val="00E65729"/>
    <w:pPr>
      <w:spacing w:line="240" w:lineRule="auto"/>
    </w:pPr>
    <w:rPr>
      <w:sz w:val="20"/>
      <w:szCs w:val="20"/>
    </w:rPr>
  </w:style>
  <w:style w:type="character" w:customStyle="1" w:styleId="CommentTextChar">
    <w:name w:val="Comment Text Char"/>
    <w:basedOn w:val="DefaultParagraphFont"/>
    <w:link w:val="CommentText"/>
    <w:uiPriority w:val="99"/>
    <w:semiHidden/>
    <w:rsid w:val="00E65729"/>
    <w:rPr>
      <w:rFonts w:ascii="Arial" w:hAnsi="Arial"/>
      <w:sz w:val="20"/>
      <w:szCs w:val="20"/>
    </w:rPr>
  </w:style>
  <w:style w:type="paragraph" w:styleId="BalloonText">
    <w:name w:val="Balloon Text"/>
    <w:basedOn w:val="Normal"/>
    <w:link w:val="BalloonTextChar"/>
    <w:uiPriority w:val="99"/>
    <w:semiHidden/>
    <w:unhideWhenUsed/>
    <w:rsid w:val="00E65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72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D7CEC"/>
    <w:rPr>
      <w:b/>
      <w:bCs/>
    </w:rPr>
  </w:style>
  <w:style w:type="character" w:customStyle="1" w:styleId="CommentSubjectChar">
    <w:name w:val="Comment Subject Char"/>
    <w:basedOn w:val="CommentTextChar"/>
    <w:link w:val="CommentSubject"/>
    <w:uiPriority w:val="99"/>
    <w:semiHidden/>
    <w:rsid w:val="002D7CEC"/>
    <w:rPr>
      <w:rFonts w:ascii="Arial" w:hAnsi="Arial"/>
      <w:b/>
      <w:bCs/>
      <w:sz w:val="20"/>
      <w:szCs w:val="20"/>
    </w:rPr>
  </w:style>
  <w:style w:type="paragraph" w:styleId="Revision">
    <w:name w:val="Revision"/>
    <w:hidden/>
    <w:uiPriority w:val="99"/>
    <w:semiHidden/>
    <w:rsid w:val="008D4CD0"/>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ihw.gov.au/australias-health/2014/preventing-ill-health/" TargetMode="External"/><Relationship Id="rId18" Type="http://schemas.openxmlformats.org/officeDocument/2006/relationships/hyperlink" Target="http://www.australasianscience.com.au/article/issue-may-2016/publish-and-perish-science-and-medical-researchers-under-pressure.html" TargetMode="External"/><Relationship Id="rId26" Type="http://schemas.openxmlformats.org/officeDocument/2006/relationships/hyperlink" Target="http://www.aihw.gov.au/australias-health/2014/preventing-ill-health/"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theguardian.com/science/2011/sep/05/publish-perish-peer-review-science" TargetMode="External"/><Relationship Id="rId34" Type="http://schemas.openxmlformats.org/officeDocument/2006/relationships/hyperlink" Target="https://www.theguardian.com/science/2011/sep/05/publish-perish-peer-review-science" TargetMode="External"/><Relationship Id="rId7" Type="http://schemas.openxmlformats.org/officeDocument/2006/relationships/endnotes" Target="endnotes.xml"/><Relationship Id="rId12" Type="http://schemas.openxmlformats.org/officeDocument/2006/relationships/hyperlink" Target="http://www.csiro.au/en/About/Our-impact/Our-impact-in-action/Latest-impact-case-studies" TargetMode="External"/><Relationship Id="rId17" Type="http://schemas.openxmlformats.org/officeDocument/2006/relationships/hyperlink" Target="https://www.facinghistory.org/resource-library/teaching-strategies/gallery-walk" TargetMode="External"/><Relationship Id="rId25" Type="http://schemas.openxmlformats.org/officeDocument/2006/relationships/hyperlink" Target="http://www.csiro.au/en/About/Our-impact/Our-impact-in-action/Latest-impact-case-studies" TargetMode="External"/><Relationship Id="rId33" Type="http://schemas.openxmlformats.org/officeDocument/2006/relationships/hyperlink" Target="https://www.ncbi.nlm.nih.gov/pmc/articles/PMC3999612/"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bs.gov.au/websitedbs/a3121120.nsf/home/statistical+language+-+correlation+and+causation" TargetMode="External"/><Relationship Id="rId20" Type="http://schemas.openxmlformats.org/officeDocument/2006/relationships/hyperlink" Target="https://www.ncbi.nlm.nih.gov/pmc/articles/PMC3999612/" TargetMode="External"/><Relationship Id="rId29" Type="http://schemas.openxmlformats.org/officeDocument/2006/relationships/hyperlink" Target="http://www.abs.gov.au/websitedbs/a3121120.nsf/home/statistical+language+-+correlation+and+causatio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entreofthecell.org/wp-content/uploads/Double_Blind_Trials.pdf" TargetMode="External"/><Relationship Id="rId24" Type="http://schemas.openxmlformats.org/officeDocument/2006/relationships/hyperlink" Target="http://www.centreofthecell.org/wp-content/uploads/Double_Blind_Trials.pdf" TargetMode="External"/><Relationship Id="rId32" Type="http://schemas.openxmlformats.org/officeDocument/2006/relationships/hyperlink" Target="http://www.abc.net.au/news/2013-10-25/scott-selling-science/5043620"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ylervigen.com/spurious-correlations" TargetMode="External"/><Relationship Id="rId23" Type="http://schemas.openxmlformats.org/officeDocument/2006/relationships/hyperlink" Target="http://www.economist.com/news/leaders/21588069-scientific-research-has-changed-world-now-it-needs-change-itself-how-science-goes-wrong" TargetMode="External"/><Relationship Id="rId28" Type="http://schemas.openxmlformats.org/officeDocument/2006/relationships/hyperlink" Target="http://www.tylervigen.com/spurious-correlations" TargetMode="External"/><Relationship Id="rId36" Type="http://schemas.openxmlformats.org/officeDocument/2006/relationships/hyperlink" Target="http://www.economist.com/news/leaders/21588069-scientific-research-has-changed-world-now-it-needs-change-itself-how-science-goes-wrong" TargetMode="External"/><Relationship Id="rId10" Type="http://schemas.openxmlformats.org/officeDocument/2006/relationships/image" Target="media/image3.png"/><Relationship Id="rId19" Type="http://schemas.openxmlformats.org/officeDocument/2006/relationships/hyperlink" Target="http://www.abc.net.au/news/2013-10-25/scott-selling-science/5043620" TargetMode="External"/><Relationship Id="rId31" Type="http://schemas.openxmlformats.org/officeDocument/2006/relationships/hyperlink" Target="http://www.australasianscience.com.au/article/issue-may-2016/publish-and-perish-science-and-medical-researchers-under-pressure.htm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llergy.org.au/health-professionals/papers/unorthodox-techniques-for-diagnosis-and-treatment" TargetMode="External"/><Relationship Id="rId22" Type="http://schemas.openxmlformats.org/officeDocument/2006/relationships/hyperlink" Target="http://time.com/81388/is-the-peer-review-process-for-scientific-papers-broken/" TargetMode="External"/><Relationship Id="rId27" Type="http://schemas.openxmlformats.org/officeDocument/2006/relationships/hyperlink" Target="https://www.allergy.org.au/health-professionals/papers/unorthodox-techniques-for-diagnosis-and-treatment" TargetMode="External"/><Relationship Id="rId30" Type="http://schemas.openxmlformats.org/officeDocument/2006/relationships/hyperlink" Target="https://www.facinghistory.org/resource-library/teaching-strategies/gallery-walk" TargetMode="External"/><Relationship Id="rId35" Type="http://schemas.openxmlformats.org/officeDocument/2006/relationships/hyperlink" Target="http://time.com/81388/is-the-peer-review-process-for-scientific-papers-bro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1095</TotalTime>
  <Pages>14</Pages>
  <Words>4931</Words>
  <Characters>28109</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Board of Studies, Teaching and Educational Standards</Company>
  <LinksUpToDate>false</LinksUpToDate>
  <CharactersWithSpaces>32975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Wood</dc:creator>
  <cp:lastModifiedBy>Kerry Sheehan</cp:lastModifiedBy>
  <cp:revision>65</cp:revision>
  <cp:lastPrinted>2017-04-13T02:47:00Z</cp:lastPrinted>
  <dcterms:created xsi:type="dcterms:W3CDTF">2017-01-23T01:08:00Z</dcterms:created>
  <dcterms:modified xsi:type="dcterms:W3CDTF">2017-04-18T03:09:00Z</dcterms:modified>
</cp:coreProperties>
</file>