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68" w:rsidRDefault="00896068" w:rsidP="00896068">
      <w:pPr>
        <w:jc w:val="center"/>
        <w:rPr>
          <w:rFonts w:ascii="Arial" w:hAnsi="Arial"/>
          <w:b/>
          <w:sz w:val="28"/>
          <w:lang w:val="en-AU"/>
        </w:rPr>
      </w:pPr>
      <w:r w:rsidRPr="00896068">
        <w:rPr>
          <w:rFonts w:ascii="Arial" w:hAnsi="Arial"/>
          <w:b/>
          <w:sz w:val="28"/>
          <w:lang w:val="en-AU"/>
        </w:rPr>
        <w:t xml:space="preserve">Sample Unit – English </w:t>
      </w:r>
      <w:r w:rsidR="00C149CD">
        <w:rPr>
          <w:rFonts w:ascii="Arial" w:hAnsi="Arial"/>
          <w:b/>
          <w:sz w:val="28"/>
          <w:lang w:val="en-AU"/>
        </w:rPr>
        <w:t xml:space="preserve">Advanced </w:t>
      </w:r>
      <w:r w:rsidRPr="00896068">
        <w:rPr>
          <w:rFonts w:ascii="Arial" w:hAnsi="Arial"/>
          <w:b/>
          <w:sz w:val="28"/>
          <w:lang w:val="en-AU"/>
        </w:rPr>
        <w:t>– Year</w:t>
      </w:r>
      <w:r w:rsidR="006E17F9">
        <w:rPr>
          <w:rFonts w:ascii="Arial" w:hAnsi="Arial"/>
          <w:b/>
          <w:sz w:val="28"/>
          <w:lang w:val="en-AU"/>
        </w:rPr>
        <w:t xml:space="preserve"> 11 </w:t>
      </w:r>
    </w:p>
    <w:p w:rsidR="00854729" w:rsidRPr="00896068" w:rsidRDefault="00854729" w:rsidP="00896068">
      <w:pPr>
        <w:jc w:val="center"/>
        <w:rPr>
          <w:rFonts w:ascii="Arial" w:hAnsi="Arial"/>
          <w:b/>
          <w:sz w:val="28"/>
          <w:lang w:val="en-AU"/>
        </w:rPr>
      </w:pPr>
    </w:p>
    <w:tbl>
      <w:tblPr>
        <w:tblStyle w:val="TableGrid"/>
        <w:tblW w:w="14709" w:type="dxa"/>
        <w:tblLook w:val="00A0" w:firstRow="1" w:lastRow="0" w:firstColumn="1" w:lastColumn="0" w:noHBand="0" w:noVBand="0"/>
      </w:tblPr>
      <w:tblGrid>
        <w:gridCol w:w="2093"/>
        <w:gridCol w:w="3827"/>
        <w:gridCol w:w="4394"/>
        <w:gridCol w:w="4395"/>
      </w:tblGrid>
      <w:tr w:rsidR="00397F95" w:rsidTr="00854729">
        <w:tc>
          <w:tcPr>
            <w:tcW w:w="2093" w:type="dxa"/>
          </w:tcPr>
          <w:p w:rsidR="00397F95" w:rsidRPr="00896068" w:rsidRDefault="00397F95" w:rsidP="005F508B">
            <w:pPr>
              <w:rPr>
                <w:rFonts w:ascii="Arial" w:hAnsi="Arial"/>
                <w:b/>
                <w:lang w:val="en-AU"/>
              </w:rPr>
            </w:pPr>
            <w:r w:rsidRPr="00896068">
              <w:rPr>
                <w:rFonts w:ascii="Arial" w:hAnsi="Arial"/>
                <w:b/>
                <w:lang w:val="en-AU"/>
              </w:rPr>
              <w:t xml:space="preserve">Unit </w:t>
            </w:r>
            <w:r>
              <w:rPr>
                <w:rFonts w:ascii="Arial" w:hAnsi="Arial"/>
                <w:b/>
                <w:lang w:val="en-AU"/>
              </w:rPr>
              <w:t>t</w:t>
            </w:r>
            <w:r w:rsidRPr="00896068">
              <w:rPr>
                <w:rFonts w:ascii="Arial" w:hAnsi="Arial"/>
                <w:b/>
                <w:lang w:val="en-AU"/>
              </w:rPr>
              <w:t>itle</w:t>
            </w:r>
          </w:p>
        </w:tc>
        <w:tc>
          <w:tcPr>
            <w:tcW w:w="8221" w:type="dxa"/>
            <w:gridSpan w:val="2"/>
          </w:tcPr>
          <w:p w:rsidR="00397F95" w:rsidRPr="00042DB7" w:rsidRDefault="00397F95">
            <w:pPr>
              <w:rPr>
                <w:rFonts w:ascii="Arial" w:hAnsi="Arial"/>
                <w:b/>
                <w:i/>
                <w:lang w:val="en-AU"/>
              </w:rPr>
            </w:pPr>
            <w:r w:rsidRPr="00042DB7">
              <w:rPr>
                <w:rFonts w:ascii="Arial" w:hAnsi="Arial"/>
                <w:b/>
                <w:i/>
              </w:rPr>
              <w:t xml:space="preserve">Year 11 Common Module: Reading to Write </w:t>
            </w:r>
            <w:r w:rsidRPr="00896068">
              <w:rPr>
                <w:rFonts w:ascii="Arial" w:hAnsi="Arial"/>
                <w:b/>
                <w:sz w:val="28"/>
                <w:lang w:val="en-AU"/>
              </w:rPr>
              <w:t>–</w:t>
            </w:r>
            <w:r w:rsidRPr="00042DB7">
              <w:rPr>
                <w:rFonts w:ascii="Arial" w:hAnsi="Arial"/>
                <w:b/>
                <w:i/>
              </w:rPr>
              <w:t xml:space="preserve"> Transition to Senior English</w:t>
            </w:r>
          </w:p>
        </w:tc>
        <w:tc>
          <w:tcPr>
            <w:tcW w:w="4395" w:type="dxa"/>
          </w:tcPr>
          <w:p w:rsidR="00397F95" w:rsidRDefault="00397F95" w:rsidP="007A6820">
            <w:pPr>
              <w:rPr>
                <w:rFonts w:ascii="Arial" w:hAnsi="Arial"/>
                <w:lang w:val="en-AU"/>
              </w:rPr>
            </w:pPr>
            <w:r w:rsidRPr="00896068">
              <w:rPr>
                <w:rFonts w:ascii="Arial" w:hAnsi="Arial"/>
                <w:b/>
                <w:lang w:val="en-AU"/>
              </w:rPr>
              <w:t>Duration</w:t>
            </w:r>
            <w:r>
              <w:rPr>
                <w:rFonts w:ascii="Arial" w:hAnsi="Arial"/>
                <w:b/>
                <w:lang w:val="en-AU"/>
              </w:rPr>
              <w:t xml:space="preserve"> </w:t>
            </w:r>
            <w:r w:rsidR="007A6820" w:rsidRPr="007A6820">
              <w:rPr>
                <w:rFonts w:ascii="Arial" w:hAnsi="Arial"/>
                <w:lang w:val="en-AU"/>
              </w:rPr>
              <w:t>40 hours</w:t>
            </w:r>
          </w:p>
        </w:tc>
      </w:tr>
      <w:tr w:rsidR="00896068" w:rsidTr="00F874B9">
        <w:tc>
          <w:tcPr>
            <w:tcW w:w="2093" w:type="dxa"/>
          </w:tcPr>
          <w:p w:rsidR="00896068" w:rsidRPr="00896068" w:rsidRDefault="00896068" w:rsidP="005F508B">
            <w:pPr>
              <w:rPr>
                <w:rFonts w:ascii="Arial" w:hAnsi="Arial"/>
                <w:b/>
                <w:lang w:val="en-AU"/>
              </w:rPr>
            </w:pPr>
            <w:r w:rsidRPr="00896068">
              <w:rPr>
                <w:rFonts w:ascii="Arial" w:hAnsi="Arial"/>
                <w:b/>
                <w:lang w:val="en-AU"/>
              </w:rPr>
              <w:t xml:space="preserve">Unit </w:t>
            </w:r>
            <w:r w:rsidR="005F508B">
              <w:rPr>
                <w:rFonts w:ascii="Arial" w:hAnsi="Arial"/>
                <w:b/>
                <w:lang w:val="en-AU"/>
              </w:rPr>
              <w:t>d</w:t>
            </w:r>
            <w:r w:rsidR="005F508B" w:rsidRPr="00896068">
              <w:rPr>
                <w:rFonts w:ascii="Arial" w:hAnsi="Arial"/>
                <w:b/>
                <w:lang w:val="en-AU"/>
              </w:rPr>
              <w:t>escription</w:t>
            </w:r>
          </w:p>
        </w:tc>
        <w:tc>
          <w:tcPr>
            <w:tcW w:w="12616" w:type="dxa"/>
            <w:gridSpan w:val="3"/>
          </w:tcPr>
          <w:p w:rsidR="00707E50" w:rsidRDefault="00042DB7" w:rsidP="00042DB7">
            <w:pPr>
              <w:rPr>
                <w:rFonts w:ascii="Arial" w:hAnsi="Arial"/>
                <w:sz w:val="20"/>
                <w:lang w:val="en-AU"/>
              </w:rPr>
            </w:pPr>
            <w:r w:rsidRPr="00B44E9A">
              <w:rPr>
                <w:rFonts w:ascii="Arial" w:hAnsi="Arial"/>
                <w:sz w:val="20"/>
                <w:lang w:val="en-AU"/>
              </w:rPr>
              <w:t>This unit demonstrat</w:t>
            </w:r>
            <w:r w:rsidR="00707E50">
              <w:rPr>
                <w:rFonts w:ascii="Arial" w:hAnsi="Arial"/>
                <w:sz w:val="20"/>
                <w:lang w:val="en-AU"/>
              </w:rPr>
              <w:t>es</w:t>
            </w:r>
            <w:r w:rsidR="005F508B">
              <w:rPr>
                <w:rFonts w:ascii="Arial" w:hAnsi="Arial"/>
                <w:sz w:val="20"/>
                <w:lang w:val="en-AU"/>
              </w:rPr>
              <w:t xml:space="preserve"> </w:t>
            </w:r>
            <w:r w:rsidR="00D81961">
              <w:rPr>
                <w:rFonts w:ascii="Arial" w:hAnsi="Arial"/>
                <w:sz w:val="20"/>
                <w:lang w:val="en-AU"/>
              </w:rPr>
              <w:t>one</w:t>
            </w:r>
            <w:r w:rsidRPr="00B44E9A">
              <w:rPr>
                <w:rFonts w:ascii="Arial" w:hAnsi="Arial"/>
                <w:sz w:val="20"/>
                <w:lang w:val="en-AU"/>
              </w:rPr>
              <w:t xml:space="preserve"> approach to the Ye</w:t>
            </w:r>
            <w:r>
              <w:rPr>
                <w:rFonts w:ascii="Arial" w:hAnsi="Arial"/>
                <w:sz w:val="20"/>
                <w:lang w:val="en-AU"/>
              </w:rPr>
              <w:t>ar 11 Common Module for Advanced</w:t>
            </w:r>
            <w:r w:rsidRPr="00B44E9A">
              <w:rPr>
                <w:rFonts w:ascii="Arial" w:hAnsi="Arial"/>
                <w:sz w:val="20"/>
                <w:lang w:val="en-AU"/>
              </w:rPr>
              <w:t xml:space="preserve"> students. Teachers </w:t>
            </w:r>
            <w:r w:rsidR="00854729">
              <w:rPr>
                <w:rFonts w:ascii="Arial" w:hAnsi="Arial"/>
                <w:sz w:val="20"/>
                <w:lang w:val="en-AU"/>
              </w:rPr>
              <w:t>may need to</w:t>
            </w:r>
            <w:r w:rsidR="00AF4126">
              <w:rPr>
                <w:rFonts w:ascii="Arial" w:hAnsi="Arial"/>
                <w:sz w:val="20"/>
                <w:lang w:val="en-AU"/>
              </w:rPr>
              <w:t xml:space="preserve"> differentiate</w:t>
            </w:r>
            <w:r w:rsidRPr="00B44E9A">
              <w:rPr>
                <w:rFonts w:ascii="Arial" w:hAnsi="Arial"/>
                <w:sz w:val="20"/>
                <w:lang w:val="en-AU"/>
              </w:rPr>
              <w:t xml:space="preserve"> activities</w:t>
            </w:r>
            <w:r w:rsidR="00AF4126" w:rsidRPr="00B44E9A">
              <w:rPr>
                <w:rFonts w:ascii="Arial" w:hAnsi="Arial"/>
                <w:sz w:val="20"/>
                <w:lang w:val="en-AU"/>
              </w:rPr>
              <w:t xml:space="preserve"> </w:t>
            </w:r>
            <w:r w:rsidR="005623B1">
              <w:rPr>
                <w:rFonts w:ascii="Arial" w:hAnsi="Arial"/>
                <w:sz w:val="20"/>
                <w:lang w:val="en-AU"/>
              </w:rPr>
              <w:t xml:space="preserve">and </w:t>
            </w:r>
            <w:r w:rsidRPr="00B44E9A">
              <w:rPr>
                <w:rFonts w:ascii="Arial" w:hAnsi="Arial"/>
                <w:sz w:val="20"/>
                <w:lang w:val="en-AU"/>
              </w:rPr>
              <w:t xml:space="preserve">include extra lessons explicitly teaching </w:t>
            </w:r>
            <w:r w:rsidR="005623B1">
              <w:rPr>
                <w:rFonts w:ascii="Arial" w:hAnsi="Arial"/>
                <w:sz w:val="20"/>
                <w:lang w:val="en-AU"/>
              </w:rPr>
              <w:t>higher order</w:t>
            </w:r>
            <w:r w:rsidRPr="00B44E9A">
              <w:rPr>
                <w:rFonts w:ascii="Arial" w:hAnsi="Arial"/>
                <w:sz w:val="20"/>
                <w:lang w:val="en-AU"/>
              </w:rPr>
              <w:t>s</w:t>
            </w:r>
            <w:r w:rsidR="005623B1">
              <w:rPr>
                <w:rFonts w:ascii="Arial" w:hAnsi="Arial"/>
                <w:sz w:val="20"/>
                <w:lang w:val="en-AU"/>
              </w:rPr>
              <w:t xml:space="preserve"> s</w:t>
            </w:r>
            <w:r w:rsidRPr="00B44E9A">
              <w:rPr>
                <w:rFonts w:ascii="Arial" w:hAnsi="Arial"/>
                <w:sz w:val="20"/>
                <w:lang w:val="en-AU"/>
              </w:rPr>
              <w:t>kills in reading and writing</w:t>
            </w:r>
            <w:r w:rsidR="005F508B">
              <w:rPr>
                <w:rFonts w:ascii="Arial" w:hAnsi="Arial"/>
                <w:sz w:val="20"/>
                <w:lang w:val="en-AU"/>
              </w:rPr>
              <w:t>,</w:t>
            </w:r>
            <w:r w:rsidR="00AF4126">
              <w:rPr>
                <w:rFonts w:ascii="Arial" w:hAnsi="Arial"/>
                <w:sz w:val="20"/>
                <w:lang w:val="en-AU"/>
              </w:rPr>
              <w:t xml:space="preserve"> according to the particular learning needs of students.</w:t>
            </w:r>
          </w:p>
          <w:p w:rsidR="00707E50" w:rsidRDefault="00707E50" w:rsidP="00042DB7">
            <w:pPr>
              <w:rPr>
                <w:rFonts w:ascii="Arial" w:hAnsi="Arial"/>
                <w:sz w:val="20"/>
                <w:lang w:val="en-AU"/>
              </w:rPr>
            </w:pPr>
          </w:p>
          <w:p w:rsidR="00525652" w:rsidRDefault="00042DB7">
            <w:pPr>
              <w:rPr>
                <w:rFonts w:ascii="Arial" w:hAnsi="Arial"/>
                <w:sz w:val="20"/>
              </w:rPr>
            </w:pPr>
            <w:r w:rsidRPr="00B44E9A">
              <w:rPr>
                <w:rFonts w:ascii="Arial" w:hAnsi="Arial"/>
                <w:sz w:val="20"/>
                <w:lang w:val="en-AU"/>
              </w:rPr>
              <w:t>The focus text for this uni</w:t>
            </w:r>
            <w:r>
              <w:rPr>
                <w:rFonts w:ascii="Arial" w:hAnsi="Arial"/>
                <w:sz w:val="20"/>
                <w:lang w:val="en-AU"/>
              </w:rPr>
              <w:t xml:space="preserve">t is </w:t>
            </w:r>
            <w:r w:rsidR="00D55BC2">
              <w:rPr>
                <w:rFonts w:ascii="Arial" w:hAnsi="Arial"/>
                <w:sz w:val="20"/>
                <w:lang w:val="en-AU"/>
              </w:rPr>
              <w:t xml:space="preserve">F. Scott </w:t>
            </w:r>
            <w:r>
              <w:rPr>
                <w:rFonts w:ascii="Arial" w:hAnsi="Arial"/>
                <w:sz w:val="20"/>
                <w:lang w:val="en-AU"/>
              </w:rPr>
              <w:t>Fitzgerald’s novel</w:t>
            </w:r>
            <w:r w:rsidRPr="00B44E9A">
              <w:rPr>
                <w:rFonts w:ascii="Arial" w:hAnsi="Arial"/>
                <w:sz w:val="20"/>
                <w:lang w:val="en-AU"/>
              </w:rPr>
              <w:t xml:space="preserve">, </w:t>
            </w:r>
            <w:r>
              <w:rPr>
                <w:rFonts w:ascii="Arial" w:hAnsi="Arial"/>
                <w:i/>
                <w:sz w:val="20"/>
                <w:lang w:val="en-AU"/>
              </w:rPr>
              <w:t>The Great Gatsby</w:t>
            </w:r>
            <w:r w:rsidRPr="00B44E9A">
              <w:rPr>
                <w:rFonts w:ascii="Arial" w:hAnsi="Arial"/>
                <w:sz w:val="20"/>
                <w:lang w:val="en-AU"/>
              </w:rPr>
              <w:t xml:space="preserve">. </w:t>
            </w:r>
            <w:r w:rsidR="00AF4126">
              <w:rPr>
                <w:rFonts w:ascii="Arial" w:hAnsi="Arial"/>
                <w:sz w:val="20"/>
              </w:rPr>
              <w:t>S</w:t>
            </w:r>
            <w:r w:rsidRPr="00B44E9A">
              <w:rPr>
                <w:rFonts w:ascii="Arial" w:hAnsi="Arial"/>
                <w:sz w:val="20"/>
              </w:rPr>
              <w:t xml:space="preserve">tudents </w:t>
            </w:r>
            <w:r w:rsidR="00AF4126">
              <w:rPr>
                <w:rFonts w:ascii="Arial" w:hAnsi="Arial"/>
                <w:sz w:val="20"/>
              </w:rPr>
              <w:t xml:space="preserve">also </w:t>
            </w:r>
            <w:r w:rsidRPr="00B44E9A">
              <w:rPr>
                <w:rFonts w:ascii="Arial" w:hAnsi="Arial"/>
                <w:sz w:val="20"/>
              </w:rPr>
              <w:t>have the opportunity to read and respond to a range of other texts, including essays, poems, films, plays, songs, short stories, speeches</w:t>
            </w:r>
            <w:r w:rsidR="00665C6B">
              <w:rPr>
                <w:rFonts w:ascii="Arial" w:hAnsi="Arial"/>
                <w:sz w:val="20"/>
              </w:rPr>
              <w:t>, a graphic novel</w:t>
            </w:r>
            <w:r w:rsidRPr="00B44E9A">
              <w:rPr>
                <w:rFonts w:ascii="Arial" w:hAnsi="Arial"/>
                <w:sz w:val="20"/>
              </w:rPr>
              <w:t xml:space="preserve"> and other novels. These other texts connect with the focus text through the</w:t>
            </w:r>
            <w:r w:rsidR="00665C6B">
              <w:rPr>
                <w:rFonts w:ascii="Arial" w:hAnsi="Arial"/>
                <w:sz w:val="20"/>
              </w:rPr>
              <w:t xml:space="preserve"> study of genre, theme and point of view</w:t>
            </w:r>
            <w:r w:rsidRPr="00B44E9A">
              <w:rPr>
                <w:rFonts w:ascii="Arial" w:hAnsi="Arial"/>
                <w:sz w:val="20"/>
              </w:rPr>
              <w:t xml:space="preserve">. </w:t>
            </w:r>
          </w:p>
          <w:p w:rsidR="00525652" w:rsidRDefault="00525652">
            <w:pPr>
              <w:rPr>
                <w:rFonts w:ascii="Arial" w:hAnsi="Arial"/>
                <w:sz w:val="20"/>
              </w:rPr>
            </w:pPr>
          </w:p>
          <w:p w:rsidR="00525652" w:rsidRDefault="00525652">
            <w:pPr>
              <w:rPr>
                <w:rFonts w:ascii="Arial" w:hAnsi="Arial"/>
                <w:sz w:val="20"/>
              </w:rPr>
            </w:pPr>
            <w:r>
              <w:rPr>
                <w:rFonts w:ascii="Arial" w:hAnsi="Arial"/>
                <w:sz w:val="20"/>
              </w:rPr>
              <w:t>There are</w:t>
            </w:r>
            <w:r w:rsidR="00042DB7" w:rsidRPr="00B44E9A">
              <w:rPr>
                <w:rFonts w:ascii="Arial" w:hAnsi="Arial"/>
                <w:sz w:val="20"/>
              </w:rPr>
              <w:t xml:space="preserve"> also </w:t>
            </w:r>
            <w:r w:rsidR="00AF4126">
              <w:rPr>
                <w:rFonts w:ascii="Arial" w:hAnsi="Arial"/>
                <w:sz w:val="20"/>
              </w:rPr>
              <w:t xml:space="preserve">various </w:t>
            </w:r>
            <w:r w:rsidR="00042DB7" w:rsidRPr="00B44E9A">
              <w:rPr>
                <w:rFonts w:ascii="Arial" w:hAnsi="Arial"/>
                <w:sz w:val="20"/>
              </w:rPr>
              <w:t>opportunities for students to write</w:t>
            </w:r>
            <w:r w:rsidR="00AF4126">
              <w:rPr>
                <w:rFonts w:ascii="Arial" w:hAnsi="Arial"/>
                <w:sz w:val="20"/>
              </w:rPr>
              <w:t xml:space="preserve"> critically and creatively for a range of purposes in various modes and forms</w:t>
            </w:r>
            <w:r w:rsidR="00042DB7" w:rsidRPr="00B44E9A">
              <w:rPr>
                <w:rFonts w:ascii="Arial" w:hAnsi="Arial"/>
                <w:sz w:val="20"/>
              </w:rPr>
              <w:t>. Students will also write to learn throughout the unit: writing notes, keeping a reading log, writing short and longer responses to questions and reflecting on their learning.</w:t>
            </w:r>
          </w:p>
          <w:p w:rsidR="00707E50" w:rsidRDefault="00707E50" w:rsidP="00525652">
            <w:pPr>
              <w:rPr>
                <w:rFonts w:ascii="Arial" w:hAnsi="Arial"/>
                <w:lang w:val="en-AU"/>
              </w:rPr>
            </w:pPr>
          </w:p>
        </w:tc>
      </w:tr>
      <w:tr w:rsidR="00896068" w:rsidTr="00F874B9">
        <w:tc>
          <w:tcPr>
            <w:tcW w:w="2093" w:type="dxa"/>
          </w:tcPr>
          <w:p w:rsidR="00896068" w:rsidRPr="00896068" w:rsidRDefault="00896068">
            <w:pPr>
              <w:rPr>
                <w:rFonts w:ascii="Arial" w:hAnsi="Arial"/>
                <w:b/>
                <w:lang w:val="en-AU"/>
              </w:rPr>
            </w:pPr>
            <w:r w:rsidRPr="00896068">
              <w:rPr>
                <w:rFonts w:ascii="Arial" w:hAnsi="Arial"/>
                <w:b/>
                <w:lang w:val="en-AU"/>
              </w:rPr>
              <w:t>Outcomes</w:t>
            </w:r>
          </w:p>
        </w:tc>
        <w:tc>
          <w:tcPr>
            <w:tcW w:w="12616" w:type="dxa"/>
            <w:gridSpan w:val="3"/>
          </w:tcPr>
          <w:p w:rsidR="00896068" w:rsidRDefault="00AB0562">
            <w:pPr>
              <w:rPr>
                <w:rFonts w:ascii="Arial" w:hAnsi="Arial"/>
                <w:lang w:val="en-AU"/>
              </w:rPr>
            </w:pPr>
            <w:r>
              <w:rPr>
                <w:rFonts w:ascii="Arial" w:hAnsi="Arial"/>
                <w:lang w:val="en-AU"/>
              </w:rPr>
              <w:t>EA11-1, EA11-2, EA11-3, EA11-4, EA11-5, EA11-6, EA11-7, EA11-8, EA11-9</w:t>
            </w:r>
          </w:p>
        </w:tc>
      </w:tr>
      <w:tr w:rsidR="00896068" w:rsidTr="00F874B9">
        <w:tc>
          <w:tcPr>
            <w:tcW w:w="2093" w:type="dxa"/>
          </w:tcPr>
          <w:p w:rsidR="00397F95" w:rsidRDefault="00397F95" w:rsidP="005F508B">
            <w:pPr>
              <w:rPr>
                <w:rFonts w:ascii="Arial" w:hAnsi="Arial"/>
                <w:b/>
                <w:lang w:val="en-AU"/>
              </w:rPr>
            </w:pPr>
            <w:r>
              <w:rPr>
                <w:rFonts w:ascii="Arial" w:hAnsi="Arial"/>
                <w:b/>
                <w:lang w:val="en-AU"/>
              </w:rPr>
              <w:t>Focus</w:t>
            </w:r>
          </w:p>
          <w:p w:rsidR="00896068" w:rsidRPr="00896068" w:rsidRDefault="005F508B" w:rsidP="005F508B">
            <w:pPr>
              <w:rPr>
                <w:rFonts w:ascii="Arial" w:hAnsi="Arial"/>
                <w:b/>
                <w:lang w:val="en-AU"/>
              </w:rPr>
            </w:pPr>
            <w:r>
              <w:rPr>
                <w:rFonts w:ascii="Arial" w:hAnsi="Arial"/>
                <w:b/>
                <w:lang w:val="en-AU"/>
              </w:rPr>
              <w:t>q</w:t>
            </w:r>
            <w:r w:rsidRPr="00896068">
              <w:rPr>
                <w:rFonts w:ascii="Arial" w:hAnsi="Arial"/>
                <w:b/>
                <w:lang w:val="en-AU"/>
              </w:rPr>
              <w:t>uestions</w:t>
            </w:r>
          </w:p>
        </w:tc>
        <w:tc>
          <w:tcPr>
            <w:tcW w:w="12616" w:type="dxa"/>
            <w:gridSpan w:val="3"/>
          </w:tcPr>
          <w:p w:rsidR="006950A1" w:rsidRPr="00B44E9A" w:rsidRDefault="006950A1" w:rsidP="00A54CEA">
            <w:pPr>
              <w:pStyle w:val="ListParagraph"/>
              <w:numPr>
                <w:ilvl w:val="0"/>
                <w:numId w:val="24"/>
              </w:numPr>
              <w:spacing w:after="200"/>
              <w:rPr>
                <w:sz w:val="20"/>
              </w:rPr>
            </w:pPr>
            <w:r>
              <w:rPr>
                <w:sz w:val="20"/>
              </w:rPr>
              <w:t xml:space="preserve">What knowledge and </w:t>
            </w:r>
            <w:r w:rsidRPr="00B44E9A">
              <w:rPr>
                <w:sz w:val="20"/>
              </w:rPr>
              <w:t xml:space="preserve">skills about reading </w:t>
            </w:r>
            <w:r>
              <w:rPr>
                <w:sz w:val="20"/>
              </w:rPr>
              <w:t xml:space="preserve">and writing </w:t>
            </w:r>
            <w:r w:rsidRPr="00B44E9A">
              <w:rPr>
                <w:sz w:val="20"/>
              </w:rPr>
              <w:t xml:space="preserve">will I need for the successful transition to </w:t>
            </w:r>
            <w:r w:rsidR="00C33D19">
              <w:rPr>
                <w:sz w:val="20"/>
              </w:rPr>
              <w:t>S</w:t>
            </w:r>
            <w:r w:rsidRPr="002979F0">
              <w:rPr>
                <w:sz w:val="20"/>
              </w:rPr>
              <w:t>enior English</w:t>
            </w:r>
            <w:r w:rsidRPr="00B44E9A">
              <w:rPr>
                <w:sz w:val="20"/>
              </w:rPr>
              <w:t>, my studies in general and life after school?</w:t>
            </w:r>
          </w:p>
          <w:p w:rsidR="006950A1" w:rsidRDefault="006950A1" w:rsidP="00A54CEA">
            <w:pPr>
              <w:pStyle w:val="ListParagraph"/>
              <w:numPr>
                <w:ilvl w:val="0"/>
                <w:numId w:val="24"/>
              </w:numPr>
              <w:rPr>
                <w:sz w:val="20"/>
              </w:rPr>
            </w:pPr>
            <w:r>
              <w:rPr>
                <w:sz w:val="20"/>
              </w:rPr>
              <w:t>How can reading make me a better writer? And how can writing make me a better reader?</w:t>
            </w:r>
          </w:p>
          <w:p w:rsidR="00896068" w:rsidRPr="00037336" w:rsidRDefault="006950A1" w:rsidP="00A54CEA">
            <w:pPr>
              <w:pStyle w:val="ListParagraph"/>
              <w:numPr>
                <w:ilvl w:val="0"/>
                <w:numId w:val="24"/>
              </w:numPr>
              <w:rPr>
                <w:sz w:val="20"/>
              </w:rPr>
            </w:pPr>
            <w:r>
              <w:rPr>
                <w:sz w:val="20"/>
              </w:rPr>
              <w:t xml:space="preserve">How can reading and writing across a variety of </w:t>
            </w:r>
            <w:r w:rsidR="00F61666">
              <w:rPr>
                <w:sz w:val="20"/>
              </w:rPr>
              <w:t xml:space="preserve">connected </w:t>
            </w:r>
            <w:r>
              <w:rPr>
                <w:sz w:val="20"/>
              </w:rPr>
              <w:t xml:space="preserve">texts </w:t>
            </w:r>
            <w:r w:rsidR="00280335">
              <w:rPr>
                <w:sz w:val="20"/>
              </w:rPr>
              <w:t xml:space="preserve">deepen my understanding of key concepts and </w:t>
            </w:r>
            <w:r>
              <w:rPr>
                <w:sz w:val="20"/>
              </w:rPr>
              <w:t xml:space="preserve">illuminate </w:t>
            </w:r>
            <w:r w:rsidR="00280335">
              <w:rPr>
                <w:sz w:val="20"/>
              </w:rPr>
              <w:t xml:space="preserve">how meaning </w:t>
            </w:r>
            <w:r w:rsidR="00D55BC2">
              <w:rPr>
                <w:sz w:val="20"/>
              </w:rPr>
              <w:t xml:space="preserve">is </w:t>
            </w:r>
            <w:r w:rsidR="001B5F8A">
              <w:rPr>
                <w:sz w:val="20"/>
              </w:rPr>
              <w:t>made?</w:t>
            </w:r>
          </w:p>
        </w:tc>
      </w:tr>
      <w:tr w:rsidR="00397F95" w:rsidTr="00F874B9">
        <w:tc>
          <w:tcPr>
            <w:tcW w:w="2093" w:type="dxa"/>
          </w:tcPr>
          <w:p w:rsidR="00397F95" w:rsidRPr="00896068" w:rsidRDefault="00397F95" w:rsidP="005F508B">
            <w:pPr>
              <w:rPr>
                <w:rFonts w:ascii="Arial" w:hAnsi="Arial"/>
                <w:b/>
                <w:lang w:val="en-AU"/>
              </w:rPr>
            </w:pPr>
            <w:r w:rsidRPr="00896068">
              <w:rPr>
                <w:rFonts w:ascii="Arial" w:hAnsi="Arial"/>
                <w:b/>
                <w:lang w:val="en-AU"/>
              </w:rPr>
              <w:t xml:space="preserve">Course </w:t>
            </w:r>
            <w:r>
              <w:rPr>
                <w:rFonts w:ascii="Arial" w:hAnsi="Arial"/>
                <w:b/>
                <w:lang w:val="en-AU"/>
              </w:rPr>
              <w:t>r</w:t>
            </w:r>
            <w:r w:rsidRPr="00896068">
              <w:rPr>
                <w:rFonts w:ascii="Arial" w:hAnsi="Arial"/>
                <w:b/>
                <w:lang w:val="en-AU"/>
              </w:rPr>
              <w:t>equirements</w:t>
            </w:r>
          </w:p>
        </w:tc>
        <w:tc>
          <w:tcPr>
            <w:tcW w:w="12616" w:type="dxa"/>
            <w:gridSpan w:val="3"/>
          </w:tcPr>
          <w:p w:rsidR="00397F95" w:rsidRPr="00397F95" w:rsidRDefault="00397F95" w:rsidP="00397F95">
            <w:pPr>
              <w:rPr>
                <w:sz w:val="20"/>
              </w:rPr>
            </w:pPr>
            <w:r w:rsidRPr="00397F95">
              <w:rPr>
                <w:rFonts w:ascii="Arial" w:hAnsi="Arial"/>
                <w:sz w:val="20"/>
              </w:rPr>
              <w:t>The Common Module must be completed as the first unit of work in Year11.</w:t>
            </w:r>
          </w:p>
        </w:tc>
      </w:tr>
      <w:tr w:rsidR="00397F95" w:rsidTr="00397F95">
        <w:tc>
          <w:tcPr>
            <w:tcW w:w="2093" w:type="dxa"/>
          </w:tcPr>
          <w:p w:rsidR="00397F95" w:rsidRPr="00896068" w:rsidRDefault="00397F95" w:rsidP="00397F95">
            <w:pPr>
              <w:rPr>
                <w:rFonts w:ascii="Arial" w:hAnsi="Arial"/>
                <w:b/>
                <w:lang w:val="en-AU"/>
              </w:rPr>
            </w:pPr>
            <w:r w:rsidRPr="00896068">
              <w:rPr>
                <w:rFonts w:ascii="Arial" w:hAnsi="Arial"/>
                <w:b/>
                <w:lang w:val="en-AU"/>
              </w:rPr>
              <w:t xml:space="preserve">Assessment </w:t>
            </w:r>
            <w:r>
              <w:rPr>
                <w:rFonts w:ascii="Arial" w:hAnsi="Arial"/>
                <w:b/>
                <w:lang w:val="en-AU"/>
              </w:rPr>
              <w:t>o</w:t>
            </w:r>
            <w:r w:rsidRPr="00896068">
              <w:rPr>
                <w:rFonts w:ascii="Arial" w:hAnsi="Arial"/>
                <w:b/>
                <w:lang w:val="en-AU"/>
              </w:rPr>
              <w:t>verview</w:t>
            </w:r>
          </w:p>
          <w:p w:rsidR="00397F95" w:rsidRPr="00896068" w:rsidRDefault="00397F95">
            <w:pPr>
              <w:rPr>
                <w:rFonts w:ascii="Arial" w:hAnsi="Arial"/>
                <w:b/>
                <w:lang w:val="en-AU"/>
              </w:rPr>
            </w:pPr>
          </w:p>
        </w:tc>
        <w:tc>
          <w:tcPr>
            <w:tcW w:w="3827" w:type="dxa"/>
            <w:tcBorders>
              <w:right w:val="single" w:sz="4" w:space="0" w:color="auto"/>
            </w:tcBorders>
          </w:tcPr>
          <w:p w:rsidR="00397F95" w:rsidRPr="00397F95" w:rsidRDefault="00397F95">
            <w:pPr>
              <w:rPr>
                <w:rFonts w:ascii="Arial" w:hAnsi="Arial" w:cs="Arial"/>
                <w:sz w:val="20"/>
                <w:szCs w:val="20"/>
                <w:lang w:val="en-AU"/>
              </w:rPr>
            </w:pPr>
            <w:r w:rsidRPr="00397F95">
              <w:rPr>
                <w:rFonts w:ascii="Arial" w:hAnsi="Arial" w:cs="Arial"/>
                <w:sz w:val="20"/>
                <w:szCs w:val="20"/>
                <w:lang w:val="en-AU"/>
              </w:rPr>
              <w:t xml:space="preserve">Assessment </w:t>
            </w:r>
            <w:r w:rsidRPr="00397F95">
              <w:rPr>
                <w:rFonts w:ascii="Arial" w:hAnsi="Arial" w:cs="Arial"/>
                <w:i/>
                <w:sz w:val="20"/>
                <w:szCs w:val="20"/>
                <w:lang w:val="en-AU"/>
              </w:rPr>
              <w:t>for</w:t>
            </w:r>
            <w:r w:rsidR="007A6820">
              <w:rPr>
                <w:rFonts w:ascii="Arial" w:hAnsi="Arial" w:cs="Arial"/>
                <w:i/>
                <w:sz w:val="20"/>
                <w:szCs w:val="20"/>
                <w:lang w:val="en-AU"/>
              </w:rPr>
              <w:t xml:space="preserve"> </w:t>
            </w:r>
            <w:r w:rsidR="007A6820" w:rsidRPr="007A6820">
              <w:rPr>
                <w:rFonts w:ascii="Arial" w:hAnsi="Arial" w:cs="Arial"/>
                <w:sz w:val="20"/>
                <w:szCs w:val="20"/>
                <w:lang w:val="en-AU"/>
              </w:rPr>
              <w:t>learning</w:t>
            </w:r>
            <w:r w:rsidRPr="007A6820">
              <w:rPr>
                <w:rFonts w:ascii="Arial" w:hAnsi="Arial" w:cs="Arial"/>
                <w:sz w:val="20"/>
                <w:szCs w:val="20"/>
                <w:lang w:val="en-AU"/>
              </w:rPr>
              <w:t>:</w:t>
            </w:r>
            <w:r w:rsidRPr="00397F95">
              <w:rPr>
                <w:rFonts w:ascii="Arial" w:hAnsi="Arial" w:cs="Arial"/>
                <w:sz w:val="20"/>
                <w:szCs w:val="20"/>
                <w:lang w:val="en-AU"/>
              </w:rPr>
              <w:t xml:space="preserve"> </w:t>
            </w:r>
          </w:p>
          <w:p w:rsidR="00397F95" w:rsidRPr="00397F95" w:rsidRDefault="00397F95" w:rsidP="00A54CEA">
            <w:pPr>
              <w:pStyle w:val="ListParagraph"/>
              <w:numPr>
                <w:ilvl w:val="0"/>
                <w:numId w:val="40"/>
              </w:numPr>
              <w:ind w:left="317"/>
              <w:rPr>
                <w:rFonts w:cs="Arial"/>
                <w:sz w:val="20"/>
                <w:szCs w:val="20"/>
              </w:rPr>
            </w:pPr>
            <w:r w:rsidRPr="00397F95">
              <w:rPr>
                <w:rFonts w:cs="Arial"/>
                <w:sz w:val="20"/>
                <w:szCs w:val="20"/>
              </w:rPr>
              <w:t xml:space="preserve">Essay – </w:t>
            </w:r>
            <w:r w:rsidRPr="00397F95">
              <w:rPr>
                <w:rFonts w:cs="Arial"/>
                <w:i/>
                <w:sz w:val="20"/>
                <w:szCs w:val="20"/>
              </w:rPr>
              <w:t>The Great Gatsby</w:t>
            </w:r>
          </w:p>
          <w:p w:rsidR="00397F95" w:rsidRPr="00397F95" w:rsidRDefault="00397F95" w:rsidP="00A54CEA">
            <w:pPr>
              <w:pStyle w:val="ListParagraph"/>
              <w:numPr>
                <w:ilvl w:val="0"/>
                <w:numId w:val="40"/>
              </w:numPr>
              <w:ind w:left="317"/>
              <w:rPr>
                <w:rFonts w:cs="Arial"/>
                <w:i/>
                <w:sz w:val="20"/>
                <w:szCs w:val="20"/>
              </w:rPr>
            </w:pPr>
            <w:r w:rsidRPr="00397F95">
              <w:rPr>
                <w:rFonts w:cs="Arial"/>
                <w:sz w:val="20"/>
                <w:szCs w:val="20"/>
              </w:rPr>
              <w:t>Personal critical response –</w:t>
            </w:r>
            <w:r w:rsidRPr="00397F95">
              <w:rPr>
                <w:rFonts w:cs="Arial"/>
                <w:i/>
                <w:sz w:val="20"/>
                <w:szCs w:val="20"/>
              </w:rPr>
              <w:t>The Great Gatsby</w:t>
            </w:r>
          </w:p>
          <w:p w:rsidR="00397F95" w:rsidRPr="00397F95" w:rsidRDefault="00397F95" w:rsidP="00A54CEA">
            <w:pPr>
              <w:pStyle w:val="ListParagraph"/>
              <w:numPr>
                <w:ilvl w:val="0"/>
                <w:numId w:val="40"/>
              </w:numPr>
              <w:ind w:left="317"/>
              <w:rPr>
                <w:rFonts w:cs="Arial"/>
                <w:sz w:val="20"/>
                <w:szCs w:val="20"/>
              </w:rPr>
            </w:pPr>
            <w:r w:rsidRPr="00397F95">
              <w:rPr>
                <w:rFonts w:cs="Arial"/>
                <w:sz w:val="20"/>
                <w:szCs w:val="20"/>
              </w:rPr>
              <w:t>Comparative essay</w:t>
            </w:r>
          </w:p>
          <w:p w:rsidR="00397F95" w:rsidRPr="00397F95" w:rsidRDefault="00397F95" w:rsidP="00707E50">
            <w:pPr>
              <w:rPr>
                <w:rFonts w:ascii="Arial" w:hAnsi="Arial" w:cs="Arial"/>
                <w:lang w:val="en-AU"/>
              </w:rPr>
            </w:pPr>
          </w:p>
        </w:tc>
        <w:tc>
          <w:tcPr>
            <w:tcW w:w="4394" w:type="dxa"/>
            <w:tcBorders>
              <w:left w:val="single" w:sz="4" w:space="0" w:color="auto"/>
              <w:right w:val="single" w:sz="4" w:space="0" w:color="auto"/>
            </w:tcBorders>
          </w:tcPr>
          <w:p w:rsidR="00397F95" w:rsidRPr="00397F95" w:rsidRDefault="00397F95" w:rsidP="00397F95">
            <w:pPr>
              <w:rPr>
                <w:rFonts w:ascii="Arial" w:hAnsi="Arial" w:cs="Arial"/>
                <w:sz w:val="20"/>
                <w:szCs w:val="20"/>
                <w:lang w:val="en-AU"/>
              </w:rPr>
            </w:pPr>
            <w:r w:rsidRPr="00397F95">
              <w:rPr>
                <w:rFonts w:ascii="Arial" w:hAnsi="Arial" w:cs="Arial"/>
                <w:sz w:val="20"/>
                <w:szCs w:val="20"/>
                <w:lang w:val="en-AU"/>
              </w:rPr>
              <w:t>Assessment as</w:t>
            </w:r>
            <w:r w:rsidR="007A6820">
              <w:rPr>
                <w:rFonts w:ascii="Arial" w:hAnsi="Arial" w:cs="Arial"/>
                <w:sz w:val="20"/>
                <w:szCs w:val="20"/>
                <w:lang w:val="en-AU"/>
              </w:rPr>
              <w:t xml:space="preserve"> learning</w:t>
            </w:r>
            <w:r w:rsidRPr="00397F95">
              <w:rPr>
                <w:rFonts w:ascii="Arial" w:hAnsi="Arial" w:cs="Arial"/>
                <w:sz w:val="20"/>
                <w:szCs w:val="20"/>
                <w:lang w:val="en-AU"/>
              </w:rPr>
              <w:t xml:space="preserve">: </w:t>
            </w:r>
          </w:p>
          <w:p w:rsidR="00397F95" w:rsidRPr="00397F95" w:rsidRDefault="00397F95" w:rsidP="00A54CEA">
            <w:pPr>
              <w:pStyle w:val="ListParagraph"/>
              <w:numPr>
                <w:ilvl w:val="0"/>
                <w:numId w:val="41"/>
              </w:numPr>
              <w:ind w:left="326"/>
              <w:rPr>
                <w:rFonts w:cs="Arial"/>
                <w:sz w:val="20"/>
                <w:szCs w:val="20"/>
              </w:rPr>
            </w:pPr>
            <w:r w:rsidRPr="00397F95">
              <w:rPr>
                <w:rFonts w:cs="Arial"/>
                <w:sz w:val="20"/>
                <w:szCs w:val="20"/>
              </w:rPr>
              <w:t>Guided reflection on reading and writing</w:t>
            </w:r>
          </w:p>
          <w:p w:rsidR="00397F95" w:rsidRPr="00397F95" w:rsidRDefault="00397F95" w:rsidP="00A54CEA">
            <w:pPr>
              <w:pStyle w:val="ListParagraph"/>
              <w:numPr>
                <w:ilvl w:val="0"/>
                <w:numId w:val="41"/>
              </w:numPr>
              <w:ind w:left="326"/>
              <w:rPr>
                <w:rFonts w:cs="Arial"/>
                <w:sz w:val="20"/>
                <w:szCs w:val="20"/>
              </w:rPr>
            </w:pPr>
            <w:r w:rsidRPr="00397F95">
              <w:rPr>
                <w:rFonts w:cs="Arial"/>
                <w:sz w:val="20"/>
                <w:szCs w:val="20"/>
              </w:rPr>
              <w:t>Ongoing reading log</w:t>
            </w:r>
          </w:p>
          <w:p w:rsidR="00397F95" w:rsidRPr="00397F95" w:rsidRDefault="00397F95" w:rsidP="00707E50">
            <w:pPr>
              <w:rPr>
                <w:rFonts w:ascii="Arial" w:hAnsi="Arial" w:cs="Arial"/>
                <w:lang w:val="en-AU"/>
              </w:rPr>
            </w:pPr>
          </w:p>
        </w:tc>
        <w:tc>
          <w:tcPr>
            <w:tcW w:w="4395" w:type="dxa"/>
            <w:tcBorders>
              <w:left w:val="single" w:sz="4" w:space="0" w:color="auto"/>
            </w:tcBorders>
          </w:tcPr>
          <w:p w:rsidR="00397F95" w:rsidRPr="00397F95" w:rsidRDefault="00397F95" w:rsidP="00397F95">
            <w:pPr>
              <w:rPr>
                <w:rFonts w:ascii="Arial" w:hAnsi="Arial" w:cs="Arial"/>
                <w:sz w:val="20"/>
                <w:szCs w:val="20"/>
                <w:lang w:val="en-AU"/>
              </w:rPr>
            </w:pPr>
            <w:r w:rsidRPr="00397F95">
              <w:rPr>
                <w:rFonts w:ascii="Arial" w:hAnsi="Arial" w:cs="Arial"/>
                <w:sz w:val="20"/>
                <w:szCs w:val="20"/>
                <w:lang w:val="en-AU"/>
              </w:rPr>
              <w:t>Assessment of</w:t>
            </w:r>
            <w:r w:rsidR="007A6820">
              <w:rPr>
                <w:rFonts w:ascii="Arial" w:hAnsi="Arial" w:cs="Arial"/>
                <w:sz w:val="20"/>
                <w:szCs w:val="20"/>
                <w:lang w:val="en-AU"/>
              </w:rPr>
              <w:t xml:space="preserve"> learning</w:t>
            </w:r>
            <w:r w:rsidRPr="00397F95">
              <w:rPr>
                <w:rFonts w:ascii="Arial" w:hAnsi="Arial" w:cs="Arial"/>
                <w:sz w:val="20"/>
                <w:szCs w:val="20"/>
                <w:lang w:val="en-AU"/>
              </w:rPr>
              <w:t xml:space="preserve">: </w:t>
            </w:r>
          </w:p>
          <w:p w:rsidR="00397F95" w:rsidRDefault="00397F95" w:rsidP="00A54CEA">
            <w:pPr>
              <w:pStyle w:val="ListParagraph"/>
              <w:numPr>
                <w:ilvl w:val="0"/>
                <w:numId w:val="41"/>
              </w:numPr>
              <w:ind w:left="326"/>
              <w:rPr>
                <w:rFonts w:cs="Arial"/>
                <w:sz w:val="20"/>
                <w:szCs w:val="20"/>
              </w:rPr>
            </w:pPr>
            <w:r w:rsidRPr="00397F95">
              <w:rPr>
                <w:rFonts w:cs="Arial"/>
                <w:sz w:val="20"/>
                <w:szCs w:val="20"/>
              </w:rPr>
              <w:t xml:space="preserve">Task 1: an imaginative text in a choice of mode and form, with personal reflection. </w:t>
            </w:r>
          </w:p>
          <w:p w:rsidR="00397F95" w:rsidRPr="00397F95" w:rsidRDefault="00397F95" w:rsidP="00397F95">
            <w:pPr>
              <w:rPr>
                <w:rFonts w:ascii="Arial" w:hAnsi="Arial" w:cs="Arial"/>
                <w:i/>
                <w:lang w:val="en-AU"/>
              </w:rPr>
            </w:pPr>
          </w:p>
        </w:tc>
      </w:tr>
    </w:tbl>
    <w:p w:rsidR="00625A08" w:rsidRDefault="00625A08">
      <w:pPr>
        <w:rPr>
          <w:lang w:val="en-AU"/>
        </w:rPr>
      </w:pPr>
    </w:p>
    <w:tbl>
      <w:tblPr>
        <w:tblStyle w:val="TableGrid"/>
        <w:tblpPr w:leftFromText="180" w:rightFromText="180" w:vertAnchor="text" w:tblpX="-34" w:tblpY="1"/>
        <w:tblOverlap w:val="never"/>
        <w:tblW w:w="14176" w:type="dxa"/>
        <w:tblLayout w:type="fixed"/>
        <w:tblLook w:val="00A0" w:firstRow="1" w:lastRow="0" w:firstColumn="1" w:lastColumn="0" w:noHBand="0" w:noVBand="0"/>
      </w:tblPr>
      <w:tblGrid>
        <w:gridCol w:w="3652"/>
        <w:gridCol w:w="8222"/>
        <w:gridCol w:w="2302"/>
      </w:tblGrid>
      <w:tr w:rsidR="00896068" w:rsidRPr="00854729" w:rsidTr="00A60EF0">
        <w:tc>
          <w:tcPr>
            <w:tcW w:w="3652" w:type="dxa"/>
          </w:tcPr>
          <w:p w:rsidR="00896068" w:rsidRPr="00854729" w:rsidRDefault="00896068" w:rsidP="003B07DC">
            <w:pPr>
              <w:rPr>
                <w:rFonts w:ascii="Arial" w:hAnsi="Arial" w:cs="Arial"/>
                <w:b/>
                <w:sz w:val="20"/>
                <w:szCs w:val="20"/>
                <w:lang w:val="en-AU"/>
              </w:rPr>
            </w:pPr>
            <w:r w:rsidRPr="00854729">
              <w:rPr>
                <w:rFonts w:ascii="Arial" w:hAnsi="Arial" w:cs="Arial"/>
                <w:b/>
                <w:sz w:val="20"/>
                <w:szCs w:val="20"/>
                <w:lang w:val="en-AU"/>
              </w:rPr>
              <w:lastRenderedPageBreak/>
              <w:t>Content</w:t>
            </w:r>
          </w:p>
        </w:tc>
        <w:tc>
          <w:tcPr>
            <w:tcW w:w="8222" w:type="dxa"/>
          </w:tcPr>
          <w:p w:rsidR="00896068" w:rsidRPr="00854729" w:rsidRDefault="00896068" w:rsidP="003B07DC">
            <w:pPr>
              <w:rPr>
                <w:rFonts w:ascii="Arial" w:hAnsi="Arial" w:cs="Arial"/>
                <w:b/>
                <w:sz w:val="20"/>
                <w:szCs w:val="20"/>
                <w:lang w:val="en-AU"/>
              </w:rPr>
            </w:pPr>
            <w:r w:rsidRPr="00854729">
              <w:rPr>
                <w:rFonts w:ascii="Arial" w:hAnsi="Arial" w:cs="Arial"/>
                <w:b/>
                <w:sz w:val="20"/>
                <w:szCs w:val="20"/>
                <w:lang w:val="en-AU"/>
              </w:rPr>
              <w:t>Teaching, learning and assessment</w:t>
            </w:r>
          </w:p>
        </w:tc>
        <w:tc>
          <w:tcPr>
            <w:tcW w:w="2302" w:type="dxa"/>
          </w:tcPr>
          <w:p w:rsidR="00896068" w:rsidRPr="00854729" w:rsidRDefault="00896068" w:rsidP="003B07DC">
            <w:pPr>
              <w:rPr>
                <w:rFonts w:ascii="Arial" w:hAnsi="Arial" w:cs="Arial"/>
                <w:b/>
                <w:sz w:val="20"/>
                <w:szCs w:val="20"/>
                <w:lang w:val="en-AU"/>
              </w:rPr>
            </w:pPr>
            <w:r w:rsidRPr="00854729">
              <w:rPr>
                <w:rFonts w:ascii="Arial" w:hAnsi="Arial" w:cs="Arial"/>
                <w:b/>
                <w:sz w:val="20"/>
                <w:szCs w:val="20"/>
                <w:lang w:val="en-AU"/>
              </w:rPr>
              <w:t>Resources</w:t>
            </w:r>
          </w:p>
        </w:tc>
      </w:tr>
      <w:tr w:rsidR="00896068" w:rsidRPr="00854729" w:rsidTr="00A60EF0">
        <w:tc>
          <w:tcPr>
            <w:tcW w:w="3652" w:type="dxa"/>
          </w:tcPr>
          <w:p w:rsidR="00B812B5" w:rsidRPr="00854729" w:rsidRDefault="00B812B5" w:rsidP="003B07DC">
            <w:pPr>
              <w:rPr>
                <w:rFonts w:ascii="Arial" w:hAnsi="Arial" w:cs="Arial"/>
                <w:sz w:val="20"/>
                <w:szCs w:val="20"/>
                <w:lang w:val="en-AU"/>
              </w:rPr>
            </w:pPr>
          </w:p>
          <w:p w:rsidR="00E92867" w:rsidRPr="00854729" w:rsidRDefault="00B812B5" w:rsidP="003B07DC">
            <w:pPr>
              <w:rPr>
                <w:rFonts w:ascii="Arial" w:hAnsi="Arial" w:cs="Arial"/>
                <w:sz w:val="20"/>
                <w:szCs w:val="20"/>
                <w:lang w:val="en-AU"/>
              </w:rPr>
            </w:pPr>
            <w:r w:rsidRPr="00854729">
              <w:rPr>
                <w:rFonts w:ascii="Arial" w:hAnsi="Arial" w:cs="Arial"/>
                <w:b/>
                <w:sz w:val="20"/>
                <w:szCs w:val="20"/>
                <w:lang w:val="en-AU"/>
              </w:rPr>
              <w:t>EA11-9</w:t>
            </w:r>
            <w:r w:rsidRPr="00854729">
              <w:rPr>
                <w:rFonts w:ascii="Arial" w:hAnsi="Arial" w:cs="Arial"/>
                <w:sz w:val="20"/>
                <w:szCs w:val="20"/>
                <w:lang w:val="en-AU"/>
              </w:rPr>
              <w:t xml:space="preserve"> </w:t>
            </w:r>
            <w:r w:rsidR="00E92867" w:rsidRPr="00854729">
              <w:rPr>
                <w:rFonts w:ascii="Arial" w:hAnsi="Arial" w:cs="Arial"/>
                <w:sz w:val="20"/>
                <w:szCs w:val="20"/>
                <w:lang w:val="en-AU"/>
              </w:rPr>
              <w:t>r</w:t>
            </w:r>
            <w:r w:rsidRPr="00854729">
              <w:rPr>
                <w:rFonts w:ascii="Arial" w:hAnsi="Arial" w:cs="Arial"/>
                <w:sz w:val="20"/>
                <w:szCs w:val="20"/>
                <w:lang w:val="en-AU"/>
              </w:rPr>
              <w:t>eflects on, evaluates and monitors own learning and adjusts individual and collaborative processes to develop as an independent learner</w:t>
            </w:r>
          </w:p>
          <w:p w:rsidR="00E92867" w:rsidRPr="00854729" w:rsidRDefault="004E71BA" w:rsidP="00A54CEA">
            <w:pPr>
              <w:pStyle w:val="ListParagraph"/>
              <w:numPr>
                <w:ilvl w:val="0"/>
                <w:numId w:val="27"/>
              </w:numPr>
              <w:ind w:left="284"/>
              <w:rPr>
                <w:rFonts w:cs="Arial"/>
                <w:sz w:val="20"/>
                <w:szCs w:val="20"/>
              </w:rPr>
            </w:pPr>
            <w:r w:rsidRPr="00854729">
              <w:rPr>
                <w:rFonts w:cs="Arial"/>
                <w:sz w:val="20"/>
                <w:szCs w:val="20"/>
              </w:rPr>
              <w:t xml:space="preserve">reflect on and discuss personal preferences and insights gained from engagement with an increasingly wide repertoire of complex texts </w:t>
            </w:r>
          </w:p>
          <w:p w:rsidR="00E92867" w:rsidRPr="00854729" w:rsidRDefault="004E71BA" w:rsidP="00A54CEA">
            <w:pPr>
              <w:pStyle w:val="ListParagraph"/>
              <w:numPr>
                <w:ilvl w:val="0"/>
                <w:numId w:val="27"/>
              </w:numPr>
              <w:ind w:left="284"/>
              <w:rPr>
                <w:rFonts w:cs="Arial"/>
                <w:sz w:val="20"/>
                <w:szCs w:val="20"/>
              </w:rPr>
            </w:pPr>
            <w:r w:rsidRPr="00854729">
              <w:rPr>
                <w:rFonts w:cs="Arial"/>
                <w:sz w:val="20"/>
                <w:szCs w:val="20"/>
              </w:rPr>
              <w:t>identify and articulate how their own processes of response and composition are the same or different to others</w:t>
            </w:r>
          </w:p>
          <w:p w:rsidR="00E92867" w:rsidRPr="00854729" w:rsidRDefault="00E92867" w:rsidP="003B07DC">
            <w:pPr>
              <w:rPr>
                <w:rFonts w:ascii="Arial" w:hAnsi="Arial" w:cs="Arial"/>
                <w:sz w:val="20"/>
                <w:szCs w:val="20"/>
                <w:lang w:val="en-AU"/>
              </w:rPr>
            </w:pPr>
          </w:p>
          <w:p w:rsidR="00E92867" w:rsidRPr="00854729" w:rsidRDefault="00DF6304" w:rsidP="003B07DC">
            <w:pPr>
              <w:rPr>
                <w:rFonts w:ascii="Arial" w:hAnsi="Arial" w:cs="Arial"/>
                <w:sz w:val="20"/>
                <w:szCs w:val="20"/>
                <w:lang w:val="en-AU"/>
              </w:rPr>
            </w:pPr>
            <w:r w:rsidRPr="00854729">
              <w:rPr>
                <w:rFonts w:ascii="Arial" w:hAnsi="Arial" w:cs="Arial"/>
                <w:b/>
                <w:sz w:val="20"/>
                <w:szCs w:val="20"/>
                <w:lang w:val="en-AU"/>
              </w:rPr>
              <w:t>EA11-2</w:t>
            </w:r>
            <w:r w:rsidR="005A44B1" w:rsidRPr="00854729">
              <w:rPr>
                <w:rFonts w:ascii="Arial" w:hAnsi="Arial" w:cs="Arial"/>
                <w:b/>
                <w:sz w:val="20"/>
                <w:szCs w:val="20"/>
                <w:lang w:val="en-AU"/>
              </w:rPr>
              <w:t xml:space="preserve"> </w:t>
            </w:r>
            <w:r w:rsidRPr="00854729">
              <w:rPr>
                <w:rFonts w:ascii="Arial" w:hAnsi="Arial" w:cs="Arial"/>
                <w:sz w:val="20"/>
                <w:szCs w:val="20"/>
                <w:lang w:val="en-AU"/>
              </w:rPr>
              <w:t>uses and evaluates processes, skills and knowledge required to effectively respond to and compose texts in different modes, media and technologies</w:t>
            </w:r>
          </w:p>
          <w:p w:rsidR="008C2282" w:rsidRPr="00854729" w:rsidRDefault="008C2282" w:rsidP="003B07DC">
            <w:pPr>
              <w:rPr>
                <w:rFonts w:ascii="Arial" w:hAnsi="Arial" w:cs="Arial"/>
                <w:sz w:val="20"/>
                <w:szCs w:val="20"/>
                <w:lang w:val="en-AU"/>
              </w:rPr>
            </w:pPr>
            <w:r w:rsidRPr="00854729">
              <w:rPr>
                <w:rFonts w:ascii="Arial" w:hAnsi="Arial" w:cs="Arial"/>
                <w:sz w:val="20"/>
                <w:szCs w:val="20"/>
                <w:lang w:val="en-AU"/>
              </w:rPr>
              <w:t>Students:</w:t>
            </w:r>
          </w:p>
          <w:p w:rsidR="00DF6304" w:rsidRPr="00854729" w:rsidRDefault="00DF6304" w:rsidP="00A54CEA">
            <w:pPr>
              <w:numPr>
                <w:ilvl w:val="0"/>
                <w:numId w:val="28"/>
              </w:numPr>
              <w:spacing w:line="276" w:lineRule="auto"/>
              <w:ind w:left="284" w:hanging="360"/>
              <w:contextualSpacing/>
              <w:rPr>
                <w:rFonts w:ascii="Arial" w:hAnsi="Arial" w:cs="Arial"/>
                <w:sz w:val="20"/>
                <w:szCs w:val="20"/>
              </w:rPr>
            </w:pPr>
            <w:r w:rsidRPr="00854729">
              <w:rPr>
                <w:rFonts w:ascii="Arial" w:hAnsi="Arial" w:cs="Arial"/>
                <w:sz w:val="20"/>
                <w:szCs w:val="20"/>
              </w:rPr>
              <w:t>explain how the reliability of texts is shaped and influenced by choices of medium</w:t>
            </w:r>
          </w:p>
          <w:p w:rsidR="00E92867" w:rsidRPr="00854729" w:rsidRDefault="00781488" w:rsidP="00A54CEA">
            <w:pPr>
              <w:numPr>
                <w:ilvl w:val="0"/>
                <w:numId w:val="28"/>
              </w:numPr>
              <w:spacing w:line="276" w:lineRule="auto"/>
              <w:ind w:left="284" w:hanging="360"/>
              <w:contextualSpacing/>
              <w:rPr>
                <w:rFonts w:ascii="Arial" w:hAnsi="Arial" w:cs="Arial"/>
                <w:sz w:val="20"/>
                <w:szCs w:val="20"/>
              </w:rPr>
            </w:pPr>
            <w:r w:rsidRPr="00854729">
              <w:rPr>
                <w:rFonts w:ascii="Arial" w:hAnsi="Arial" w:cs="Arial"/>
                <w:sz w:val="20"/>
                <w:szCs w:val="20"/>
              </w:rPr>
              <w:t>select and use appropriate processes and technologies for particular purposes, audiences and contexts</w:t>
            </w:r>
          </w:p>
          <w:p w:rsidR="00781488" w:rsidRPr="00854729" w:rsidRDefault="00781488" w:rsidP="003B07DC">
            <w:pPr>
              <w:pStyle w:val="ListParagraph"/>
              <w:rPr>
                <w:rFonts w:cs="Arial"/>
                <w:sz w:val="20"/>
                <w:szCs w:val="20"/>
              </w:rPr>
            </w:pPr>
          </w:p>
          <w:p w:rsidR="00E92867" w:rsidRPr="00854729" w:rsidRDefault="00E92867" w:rsidP="003B07DC">
            <w:pPr>
              <w:rPr>
                <w:rFonts w:ascii="Arial" w:hAnsi="Arial" w:cs="Arial"/>
                <w:sz w:val="20"/>
                <w:szCs w:val="20"/>
                <w:lang w:val="en-AU"/>
              </w:rPr>
            </w:pPr>
            <w:r w:rsidRPr="00854729">
              <w:rPr>
                <w:rFonts w:ascii="Arial" w:hAnsi="Arial" w:cs="Arial"/>
                <w:b/>
                <w:sz w:val="20"/>
                <w:szCs w:val="20"/>
                <w:lang w:val="en-AU"/>
              </w:rPr>
              <w:t>EA11-1</w:t>
            </w:r>
            <w:r w:rsidRPr="00854729">
              <w:rPr>
                <w:rFonts w:ascii="Arial" w:hAnsi="Arial" w:cs="Arial"/>
                <w:sz w:val="20"/>
                <w:szCs w:val="20"/>
                <w:lang w:val="en-AU"/>
              </w:rPr>
              <w:t xml:space="preserve"> responds to, composes and evaluates complex texts for understanding, interpretation, critical analysis, imaginative expression and pleasure</w:t>
            </w:r>
          </w:p>
          <w:p w:rsidR="00781488" w:rsidRPr="00854729" w:rsidRDefault="00781488" w:rsidP="00A54CEA">
            <w:pPr>
              <w:pStyle w:val="ListParagraph"/>
              <w:numPr>
                <w:ilvl w:val="0"/>
                <w:numId w:val="29"/>
              </w:numPr>
              <w:ind w:left="284"/>
              <w:rPr>
                <w:rFonts w:cs="Arial"/>
                <w:sz w:val="20"/>
                <w:szCs w:val="20"/>
              </w:rPr>
            </w:pPr>
            <w:r w:rsidRPr="00854729">
              <w:rPr>
                <w:rFonts w:cs="Arial"/>
                <w:sz w:val="20"/>
                <w:szCs w:val="20"/>
              </w:rPr>
              <w:lastRenderedPageBreak/>
              <w:t>appreciate the aesthetic qualities of texts and the power of language to express personal ideas and experiences</w:t>
            </w:r>
          </w:p>
          <w:p w:rsidR="00781488" w:rsidRPr="00854729" w:rsidRDefault="00781488" w:rsidP="00A54CEA">
            <w:pPr>
              <w:numPr>
                <w:ilvl w:val="0"/>
                <w:numId w:val="28"/>
              </w:numPr>
              <w:spacing w:line="276" w:lineRule="auto"/>
              <w:ind w:left="284" w:hanging="360"/>
              <w:contextualSpacing/>
              <w:rPr>
                <w:rFonts w:ascii="Arial" w:hAnsi="Arial" w:cs="Arial"/>
                <w:sz w:val="20"/>
                <w:szCs w:val="20"/>
              </w:rPr>
            </w:pPr>
            <w:proofErr w:type="spellStart"/>
            <w:r w:rsidRPr="00854729">
              <w:rPr>
                <w:rFonts w:ascii="Arial" w:hAnsi="Arial" w:cs="Arial"/>
                <w:sz w:val="20"/>
                <w:szCs w:val="20"/>
              </w:rPr>
              <w:t>analyse</w:t>
            </w:r>
            <w:proofErr w:type="spellEnd"/>
            <w:r w:rsidRPr="00854729">
              <w:rPr>
                <w:rFonts w:ascii="Arial" w:hAnsi="Arial" w:cs="Arial"/>
                <w:sz w:val="20"/>
                <w:szCs w:val="20"/>
              </w:rPr>
              <w:t xml:space="preserve"> the ways language features, text structures and stylistic choices shape ideas and perspectives and influence audiences (ACEEN024) </w:t>
            </w:r>
          </w:p>
          <w:p w:rsidR="00DF6304" w:rsidRPr="00854729" w:rsidRDefault="00DF6304" w:rsidP="003B07DC">
            <w:pPr>
              <w:rPr>
                <w:rFonts w:ascii="Arial" w:hAnsi="Arial" w:cs="Arial"/>
                <w:sz w:val="20"/>
                <w:szCs w:val="20"/>
                <w:lang w:val="en-AU"/>
              </w:rPr>
            </w:pPr>
          </w:p>
        </w:tc>
        <w:tc>
          <w:tcPr>
            <w:tcW w:w="8222" w:type="dxa"/>
          </w:tcPr>
          <w:p w:rsidR="00173E11" w:rsidRPr="00854729" w:rsidRDefault="00173E11" w:rsidP="003B07DC">
            <w:pPr>
              <w:rPr>
                <w:rFonts w:ascii="Arial" w:hAnsi="Arial" w:cs="Arial"/>
                <w:sz w:val="20"/>
                <w:szCs w:val="20"/>
                <w:u w:val="single"/>
              </w:rPr>
            </w:pPr>
          </w:p>
          <w:p w:rsidR="009B3386" w:rsidRPr="00854729" w:rsidRDefault="009B3386" w:rsidP="003B07DC">
            <w:pPr>
              <w:spacing w:after="200"/>
              <w:rPr>
                <w:rFonts w:ascii="Arial" w:hAnsi="Arial" w:cs="Arial"/>
                <w:b/>
                <w:sz w:val="20"/>
                <w:szCs w:val="20"/>
              </w:rPr>
            </w:pPr>
            <w:r w:rsidRPr="00854729">
              <w:rPr>
                <w:rFonts w:ascii="Arial" w:hAnsi="Arial" w:cs="Arial"/>
                <w:b/>
                <w:sz w:val="20"/>
                <w:szCs w:val="20"/>
              </w:rPr>
              <w:t xml:space="preserve">Introduction to </w:t>
            </w:r>
            <w:r w:rsidRPr="00854729">
              <w:rPr>
                <w:rFonts w:ascii="Arial" w:hAnsi="Arial" w:cs="Arial"/>
                <w:b/>
                <w:i/>
                <w:sz w:val="20"/>
                <w:szCs w:val="20"/>
              </w:rPr>
              <w:t>Reading to Write</w:t>
            </w:r>
          </w:p>
          <w:p w:rsidR="00102B10" w:rsidRPr="00854729" w:rsidRDefault="00D81961" w:rsidP="003B07DC">
            <w:pPr>
              <w:pStyle w:val="ListParagraph"/>
              <w:numPr>
                <w:ilvl w:val="0"/>
                <w:numId w:val="3"/>
              </w:numPr>
              <w:rPr>
                <w:rFonts w:cs="Arial"/>
                <w:sz w:val="20"/>
                <w:szCs w:val="20"/>
              </w:rPr>
            </w:pPr>
            <w:r>
              <w:rPr>
                <w:rFonts w:cs="Arial"/>
                <w:sz w:val="20"/>
                <w:szCs w:val="20"/>
              </w:rPr>
              <w:t>Students r</w:t>
            </w:r>
            <w:r w:rsidR="00102B10" w:rsidRPr="00854729">
              <w:rPr>
                <w:rFonts w:cs="Arial"/>
                <w:sz w:val="20"/>
                <w:szCs w:val="20"/>
              </w:rPr>
              <w:t xml:space="preserve">eflect on </w:t>
            </w:r>
            <w:r>
              <w:rPr>
                <w:rFonts w:cs="Arial"/>
                <w:sz w:val="20"/>
                <w:szCs w:val="20"/>
              </w:rPr>
              <w:t xml:space="preserve">their </w:t>
            </w:r>
            <w:r w:rsidR="00102B10" w:rsidRPr="00854729">
              <w:rPr>
                <w:rFonts w:cs="Arial"/>
                <w:sz w:val="20"/>
                <w:szCs w:val="20"/>
              </w:rPr>
              <w:t>reading</w:t>
            </w:r>
          </w:p>
          <w:p w:rsidR="00102B10" w:rsidRPr="00854729" w:rsidRDefault="00102B10" w:rsidP="003B07DC">
            <w:pPr>
              <w:pStyle w:val="ListParagraph"/>
              <w:numPr>
                <w:ilvl w:val="0"/>
                <w:numId w:val="1"/>
              </w:numPr>
              <w:spacing w:after="200"/>
              <w:rPr>
                <w:rFonts w:cs="Arial"/>
                <w:sz w:val="20"/>
                <w:szCs w:val="20"/>
              </w:rPr>
            </w:pPr>
            <w:r w:rsidRPr="00854729">
              <w:rPr>
                <w:rFonts w:cs="Arial"/>
                <w:sz w:val="20"/>
                <w:szCs w:val="20"/>
              </w:rPr>
              <w:t>Ref</w:t>
            </w:r>
            <w:r w:rsidR="009B3386" w:rsidRPr="00854729">
              <w:rPr>
                <w:rFonts w:cs="Arial"/>
                <w:sz w:val="20"/>
                <w:szCs w:val="20"/>
              </w:rPr>
              <w:t>lect on your best reading experience to date. What made this reading experience</w:t>
            </w:r>
            <w:r w:rsidRPr="00854729">
              <w:rPr>
                <w:rFonts w:cs="Arial"/>
                <w:sz w:val="20"/>
                <w:szCs w:val="20"/>
              </w:rPr>
              <w:t xml:space="preserve"> so valuable to you personally?</w:t>
            </w:r>
          </w:p>
          <w:p w:rsidR="00102B10" w:rsidRPr="00854729" w:rsidRDefault="00102B10" w:rsidP="003B07DC">
            <w:pPr>
              <w:pStyle w:val="ListParagraph"/>
              <w:numPr>
                <w:ilvl w:val="0"/>
                <w:numId w:val="1"/>
              </w:numPr>
              <w:spacing w:after="200"/>
              <w:rPr>
                <w:rFonts w:cs="Arial"/>
                <w:sz w:val="20"/>
                <w:szCs w:val="20"/>
              </w:rPr>
            </w:pPr>
            <w:r w:rsidRPr="00854729">
              <w:rPr>
                <w:rFonts w:cs="Arial"/>
                <w:sz w:val="20"/>
                <w:szCs w:val="20"/>
              </w:rPr>
              <w:t>Brainstorm different purposes for reading.</w:t>
            </w:r>
          </w:p>
          <w:p w:rsidR="00102B10" w:rsidRPr="00854729" w:rsidRDefault="00102B10" w:rsidP="003B07DC">
            <w:pPr>
              <w:pStyle w:val="ListParagraph"/>
              <w:numPr>
                <w:ilvl w:val="0"/>
                <w:numId w:val="1"/>
              </w:numPr>
              <w:spacing w:after="200"/>
              <w:rPr>
                <w:rFonts w:cs="Arial"/>
                <w:sz w:val="20"/>
                <w:szCs w:val="20"/>
              </w:rPr>
            </w:pPr>
            <w:r w:rsidRPr="00854729">
              <w:rPr>
                <w:rFonts w:cs="Arial"/>
                <w:sz w:val="20"/>
                <w:szCs w:val="20"/>
              </w:rPr>
              <w:t>Discuss the importance of reading for the study of English, the study of other subjects, for life beyond school.</w:t>
            </w:r>
          </w:p>
          <w:p w:rsidR="00102B10" w:rsidRPr="00854729" w:rsidRDefault="00102B10" w:rsidP="003B07DC">
            <w:pPr>
              <w:pStyle w:val="ListParagraph"/>
              <w:numPr>
                <w:ilvl w:val="0"/>
                <w:numId w:val="1"/>
              </w:numPr>
              <w:spacing w:after="200"/>
              <w:rPr>
                <w:rFonts w:cs="Arial"/>
                <w:sz w:val="20"/>
                <w:szCs w:val="20"/>
              </w:rPr>
            </w:pPr>
            <w:r w:rsidRPr="00854729">
              <w:rPr>
                <w:rFonts w:cs="Arial"/>
                <w:sz w:val="20"/>
                <w:szCs w:val="20"/>
              </w:rPr>
              <w:t>Read the introduction to the chapter ‘Texts and Reading</w:t>
            </w:r>
            <w:r w:rsidR="005F508B" w:rsidRPr="00854729">
              <w:rPr>
                <w:rFonts w:cs="Arial"/>
                <w:sz w:val="20"/>
                <w:szCs w:val="20"/>
              </w:rPr>
              <w:t>s</w:t>
            </w:r>
            <w:r w:rsidRPr="00854729">
              <w:rPr>
                <w:rFonts w:cs="Arial"/>
                <w:sz w:val="20"/>
                <w:szCs w:val="20"/>
              </w:rPr>
              <w:t xml:space="preserve">’ in </w:t>
            </w:r>
            <w:r w:rsidRPr="00854729">
              <w:rPr>
                <w:rFonts w:cs="Arial"/>
                <w:i/>
                <w:sz w:val="20"/>
                <w:szCs w:val="20"/>
              </w:rPr>
              <w:t>Reading Fictions</w:t>
            </w:r>
            <w:r w:rsidRPr="00854729">
              <w:rPr>
                <w:rFonts w:cs="Arial"/>
                <w:sz w:val="20"/>
                <w:szCs w:val="20"/>
              </w:rPr>
              <w:t xml:space="preserve">: </w:t>
            </w:r>
          </w:p>
          <w:p w:rsidR="00102B10" w:rsidRPr="00854729" w:rsidRDefault="00102B10" w:rsidP="003B07DC">
            <w:pPr>
              <w:pStyle w:val="ListParagraph"/>
              <w:rPr>
                <w:rFonts w:cs="Arial"/>
                <w:i/>
                <w:sz w:val="20"/>
                <w:szCs w:val="20"/>
              </w:rPr>
            </w:pPr>
          </w:p>
          <w:p w:rsidR="00102B10" w:rsidRPr="00854729" w:rsidRDefault="00102B10" w:rsidP="003B07DC">
            <w:pPr>
              <w:pStyle w:val="ListParagraph"/>
              <w:rPr>
                <w:rFonts w:cs="Arial"/>
                <w:i/>
                <w:sz w:val="20"/>
                <w:szCs w:val="20"/>
              </w:rPr>
            </w:pPr>
            <w:r w:rsidRPr="00854729">
              <w:rPr>
                <w:rFonts w:cs="Arial"/>
                <w:i/>
                <w:sz w:val="20"/>
                <w:szCs w:val="20"/>
              </w:rPr>
              <w:t>In the past, texts were often thought about as if they were a kind of container. Inside the containers were meanings. Readers looked, sometimes quite hard, to find the meanings in the containers. Reading was finding the ‘correct’ meaning in each container, or text.</w:t>
            </w:r>
          </w:p>
          <w:p w:rsidR="00102B10" w:rsidRPr="00854729" w:rsidRDefault="00102B10" w:rsidP="003B07DC">
            <w:pPr>
              <w:pStyle w:val="ListParagraph"/>
              <w:rPr>
                <w:rFonts w:cs="Arial"/>
                <w:i/>
                <w:sz w:val="20"/>
                <w:szCs w:val="20"/>
              </w:rPr>
            </w:pPr>
          </w:p>
          <w:p w:rsidR="00102B10" w:rsidRPr="00854729" w:rsidRDefault="00102B10" w:rsidP="003B07DC">
            <w:pPr>
              <w:pStyle w:val="ListParagraph"/>
              <w:rPr>
                <w:rFonts w:cs="Arial"/>
                <w:i/>
                <w:sz w:val="20"/>
                <w:szCs w:val="20"/>
              </w:rPr>
            </w:pPr>
            <w:r w:rsidRPr="00854729">
              <w:rPr>
                <w:rFonts w:cs="Arial"/>
                <w:i/>
                <w:sz w:val="20"/>
                <w:szCs w:val="20"/>
              </w:rPr>
              <w:t xml:space="preserve">Recent literary theory, however, argues that texts are not containers with meanings ‘inside’ them. Instead, texts are seen as </w:t>
            </w:r>
            <w:proofErr w:type="spellStart"/>
            <w:r w:rsidRPr="00854729">
              <w:rPr>
                <w:rFonts w:cs="Arial"/>
                <w:i/>
                <w:sz w:val="20"/>
                <w:szCs w:val="20"/>
              </w:rPr>
              <w:t>polysemic</w:t>
            </w:r>
            <w:proofErr w:type="spellEnd"/>
            <w:r w:rsidRPr="00854729">
              <w:rPr>
                <w:rFonts w:cs="Arial"/>
                <w:i/>
                <w:sz w:val="20"/>
                <w:szCs w:val="20"/>
              </w:rPr>
              <w:t xml:space="preserve"> or ‘multi-</w:t>
            </w:r>
            <w:proofErr w:type="spellStart"/>
            <w:r w:rsidRPr="00854729">
              <w:rPr>
                <w:rFonts w:cs="Arial"/>
                <w:i/>
                <w:sz w:val="20"/>
                <w:szCs w:val="20"/>
              </w:rPr>
              <w:t>meaninged</w:t>
            </w:r>
            <w:proofErr w:type="spellEnd"/>
            <w:r w:rsidRPr="00854729">
              <w:rPr>
                <w:rFonts w:cs="Arial"/>
                <w:i/>
                <w:sz w:val="20"/>
                <w:szCs w:val="20"/>
              </w:rPr>
              <w:t>’. Reading, it is argued, produces the meanings of a text, which…are called readings.</w:t>
            </w:r>
          </w:p>
          <w:p w:rsidR="00102B10" w:rsidRPr="00854729" w:rsidRDefault="00102B10" w:rsidP="003B07DC">
            <w:pPr>
              <w:pStyle w:val="ListParagraph"/>
              <w:rPr>
                <w:rFonts w:cs="Arial"/>
                <w:i/>
                <w:sz w:val="20"/>
                <w:szCs w:val="20"/>
              </w:rPr>
            </w:pPr>
          </w:p>
          <w:p w:rsidR="00102B10" w:rsidRPr="00854729" w:rsidRDefault="00102B10" w:rsidP="003B07DC">
            <w:pPr>
              <w:pStyle w:val="ListParagraph"/>
              <w:rPr>
                <w:rFonts w:cs="Arial"/>
                <w:i/>
                <w:sz w:val="20"/>
                <w:szCs w:val="20"/>
              </w:rPr>
            </w:pPr>
            <w:r w:rsidRPr="00854729">
              <w:rPr>
                <w:rFonts w:cs="Arial"/>
                <w:i/>
                <w:sz w:val="20"/>
                <w:szCs w:val="20"/>
              </w:rPr>
              <w:t xml:space="preserve">Because texts are full of gaps, they can be read in different ways, and it is not possible to decide finally ‘what a text means’. A text can never be reduced to a single meaning, because there is no possibility of a neutral authority or judge to decide which reading is ‘correct’. </w:t>
            </w:r>
          </w:p>
          <w:p w:rsidR="00102B10" w:rsidRPr="00854729" w:rsidRDefault="00102B10" w:rsidP="003B07DC">
            <w:pPr>
              <w:pStyle w:val="ListParagraph"/>
              <w:rPr>
                <w:rFonts w:cs="Arial"/>
                <w:i/>
                <w:sz w:val="20"/>
                <w:szCs w:val="20"/>
              </w:rPr>
            </w:pPr>
          </w:p>
          <w:p w:rsidR="00102B10" w:rsidRPr="00854729" w:rsidRDefault="00102B10" w:rsidP="003B07DC">
            <w:pPr>
              <w:pStyle w:val="ListParagraph"/>
              <w:rPr>
                <w:rFonts w:cs="Arial"/>
                <w:i/>
                <w:sz w:val="20"/>
                <w:szCs w:val="20"/>
              </w:rPr>
            </w:pPr>
            <w:r w:rsidRPr="00854729">
              <w:rPr>
                <w:rFonts w:cs="Arial"/>
                <w:i/>
                <w:sz w:val="20"/>
                <w:szCs w:val="20"/>
              </w:rPr>
              <w:t xml:space="preserve">This doesn’t imply that a text can mean anything a reader likes. In theory texts have the potential to be read in endlessly different ways, but in practice, groups of readers produce a limited range of meanings, by valuing certain responses and disqualifying </w:t>
            </w:r>
            <w:proofErr w:type="gramStart"/>
            <w:r w:rsidRPr="00854729">
              <w:rPr>
                <w:rFonts w:cs="Arial"/>
                <w:i/>
                <w:sz w:val="20"/>
                <w:szCs w:val="20"/>
              </w:rPr>
              <w:t>others.</w:t>
            </w:r>
            <w:proofErr w:type="gramEnd"/>
          </w:p>
          <w:p w:rsidR="00102B10" w:rsidRPr="00854729" w:rsidRDefault="00102B10" w:rsidP="003B07DC">
            <w:pPr>
              <w:pStyle w:val="ListParagraph"/>
              <w:rPr>
                <w:rFonts w:cs="Arial"/>
                <w:sz w:val="20"/>
                <w:szCs w:val="20"/>
              </w:rPr>
            </w:pPr>
          </w:p>
          <w:p w:rsidR="00102B10" w:rsidRPr="00854729" w:rsidRDefault="00102B10" w:rsidP="003B07DC">
            <w:pPr>
              <w:pStyle w:val="ListParagraph"/>
              <w:rPr>
                <w:rFonts w:cs="Arial"/>
                <w:sz w:val="20"/>
                <w:szCs w:val="20"/>
              </w:rPr>
            </w:pPr>
            <w:r w:rsidRPr="00854729">
              <w:rPr>
                <w:rFonts w:cs="Arial"/>
                <w:sz w:val="20"/>
                <w:szCs w:val="20"/>
              </w:rPr>
              <w:t xml:space="preserve">Does this extract accord with your experience of reading? </w:t>
            </w:r>
          </w:p>
          <w:p w:rsidR="005464F1" w:rsidRPr="00854729" w:rsidRDefault="00102B10" w:rsidP="003B07DC">
            <w:pPr>
              <w:pStyle w:val="ListParagraph"/>
              <w:rPr>
                <w:rFonts w:cs="Arial"/>
                <w:sz w:val="20"/>
                <w:szCs w:val="20"/>
              </w:rPr>
            </w:pPr>
            <w:r w:rsidRPr="00854729">
              <w:rPr>
                <w:rFonts w:cs="Arial"/>
                <w:sz w:val="20"/>
                <w:szCs w:val="20"/>
              </w:rPr>
              <w:lastRenderedPageBreak/>
              <w:t>Is this extract true of some texts more than others? Consider poetry and factual texts.</w:t>
            </w:r>
          </w:p>
          <w:p w:rsidR="00102B10" w:rsidRPr="00854729" w:rsidRDefault="00D95A8D" w:rsidP="00A54CEA">
            <w:pPr>
              <w:pStyle w:val="ListParagraph"/>
              <w:numPr>
                <w:ilvl w:val="0"/>
                <w:numId w:val="17"/>
              </w:numPr>
              <w:rPr>
                <w:rFonts w:cs="Arial"/>
                <w:sz w:val="20"/>
                <w:szCs w:val="20"/>
              </w:rPr>
            </w:pPr>
            <w:r w:rsidRPr="00854729">
              <w:rPr>
                <w:rFonts w:cs="Arial"/>
                <w:sz w:val="20"/>
                <w:szCs w:val="20"/>
              </w:rPr>
              <w:t xml:space="preserve">For more exploration of different readings of texts </w:t>
            </w:r>
            <w:r w:rsidR="008C2282" w:rsidRPr="00854729">
              <w:rPr>
                <w:rFonts w:cs="Arial"/>
                <w:sz w:val="20"/>
                <w:szCs w:val="20"/>
              </w:rPr>
              <w:t xml:space="preserve">see </w:t>
            </w:r>
            <w:r w:rsidRPr="00854729">
              <w:rPr>
                <w:rFonts w:cs="Arial"/>
                <w:sz w:val="20"/>
                <w:szCs w:val="20"/>
              </w:rPr>
              <w:t>t</w:t>
            </w:r>
            <w:r w:rsidR="005464F1" w:rsidRPr="00854729">
              <w:rPr>
                <w:rFonts w:cs="Arial"/>
                <w:sz w:val="20"/>
                <w:szCs w:val="20"/>
              </w:rPr>
              <w:t xml:space="preserve">he chapter ‘Texts and Readings’ in </w:t>
            </w:r>
            <w:r w:rsidR="005464F1" w:rsidRPr="00854729">
              <w:rPr>
                <w:rFonts w:cs="Arial"/>
                <w:i/>
                <w:sz w:val="20"/>
                <w:szCs w:val="20"/>
              </w:rPr>
              <w:t>Reading Fictions</w:t>
            </w:r>
            <w:r w:rsidR="005464F1" w:rsidRPr="00854729">
              <w:rPr>
                <w:rFonts w:cs="Arial"/>
                <w:sz w:val="20"/>
                <w:szCs w:val="20"/>
              </w:rPr>
              <w:t xml:space="preserve"> </w:t>
            </w:r>
            <w:r w:rsidRPr="00854729">
              <w:rPr>
                <w:rFonts w:cs="Arial"/>
                <w:sz w:val="20"/>
                <w:szCs w:val="20"/>
              </w:rPr>
              <w:t xml:space="preserve">which </w:t>
            </w:r>
            <w:r w:rsidR="005464F1" w:rsidRPr="00854729">
              <w:rPr>
                <w:rFonts w:cs="Arial"/>
                <w:sz w:val="20"/>
                <w:szCs w:val="20"/>
              </w:rPr>
              <w:t xml:space="preserve">includes a close study of two short stories, ‘A Lot to </w:t>
            </w:r>
            <w:r w:rsidRPr="00854729">
              <w:rPr>
                <w:rFonts w:cs="Arial"/>
                <w:sz w:val="20"/>
                <w:szCs w:val="20"/>
              </w:rPr>
              <w:t>Learn’ and ‘Listen to the End’.</w:t>
            </w:r>
          </w:p>
          <w:p w:rsidR="00102B10" w:rsidRPr="00854729" w:rsidRDefault="00102B10" w:rsidP="003B07DC">
            <w:pPr>
              <w:rPr>
                <w:rFonts w:ascii="Arial" w:hAnsi="Arial" w:cs="Arial"/>
                <w:sz w:val="20"/>
                <w:szCs w:val="20"/>
              </w:rPr>
            </w:pPr>
          </w:p>
          <w:p w:rsidR="00102B10" w:rsidRPr="00854729" w:rsidRDefault="00D81961" w:rsidP="003B07DC">
            <w:pPr>
              <w:pStyle w:val="ListParagraph"/>
              <w:numPr>
                <w:ilvl w:val="0"/>
                <w:numId w:val="3"/>
              </w:numPr>
              <w:rPr>
                <w:rFonts w:cs="Arial"/>
                <w:sz w:val="20"/>
                <w:szCs w:val="20"/>
              </w:rPr>
            </w:pPr>
            <w:r>
              <w:rPr>
                <w:rFonts w:cs="Arial"/>
                <w:sz w:val="20"/>
                <w:szCs w:val="20"/>
              </w:rPr>
              <w:t>Students r</w:t>
            </w:r>
            <w:r w:rsidR="00102B10" w:rsidRPr="00854729">
              <w:rPr>
                <w:rFonts w:cs="Arial"/>
                <w:sz w:val="20"/>
                <w:szCs w:val="20"/>
              </w:rPr>
              <w:t xml:space="preserve">eflect on </w:t>
            </w:r>
            <w:r>
              <w:rPr>
                <w:rFonts w:cs="Arial"/>
                <w:sz w:val="20"/>
                <w:szCs w:val="20"/>
              </w:rPr>
              <w:t xml:space="preserve">their </w:t>
            </w:r>
            <w:r w:rsidR="00102B10" w:rsidRPr="00854729">
              <w:rPr>
                <w:rFonts w:cs="Arial"/>
                <w:sz w:val="20"/>
                <w:szCs w:val="20"/>
              </w:rPr>
              <w:t>writing</w:t>
            </w:r>
          </w:p>
          <w:p w:rsidR="00102B10" w:rsidRPr="00854729" w:rsidRDefault="00102B10" w:rsidP="003B07DC">
            <w:pPr>
              <w:pStyle w:val="ListParagraph"/>
              <w:numPr>
                <w:ilvl w:val="0"/>
                <w:numId w:val="1"/>
              </w:numPr>
              <w:spacing w:after="200"/>
              <w:rPr>
                <w:rFonts w:cs="Arial"/>
                <w:sz w:val="20"/>
                <w:szCs w:val="20"/>
              </w:rPr>
            </w:pPr>
            <w:r w:rsidRPr="00854729">
              <w:rPr>
                <w:rFonts w:cs="Arial"/>
                <w:sz w:val="20"/>
                <w:szCs w:val="20"/>
              </w:rPr>
              <w:t>Reflect on your best writing experience to date. What made this writing experience so valuable to you personally?</w:t>
            </w:r>
          </w:p>
          <w:p w:rsidR="00102B10" w:rsidRPr="00854729" w:rsidRDefault="00102B10" w:rsidP="003B07DC">
            <w:pPr>
              <w:pStyle w:val="ListParagraph"/>
              <w:numPr>
                <w:ilvl w:val="0"/>
                <w:numId w:val="1"/>
              </w:numPr>
              <w:spacing w:after="200"/>
              <w:rPr>
                <w:rFonts w:cs="Arial"/>
                <w:sz w:val="20"/>
                <w:szCs w:val="20"/>
              </w:rPr>
            </w:pPr>
            <w:r w:rsidRPr="00854729">
              <w:rPr>
                <w:rFonts w:cs="Arial"/>
                <w:sz w:val="20"/>
                <w:szCs w:val="20"/>
              </w:rPr>
              <w:t>Brainstorm different purposes for writing.</w:t>
            </w:r>
          </w:p>
          <w:p w:rsidR="001746E8" w:rsidRPr="00854729" w:rsidRDefault="00102B10" w:rsidP="003B07DC">
            <w:pPr>
              <w:pStyle w:val="ListParagraph"/>
              <w:numPr>
                <w:ilvl w:val="0"/>
                <w:numId w:val="1"/>
              </w:numPr>
              <w:rPr>
                <w:rFonts w:cs="Arial"/>
                <w:sz w:val="20"/>
                <w:szCs w:val="20"/>
              </w:rPr>
            </w:pPr>
            <w:r w:rsidRPr="00854729">
              <w:rPr>
                <w:rFonts w:cs="Arial"/>
                <w:sz w:val="20"/>
                <w:szCs w:val="20"/>
              </w:rPr>
              <w:t>Discuss the importance of writing for the study of English, the study of other subjects and life beyond school.</w:t>
            </w:r>
          </w:p>
          <w:p w:rsidR="00A239C8" w:rsidRPr="00854729" w:rsidRDefault="00D95A8D" w:rsidP="00A239C8">
            <w:pPr>
              <w:pStyle w:val="ListParagraph"/>
              <w:numPr>
                <w:ilvl w:val="0"/>
                <w:numId w:val="1"/>
              </w:numPr>
              <w:rPr>
                <w:rFonts w:cs="Arial"/>
                <w:sz w:val="20"/>
                <w:szCs w:val="20"/>
              </w:rPr>
            </w:pPr>
            <w:r w:rsidRPr="00854729">
              <w:rPr>
                <w:rFonts w:cs="Arial"/>
                <w:sz w:val="20"/>
                <w:szCs w:val="20"/>
              </w:rPr>
              <w:t xml:space="preserve">See resources for </w:t>
            </w:r>
            <w:r w:rsidR="00AE1338" w:rsidRPr="00854729">
              <w:rPr>
                <w:rFonts w:cs="Arial"/>
                <w:sz w:val="20"/>
                <w:szCs w:val="20"/>
              </w:rPr>
              <w:t>explicitly teach</w:t>
            </w:r>
            <w:r w:rsidR="00F13BCC" w:rsidRPr="00854729">
              <w:rPr>
                <w:rFonts w:cs="Arial"/>
                <w:sz w:val="20"/>
                <w:szCs w:val="20"/>
              </w:rPr>
              <w:t>ing</w:t>
            </w:r>
            <w:r w:rsidR="00AE1338" w:rsidRPr="00854729">
              <w:rPr>
                <w:rFonts w:cs="Arial"/>
                <w:sz w:val="20"/>
                <w:szCs w:val="20"/>
              </w:rPr>
              <w:t xml:space="preserve"> writing skills or </w:t>
            </w:r>
            <w:r w:rsidRPr="00854729">
              <w:rPr>
                <w:rFonts w:cs="Arial"/>
                <w:sz w:val="20"/>
                <w:szCs w:val="20"/>
              </w:rPr>
              <w:t xml:space="preserve">for </w:t>
            </w:r>
            <w:r w:rsidR="00AE1338" w:rsidRPr="00854729">
              <w:rPr>
                <w:rFonts w:cs="Arial"/>
                <w:sz w:val="20"/>
                <w:szCs w:val="20"/>
              </w:rPr>
              <w:t>independent</w:t>
            </w:r>
            <w:r w:rsidR="00227165" w:rsidRPr="00854729">
              <w:rPr>
                <w:rFonts w:cs="Arial"/>
                <w:sz w:val="20"/>
                <w:szCs w:val="20"/>
              </w:rPr>
              <w:t xml:space="preserve"> student</w:t>
            </w:r>
            <w:r w:rsidRPr="00854729">
              <w:rPr>
                <w:rFonts w:cs="Arial"/>
                <w:sz w:val="20"/>
                <w:szCs w:val="20"/>
              </w:rPr>
              <w:t xml:space="preserve"> work that can be accessed through </w:t>
            </w:r>
            <w:hyperlink r:id="rId6" w:history="1">
              <w:r w:rsidR="00227165" w:rsidRPr="00854729">
                <w:rPr>
                  <w:rStyle w:val="Hyperlink"/>
                  <w:rFonts w:cs="Arial"/>
                  <w:sz w:val="20"/>
                  <w:szCs w:val="20"/>
                </w:rPr>
                <w:t>T</w:t>
              </w:r>
              <w:r w:rsidRPr="00854729">
                <w:rPr>
                  <w:rStyle w:val="Hyperlink"/>
                  <w:rFonts w:cs="Arial"/>
                  <w:sz w:val="20"/>
                  <w:szCs w:val="20"/>
                </w:rPr>
                <w:t xml:space="preserve">he </w:t>
              </w:r>
              <w:r w:rsidR="00227165" w:rsidRPr="00854729">
                <w:rPr>
                  <w:rStyle w:val="Hyperlink"/>
                  <w:rFonts w:cs="Arial"/>
                  <w:sz w:val="20"/>
                  <w:szCs w:val="20"/>
                </w:rPr>
                <w:t>S</w:t>
              </w:r>
              <w:r w:rsidRPr="00854729">
                <w:rPr>
                  <w:rStyle w:val="Hyperlink"/>
                  <w:rFonts w:cs="Arial"/>
                  <w:sz w:val="20"/>
                  <w:szCs w:val="20"/>
                </w:rPr>
                <w:t xml:space="preserve">tate </w:t>
              </w:r>
              <w:r w:rsidR="00227165" w:rsidRPr="00854729">
                <w:rPr>
                  <w:rStyle w:val="Hyperlink"/>
                  <w:rFonts w:cs="Arial"/>
                  <w:sz w:val="20"/>
                  <w:szCs w:val="20"/>
                </w:rPr>
                <w:t>L</w:t>
              </w:r>
              <w:r w:rsidRPr="00854729">
                <w:rPr>
                  <w:rStyle w:val="Hyperlink"/>
                  <w:rFonts w:cs="Arial"/>
                  <w:sz w:val="20"/>
                  <w:szCs w:val="20"/>
                </w:rPr>
                <w:t>ibrary</w:t>
              </w:r>
            </w:hyperlink>
            <w:r w:rsidRPr="00854729">
              <w:rPr>
                <w:rFonts w:cs="Arial"/>
                <w:sz w:val="20"/>
                <w:szCs w:val="20"/>
              </w:rPr>
              <w:t>.</w:t>
            </w:r>
            <w:r w:rsidR="00A239C8" w:rsidRPr="00854729">
              <w:rPr>
                <w:rFonts w:cs="Arial"/>
                <w:sz w:val="20"/>
                <w:szCs w:val="20"/>
              </w:rPr>
              <w:t xml:space="preserve"> </w:t>
            </w:r>
            <w:hyperlink r:id="rId7" w:history="1">
              <w:r w:rsidR="00A239C8" w:rsidRPr="00854729">
                <w:rPr>
                  <w:rStyle w:val="Hyperlink"/>
                  <w:rFonts w:cs="Arial"/>
                  <w:sz w:val="20"/>
                  <w:szCs w:val="20"/>
                </w:rPr>
                <w:t>http://www.sl.nsw.gov.au/</w:t>
              </w:r>
            </w:hyperlink>
          </w:p>
          <w:p w:rsidR="00102B10" w:rsidRPr="00854729" w:rsidRDefault="00102B10" w:rsidP="003B07DC">
            <w:pPr>
              <w:pStyle w:val="ListParagraph"/>
              <w:numPr>
                <w:ilvl w:val="0"/>
                <w:numId w:val="1"/>
              </w:numPr>
              <w:rPr>
                <w:rFonts w:cs="Arial"/>
                <w:sz w:val="20"/>
                <w:szCs w:val="20"/>
              </w:rPr>
            </w:pPr>
            <w:r w:rsidRPr="00854729">
              <w:rPr>
                <w:rFonts w:cs="Arial"/>
                <w:sz w:val="20"/>
                <w:szCs w:val="20"/>
              </w:rPr>
              <w:t xml:space="preserve">Discuss notions of author, authorship and authority. Who owns the text? Who decides the meaning? </w:t>
            </w:r>
          </w:p>
          <w:p w:rsidR="00102B10" w:rsidRPr="00854729" w:rsidRDefault="00102B10" w:rsidP="003B07DC">
            <w:pPr>
              <w:rPr>
                <w:rFonts w:ascii="Arial" w:hAnsi="Arial" w:cs="Arial"/>
                <w:sz w:val="20"/>
                <w:szCs w:val="20"/>
              </w:rPr>
            </w:pPr>
          </w:p>
          <w:p w:rsidR="00102B10" w:rsidRPr="00854729" w:rsidRDefault="00D81961" w:rsidP="003B07DC">
            <w:pPr>
              <w:pStyle w:val="ListParagraph"/>
              <w:numPr>
                <w:ilvl w:val="0"/>
                <w:numId w:val="3"/>
              </w:numPr>
              <w:rPr>
                <w:rFonts w:cs="Arial"/>
                <w:sz w:val="20"/>
                <w:szCs w:val="20"/>
              </w:rPr>
            </w:pPr>
            <w:r>
              <w:rPr>
                <w:rFonts w:cs="Arial"/>
                <w:sz w:val="20"/>
                <w:szCs w:val="20"/>
              </w:rPr>
              <w:t>Students r</w:t>
            </w:r>
            <w:r w:rsidR="009B3386" w:rsidRPr="00854729">
              <w:rPr>
                <w:rFonts w:cs="Arial"/>
                <w:sz w:val="20"/>
                <w:szCs w:val="20"/>
              </w:rPr>
              <w:t>eflect on l</w:t>
            </w:r>
            <w:r w:rsidR="00102B10" w:rsidRPr="00854729">
              <w:rPr>
                <w:rFonts w:cs="Arial"/>
                <w:sz w:val="20"/>
                <w:szCs w:val="20"/>
              </w:rPr>
              <w:t>inks between reading and writing</w:t>
            </w:r>
          </w:p>
          <w:p w:rsidR="001006D9" w:rsidRPr="00854729" w:rsidRDefault="00102B10" w:rsidP="003B07DC">
            <w:pPr>
              <w:pStyle w:val="ListParagraph"/>
              <w:numPr>
                <w:ilvl w:val="0"/>
                <w:numId w:val="2"/>
              </w:numPr>
              <w:rPr>
                <w:rFonts w:cs="Arial"/>
                <w:sz w:val="20"/>
                <w:szCs w:val="20"/>
              </w:rPr>
            </w:pPr>
            <w:r w:rsidRPr="00854729">
              <w:rPr>
                <w:rFonts w:cs="Arial"/>
                <w:sz w:val="20"/>
                <w:szCs w:val="20"/>
              </w:rPr>
              <w:t xml:space="preserve">How is reading </w:t>
            </w:r>
            <w:r w:rsidRPr="00854729">
              <w:rPr>
                <w:rFonts w:cs="Arial"/>
                <w:i/>
                <w:sz w:val="20"/>
                <w:szCs w:val="20"/>
              </w:rPr>
              <w:t>different</w:t>
            </w:r>
            <w:r w:rsidRPr="00854729">
              <w:rPr>
                <w:rFonts w:cs="Arial"/>
                <w:sz w:val="20"/>
                <w:szCs w:val="20"/>
              </w:rPr>
              <w:t xml:space="preserve"> to writing? In one sense they are at opposite ends of the communication process – one composing texts and the other responding to texts. </w:t>
            </w:r>
          </w:p>
          <w:p w:rsidR="00102B10" w:rsidRPr="00854729" w:rsidRDefault="00102B10" w:rsidP="003B07DC">
            <w:pPr>
              <w:pStyle w:val="ListParagraph"/>
              <w:numPr>
                <w:ilvl w:val="0"/>
                <w:numId w:val="2"/>
              </w:numPr>
              <w:rPr>
                <w:rFonts w:cs="Arial"/>
                <w:sz w:val="20"/>
                <w:szCs w:val="20"/>
              </w:rPr>
            </w:pPr>
            <w:r w:rsidRPr="00854729">
              <w:rPr>
                <w:rFonts w:cs="Arial"/>
                <w:sz w:val="20"/>
                <w:szCs w:val="20"/>
              </w:rPr>
              <w:t xml:space="preserve">How is reading </w:t>
            </w:r>
            <w:r w:rsidRPr="00854729">
              <w:rPr>
                <w:rFonts w:cs="Arial"/>
                <w:i/>
                <w:sz w:val="20"/>
                <w:szCs w:val="20"/>
              </w:rPr>
              <w:t>similar</w:t>
            </w:r>
            <w:r w:rsidRPr="00854729">
              <w:rPr>
                <w:rFonts w:cs="Arial"/>
                <w:sz w:val="20"/>
                <w:szCs w:val="20"/>
              </w:rPr>
              <w:t xml:space="preserve"> to writing? Note </w:t>
            </w:r>
            <w:r w:rsidR="001B5F8A">
              <w:rPr>
                <w:rFonts w:cs="Arial"/>
                <w:sz w:val="20"/>
                <w:szCs w:val="20"/>
              </w:rPr>
              <w:t xml:space="preserve">that </w:t>
            </w:r>
            <w:r w:rsidRPr="00854729">
              <w:rPr>
                <w:rFonts w:cs="Arial"/>
                <w:sz w:val="20"/>
                <w:szCs w:val="20"/>
              </w:rPr>
              <w:t xml:space="preserve">both reading and writing involve active meaning-making. </w:t>
            </w:r>
          </w:p>
          <w:p w:rsidR="001006D9" w:rsidRPr="00854729" w:rsidRDefault="00102B10" w:rsidP="003B07DC">
            <w:pPr>
              <w:pStyle w:val="ListParagraph"/>
              <w:numPr>
                <w:ilvl w:val="0"/>
                <w:numId w:val="2"/>
              </w:numPr>
              <w:rPr>
                <w:rFonts w:cs="Arial"/>
                <w:sz w:val="20"/>
                <w:szCs w:val="20"/>
              </w:rPr>
            </w:pPr>
            <w:r w:rsidRPr="00854729">
              <w:rPr>
                <w:rFonts w:cs="Arial"/>
                <w:sz w:val="20"/>
                <w:szCs w:val="20"/>
              </w:rPr>
              <w:t xml:space="preserve">Discuss ways in which reading can lead to writing, eg we can respond to a text we have read through writing, reading </w:t>
            </w:r>
            <w:r w:rsidR="001006D9" w:rsidRPr="00854729">
              <w:rPr>
                <w:rFonts w:cs="Arial"/>
                <w:sz w:val="20"/>
                <w:szCs w:val="20"/>
              </w:rPr>
              <w:t>a text can inspire us to write.</w:t>
            </w:r>
          </w:p>
          <w:p w:rsidR="00A831BA" w:rsidRPr="00854729" w:rsidRDefault="001006D9" w:rsidP="003B07DC">
            <w:pPr>
              <w:pStyle w:val="ListParagraph"/>
              <w:numPr>
                <w:ilvl w:val="0"/>
                <w:numId w:val="2"/>
              </w:numPr>
              <w:rPr>
                <w:rFonts w:cs="Arial"/>
                <w:sz w:val="20"/>
                <w:szCs w:val="20"/>
              </w:rPr>
            </w:pPr>
            <w:r w:rsidRPr="00854729">
              <w:rPr>
                <w:rFonts w:cs="Arial"/>
                <w:sz w:val="20"/>
                <w:szCs w:val="20"/>
              </w:rPr>
              <w:t xml:space="preserve">Discuss how reading and writing support one another: </w:t>
            </w:r>
            <w:r w:rsidR="00102B10" w:rsidRPr="00854729">
              <w:rPr>
                <w:rFonts w:cs="Arial"/>
                <w:sz w:val="20"/>
                <w:szCs w:val="20"/>
              </w:rPr>
              <w:t>we can learn to be better writers through our reading</w:t>
            </w:r>
            <w:r w:rsidR="00D55BC2" w:rsidRPr="00854729">
              <w:rPr>
                <w:rFonts w:cs="Arial"/>
                <w:sz w:val="20"/>
                <w:szCs w:val="20"/>
              </w:rPr>
              <w:t xml:space="preserve"> and </w:t>
            </w:r>
            <w:r w:rsidRPr="00854729">
              <w:rPr>
                <w:rFonts w:cs="Arial"/>
                <w:sz w:val="20"/>
                <w:szCs w:val="20"/>
              </w:rPr>
              <w:t xml:space="preserve">we can learn to be better readers through our writing. </w:t>
            </w:r>
          </w:p>
          <w:p w:rsidR="00102B10" w:rsidRPr="00854729" w:rsidRDefault="00102B10" w:rsidP="003B07DC">
            <w:pPr>
              <w:pStyle w:val="ListParagraph"/>
              <w:spacing w:after="200"/>
              <w:rPr>
                <w:rFonts w:cs="Arial"/>
                <w:sz w:val="20"/>
                <w:szCs w:val="20"/>
              </w:rPr>
            </w:pPr>
          </w:p>
          <w:p w:rsidR="00533976" w:rsidRPr="00854729" w:rsidRDefault="00D81961" w:rsidP="003B07DC">
            <w:pPr>
              <w:pStyle w:val="ListParagraph"/>
              <w:numPr>
                <w:ilvl w:val="0"/>
                <w:numId w:val="3"/>
              </w:numPr>
              <w:rPr>
                <w:rFonts w:cs="Arial"/>
                <w:sz w:val="20"/>
                <w:szCs w:val="20"/>
              </w:rPr>
            </w:pPr>
            <w:r>
              <w:rPr>
                <w:rFonts w:cs="Arial"/>
                <w:sz w:val="20"/>
                <w:szCs w:val="20"/>
              </w:rPr>
              <w:t>Students r</w:t>
            </w:r>
            <w:r w:rsidR="001C1BF5" w:rsidRPr="00854729">
              <w:rPr>
                <w:rFonts w:cs="Arial"/>
                <w:sz w:val="20"/>
                <w:szCs w:val="20"/>
              </w:rPr>
              <w:t xml:space="preserve">ead the poem, </w:t>
            </w:r>
            <w:r w:rsidR="0064526B" w:rsidRPr="00854729">
              <w:rPr>
                <w:rFonts w:cs="Arial"/>
                <w:sz w:val="20"/>
                <w:szCs w:val="20"/>
              </w:rPr>
              <w:t>‘</w:t>
            </w:r>
            <w:hyperlink r:id="rId8" w:history="1">
              <w:r w:rsidR="00DE5194" w:rsidRPr="007A6820">
                <w:rPr>
                  <w:rStyle w:val="Hyperlink"/>
                  <w:rFonts w:cs="Arial"/>
                  <w:sz w:val="20"/>
                  <w:szCs w:val="20"/>
                </w:rPr>
                <w:t>Introduction to Poetry</w:t>
              </w:r>
              <w:r w:rsidR="00DF6304" w:rsidRPr="007A6820">
                <w:rPr>
                  <w:rStyle w:val="Hyperlink"/>
                  <w:rFonts w:cs="Arial"/>
                  <w:sz w:val="20"/>
                  <w:szCs w:val="20"/>
                </w:rPr>
                <w:t>’</w:t>
              </w:r>
            </w:hyperlink>
            <w:r w:rsidR="00DE5194" w:rsidRPr="00854729">
              <w:rPr>
                <w:rFonts w:cs="Arial"/>
                <w:sz w:val="20"/>
                <w:szCs w:val="20"/>
              </w:rPr>
              <w:t xml:space="preserve"> by Billy Collins</w:t>
            </w:r>
            <w:r w:rsidR="004E15D1">
              <w:rPr>
                <w:rFonts w:cs="Arial"/>
                <w:sz w:val="20"/>
                <w:szCs w:val="20"/>
              </w:rPr>
              <w:t xml:space="preserve">. </w:t>
            </w:r>
            <w:r w:rsidR="00837FD0">
              <w:rPr>
                <w:rFonts w:cs="Arial"/>
                <w:sz w:val="20"/>
                <w:szCs w:val="20"/>
              </w:rPr>
              <w:t>The teacher</w:t>
            </w:r>
            <w:r>
              <w:rPr>
                <w:rFonts w:cs="Arial"/>
                <w:sz w:val="20"/>
                <w:szCs w:val="20"/>
              </w:rPr>
              <w:t xml:space="preserve"> </w:t>
            </w:r>
            <w:r w:rsidR="00D36F9D" w:rsidRPr="00854729">
              <w:rPr>
                <w:rFonts w:cs="Arial"/>
                <w:sz w:val="20"/>
                <w:szCs w:val="20"/>
              </w:rPr>
              <w:t>ask</w:t>
            </w:r>
            <w:r w:rsidR="00837FD0">
              <w:rPr>
                <w:rFonts w:cs="Arial"/>
                <w:sz w:val="20"/>
                <w:szCs w:val="20"/>
              </w:rPr>
              <w:t>s</w:t>
            </w:r>
            <w:r w:rsidR="00D36F9D" w:rsidRPr="00854729">
              <w:rPr>
                <w:rFonts w:cs="Arial"/>
                <w:sz w:val="20"/>
                <w:szCs w:val="20"/>
              </w:rPr>
              <w:t xml:space="preserve"> students to record their initial reading of the poem. </w:t>
            </w:r>
            <w:r>
              <w:rPr>
                <w:rFonts w:cs="Arial"/>
                <w:sz w:val="20"/>
                <w:szCs w:val="20"/>
              </w:rPr>
              <w:t>Students d</w:t>
            </w:r>
            <w:r w:rsidR="00D36F9D" w:rsidRPr="00854729">
              <w:rPr>
                <w:rFonts w:cs="Arial"/>
                <w:sz w:val="20"/>
                <w:szCs w:val="20"/>
              </w:rPr>
              <w:t xml:space="preserve">iscuss the powerful ways in which </w:t>
            </w:r>
            <w:r w:rsidR="00DE5194" w:rsidRPr="00854729">
              <w:rPr>
                <w:rFonts w:cs="Arial"/>
                <w:sz w:val="20"/>
                <w:szCs w:val="20"/>
              </w:rPr>
              <w:t xml:space="preserve">Collins </w:t>
            </w:r>
            <w:r w:rsidR="00220EB3" w:rsidRPr="00854729">
              <w:rPr>
                <w:rFonts w:cs="Arial"/>
                <w:sz w:val="20"/>
                <w:szCs w:val="20"/>
              </w:rPr>
              <w:t xml:space="preserve">represents </w:t>
            </w:r>
            <w:r w:rsidR="00533976" w:rsidRPr="00854729">
              <w:rPr>
                <w:rFonts w:cs="Arial"/>
                <w:sz w:val="20"/>
                <w:szCs w:val="20"/>
              </w:rPr>
              <w:t xml:space="preserve">the </w:t>
            </w:r>
            <w:r w:rsidR="00DE5194" w:rsidRPr="00854729">
              <w:rPr>
                <w:rFonts w:cs="Arial"/>
                <w:sz w:val="20"/>
                <w:szCs w:val="20"/>
              </w:rPr>
              <w:t xml:space="preserve">experience of reading </w:t>
            </w:r>
            <w:r w:rsidR="00220EB3" w:rsidRPr="00854729">
              <w:rPr>
                <w:rFonts w:cs="Arial"/>
                <w:sz w:val="20"/>
                <w:szCs w:val="20"/>
              </w:rPr>
              <w:t>poetry</w:t>
            </w:r>
            <w:r w:rsidR="00DE5194" w:rsidRPr="00854729">
              <w:rPr>
                <w:rFonts w:cs="Arial"/>
                <w:sz w:val="20"/>
                <w:szCs w:val="20"/>
              </w:rPr>
              <w:t>.</w:t>
            </w:r>
            <w:r w:rsidR="00D36F9D" w:rsidRPr="00854729">
              <w:rPr>
                <w:rFonts w:cs="Arial"/>
                <w:sz w:val="20"/>
                <w:szCs w:val="20"/>
              </w:rPr>
              <w:t xml:space="preserve"> </w:t>
            </w:r>
            <w:r>
              <w:rPr>
                <w:rFonts w:cs="Arial"/>
                <w:sz w:val="20"/>
                <w:szCs w:val="20"/>
              </w:rPr>
              <w:t>They are encouraged</w:t>
            </w:r>
            <w:r w:rsidR="00533976" w:rsidRPr="00854729">
              <w:rPr>
                <w:rFonts w:cs="Arial"/>
                <w:sz w:val="20"/>
                <w:szCs w:val="20"/>
              </w:rPr>
              <w:t xml:space="preserve"> to come up with their own </w:t>
            </w:r>
            <w:r w:rsidR="00220EB3" w:rsidRPr="00854729">
              <w:rPr>
                <w:rFonts w:cs="Arial"/>
                <w:sz w:val="20"/>
                <w:szCs w:val="20"/>
              </w:rPr>
              <w:t>imagery to represent the reading and writing experience and r</w:t>
            </w:r>
            <w:r w:rsidR="00533976" w:rsidRPr="00854729">
              <w:rPr>
                <w:rFonts w:cs="Arial"/>
                <w:sz w:val="20"/>
                <w:szCs w:val="20"/>
              </w:rPr>
              <w:t>eflect on what th</w:t>
            </w:r>
            <w:r w:rsidR="00554B0F" w:rsidRPr="00854729">
              <w:rPr>
                <w:rFonts w:cs="Arial"/>
                <w:sz w:val="20"/>
                <w:szCs w:val="20"/>
              </w:rPr>
              <w:t>is poem and its discussion reveal</w:t>
            </w:r>
            <w:r w:rsidR="00F40897" w:rsidRPr="00854729">
              <w:rPr>
                <w:rFonts w:cs="Arial"/>
                <w:sz w:val="20"/>
                <w:szCs w:val="20"/>
              </w:rPr>
              <w:t>s</w:t>
            </w:r>
            <w:r w:rsidR="00554B0F" w:rsidRPr="00854729">
              <w:rPr>
                <w:rFonts w:cs="Arial"/>
                <w:sz w:val="20"/>
                <w:szCs w:val="20"/>
              </w:rPr>
              <w:t xml:space="preserve"> to</w:t>
            </w:r>
            <w:r w:rsidR="00533976" w:rsidRPr="00854729">
              <w:rPr>
                <w:rFonts w:cs="Arial"/>
                <w:sz w:val="20"/>
                <w:szCs w:val="20"/>
              </w:rPr>
              <w:t xml:space="preserve"> </w:t>
            </w:r>
            <w:r>
              <w:rPr>
                <w:rFonts w:cs="Arial"/>
                <w:sz w:val="20"/>
                <w:szCs w:val="20"/>
              </w:rPr>
              <w:t>them</w:t>
            </w:r>
            <w:r w:rsidR="00533976" w:rsidRPr="00854729">
              <w:rPr>
                <w:rFonts w:cs="Arial"/>
                <w:sz w:val="20"/>
                <w:szCs w:val="20"/>
              </w:rPr>
              <w:t xml:space="preserve"> about </w:t>
            </w:r>
            <w:r w:rsidR="00533976" w:rsidRPr="00854729">
              <w:rPr>
                <w:rFonts w:cs="Arial"/>
                <w:sz w:val="20"/>
                <w:szCs w:val="20"/>
              </w:rPr>
              <w:lastRenderedPageBreak/>
              <w:t>reading and writing.</w:t>
            </w:r>
          </w:p>
          <w:p w:rsidR="00102B10" w:rsidRPr="00854729" w:rsidRDefault="004E15D1" w:rsidP="003B07DC">
            <w:pPr>
              <w:pStyle w:val="ListParagraph"/>
              <w:numPr>
                <w:ilvl w:val="0"/>
                <w:numId w:val="3"/>
              </w:numPr>
              <w:rPr>
                <w:rFonts w:cs="Arial"/>
                <w:sz w:val="20"/>
                <w:szCs w:val="20"/>
              </w:rPr>
            </w:pPr>
            <w:r>
              <w:rPr>
                <w:rFonts w:cs="Arial"/>
                <w:sz w:val="20"/>
                <w:szCs w:val="20"/>
              </w:rPr>
              <w:t>Students v</w:t>
            </w:r>
            <w:r w:rsidR="005F0641" w:rsidRPr="00854729">
              <w:rPr>
                <w:rFonts w:cs="Arial"/>
                <w:sz w:val="20"/>
                <w:szCs w:val="20"/>
              </w:rPr>
              <w:t xml:space="preserve">iew the TED talk, </w:t>
            </w:r>
            <w:r w:rsidR="0064526B" w:rsidRPr="00854729">
              <w:rPr>
                <w:rFonts w:cs="Arial"/>
                <w:sz w:val="20"/>
                <w:szCs w:val="20"/>
              </w:rPr>
              <w:t>‘</w:t>
            </w:r>
            <w:hyperlink r:id="rId9" w:history="1">
              <w:r w:rsidR="005428A5" w:rsidRPr="007A6820">
                <w:rPr>
                  <w:rStyle w:val="Hyperlink"/>
                  <w:rFonts w:cs="Arial"/>
                  <w:sz w:val="20"/>
                  <w:szCs w:val="20"/>
                </w:rPr>
                <w:t>Where does creativity hide</w:t>
              </w:r>
            </w:hyperlink>
            <w:r w:rsidR="005428A5" w:rsidRPr="00854729">
              <w:rPr>
                <w:rFonts w:cs="Arial"/>
                <w:sz w:val="20"/>
                <w:szCs w:val="20"/>
              </w:rPr>
              <w:t>?</w:t>
            </w:r>
            <w:r w:rsidR="0064526B" w:rsidRPr="00854729">
              <w:rPr>
                <w:rFonts w:cs="Arial"/>
                <w:sz w:val="20"/>
                <w:szCs w:val="20"/>
              </w:rPr>
              <w:t>’</w:t>
            </w:r>
            <w:r w:rsidR="00F40897" w:rsidRPr="00854729">
              <w:rPr>
                <w:rFonts w:cs="Arial"/>
                <w:sz w:val="20"/>
                <w:szCs w:val="20"/>
              </w:rPr>
              <w:t xml:space="preserve"> What does </w:t>
            </w:r>
            <w:r w:rsidR="0053515F" w:rsidRPr="00854729">
              <w:rPr>
                <w:rFonts w:cs="Arial"/>
                <w:sz w:val="20"/>
                <w:szCs w:val="20"/>
              </w:rPr>
              <w:t xml:space="preserve">Amy Tan </w:t>
            </w:r>
            <w:r w:rsidR="008C2282" w:rsidRPr="00854729">
              <w:rPr>
                <w:rFonts w:cs="Arial"/>
                <w:sz w:val="20"/>
                <w:szCs w:val="20"/>
              </w:rPr>
              <w:t xml:space="preserve">say </w:t>
            </w:r>
            <w:r w:rsidR="00F40897" w:rsidRPr="00854729">
              <w:rPr>
                <w:rFonts w:cs="Arial"/>
                <w:sz w:val="20"/>
                <w:szCs w:val="20"/>
              </w:rPr>
              <w:t>about what made her a writer</w:t>
            </w:r>
            <w:r w:rsidR="0053515F" w:rsidRPr="00854729">
              <w:rPr>
                <w:rFonts w:cs="Arial"/>
                <w:sz w:val="20"/>
                <w:szCs w:val="20"/>
              </w:rPr>
              <w:t xml:space="preserve">: nature, nurture or something else? </w:t>
            </w:r>
            <w:r w:rsidR="005428A5" w:rsidRPr="00854729">
              <w:rPr>
                <w:rFonts w:cs="Arial"/>
                <w:sz w:val="20"/>
                <w:szCs w:val="20"/>
              </w:rPr>
              <w:t>Some writers might start with an idea they would like to communicate then set about realising that idea in their writing; how does Amy Tan proceed differently in her writing? Explain what Tan means when she says: ‘It is no longer my book – it</w:t>
            </w:r>
            <w:r w:rsidR="00F40897" w:rsidRPr="00854729">
              <w:rPr>
                <w:rFonts w:cs="Arial"/>
                <w:sz w:val="20"/>
                <w:szCs w:val="20"/>
              </w:rPr>
              <w:t xml:space="preserve"> is in the hands of my readers</w:t>
            </w:r>
            <w:r w:rsidR="008C2282" w:rsidRPr="00854729">
              <w:rPr>
                <w:rFonts w:cs="Arial"/>
                <w:sz w:val="20"/>
                <w:szCs w:val="20"/>
              </w:rPr>
              <w:t>’</w:t>
            </w:r>
            <w:r w:rsidR="00F40897" w:rsidRPr="00854729">
              <w:rPr>
                <w:rFonts w:cs="Arial"/>
                <w:sz w:val="20"/>
                <w:szCs w:val="20"/>
              </w:rPr>
              <w:t>.</w:t>
            </w:r>
            <w:r w:rsidR="005428A5" w:rsidRPr="00854729">
              <w:rPr>
                <w:rFonts w:cs="Arial"/>
                <w:sz w:val="20"/>
                <w:szCs w:val="20"/>
              </w:rPr>
              <w:t xml:space="preserve"> </w:t>
            </w:r>
            <w:r w:rsidR="00F40897" w:rsidRPr="00854729">
              <w:rPr>
                <w:rFonts w:cs="Arial"/>
                <w:sz w:val="20"/>
                <w:szCs w:val="20"/>
              </w:rPr>
              <w:t>Students reflect on how effective Amy Tan’s presentation is and why.</w:t>
            </w:r>
          </w:p>
          <w:p w:rsidR="00896068" w:rsidRPr="00854729" w:rsidRDefault="00896068" w:rsidP="003B07DC">
            <w:pPr>
              <w:rPr>
                <w:rFonts w:ascii="Arial" w:hAnsi="Arial" w:cs="Arial"/>
                <w:sz w:val="20"/>
                <w:szCs w:val="20"/>
                <w:lang w:val="en-AU"/>
              </w:rPr>
            </w:pPr>
          </w:p>
        </w:tc>
        <w:tc>
          <w:tcPr>
            <w:tcW w:w="2302" w:type="dxa"/>
          </w:tcPr>
          <w:p w:rsidR="0064526B" w:rsidRPr="00854729" w:rsidRDefault="0064526B" w:rsidP="003B07DC">
            <w:pPr>
              <w:rPr>
                <w:rFonts w:ascii="Arial" w:hAnsi="Arial" w:cs="Arial"/>
                <w:sz w:val="20"/>
                <w:szCs w:val="20"/>
                <w:lang w:val="en-AU"/>
              </w:rPr>
            </w:pPr>
          </w:p>
          <w:p w:rsidR="00533976" w:rsidRPr="00854729" w:rsidRDefault="001006D9" w:rsidP="003B07DC">
            <w:pPr>
              <w:rPr>
                <w:rFonts w:ascii="Arial" w:hAnsi="Arial" w:cs="Arial"/>
                <w:sz w:val="20"/>
                <w:szCs w:val="20"/>
                <w:lang w:val="en-AU"/>
              </w:rPr>
            </w:pPr>
            <w:r w:rsidRPr="00854729">
              <w:rPr>
                <w:rFonts w:ascii="Arial" w:hAnsi="Arial" w:cs="Arial"/>
                <w:i/>
                <w:sz w:val="20"/>
                <w:szCs w:val="20"/>
                <w:lang w:val="en-AU"/>
              </w:rPr>
              <w:t>Reading Fictions,</w:t>
            </w:r>
            <w:r w:rsidRPr="00854729">
              <w:rPr>
                <w:rFonts w:ascii="Arial" w:hAnsi="Arial" w:cs="Arial"/>
                <w:sz w:val="20"/>
                <w:szCs w:val="20"/>
                <w:lang w:val="en-AU"/>
              </w:rPr>
              <w:t xml:space="preserve"> </w:t>
            </w:r>
            <w:r w:rsidR="00C33D19" w:rsidRPr="00854729">
              <w:rPr>
                <w:rFonts w:ascii="Arial" w:hAnsi="Arial" w:cs="Arial"/>
                <w:sz w:val="20"/>
                <w:szCs w:val="20"/>
                <w:lang w:val="en-AU"/>
              </w:rPr>
              <w:t xml:space="preserve"> Bronwyn Mellor, Annette Patterson and Marnie O’Neill, </w:t>
            </w:r>
            <w:r w:rsidRPr="00854729">
              <w:rPr>
                <w:rFonts w:ascii="Arial" w:hAnsi="Arial" w:cs="Arial"/>
                <w:sz w:val="20"/>
                <w:szCs w:val="20"/>
                <w:lang w:val="en-AU"/>
              </w:rPr>
              <w:t>Chalkface Press</w:t>
            </w:r>
            <w:r w:rsidR="00C33D19" w:rsidRPr="00854729">
              <w:rPr>
                <w:rFonts w:ascii="Arial" w:hAnsi="Arial" w:cs="Arial"/>
                <w:sz w:val="20"/>
                <w:szCs w:val="20"/>
                <w:lang w:val="en-AU"/>
              </w:rPr>
              <w:t>, 1991</w:t>
            </w:r>
          </w:p>
          <w:p w:rsidR="00294A4F" w:rsidRPr="00854729" w:rsidRDefault="00294A4F" w:rsidP="003B07DC">
            <w:pPr>
              <w:rPr>
                <w:rFonts w:ascii="Arial" w:hAnsi="Arial" w:cs="Arial"/>
                <w:sz w:val="20"/>
                <w:szCs w:val="20"/>
                <w:lang w:val="en-AU"/>
              </w:rPr>
            </w:pPr>
          </w:p>
          <w:p w:rsidR="00227165" w:rsidRPr="00854729" w:rsidRDefault="00227165" w:rsidP="003B07DC">
            <w:pPr>
              <w:pStyle w:val="ListParagraph"/>
              <w:ind w:left="0"/>
              <w:rPr>
                <w:rFonts w:cs="Arial"/>
                <w:sz w:val="20"/>
                <w:szCs w:val="20"/>
              </w:rPr>
            </w:pPr>
            <w:r w:rsidRPr="00854729">
              <w:rPr>
                <w:rFonts w:cs="Arial"/>
                <w:i/>
                <w:sz w:val="20"/>
                <w:szCs w:val="20"/>
              </w:rPr>
              <w:t>The Little Green Grammar Book</w:t>
            </w:r>
            <w:r w:rsidRPr="00854729">
              <w:rPr>
                <w:rFonts w:cs="Arial"/>
                <w:sz w:val="20"/>
                <w:szCs w:val="20"/>
              </w:rPr>
              <w:t>, Mark Tredinnick, University of NSW Press, 2008</w:t>
            </w:r>
          </w:p>
          <w:p w:rsidR="00227165" w:rsidRPr="00854729" w:rsidRDefault="00227165" w:rsidP="003B07DC">
            <w:pPr>
              <w:rPr>
                <w:rFonts w:ascii="Arial" w:hAnsi="Arial" w:cs="Arial"/>
                <w:sz w:val="20"/>
                <w:szCs w:val="20"/>
              </w:rPr>
            </w:pPr>
            <w:r w:rsidRPr="00854729">
              <w:rPr>
                <w:rFonts w:ascii="Arial" w:hAnsi="Arial" w:cs="Arial"/>
                <w:i/>
                <w:sz w:val="20"/>
                <w:szCs w:val="20"/>
              </w:rPr>
              <w:t>Steps in process writing: Writing from Start to Finish: a Six-Step Guide</w:t>
            </w:r>
            <w:r w:rsidRPr="00854729">
              <w:rPr>
                <w:rFonts w:ascii="Arial" w:hAnsi="Arial" w:cs="Arial"/>
                <w:sz w:val="20"/>
                <w:szCs w:val="20"/>
              </w:rPr>
              <w:t>, Kate Grenville, Allen and Unwin, 2002</w:t>
            </w:r>
          </w:p>
          <w:p w:rsidR="00227165" w:rsidRPr="00854729" w:rsidRDefault="00227165" w:rsidP="003B07DC">
            <w:pPr>
              <w:rPr>
                <w:rFonts w:ascii="Arial" w:hAnsi="Arial" w:cs="Arial"/>
                <w:sz w:val="20"/>
                <w:szCs w:val="20"/>
              </w:rPr>
            </w:pPr>
            <w:r w:rsidRPr="00854729">
              <w:rPr>
                <w:rFonts w:ascii="Arial" w:hAnsi="Arial" w:cs="Arial"/>
                <w:i/>
                <w:sz w:val="20"/>
                <w:szCs w:val="20"/>
              </w:rPr>
              <w:t>The Oxford Dictionary of Literary Terms</w:t>
            </w:r>
            <w:r w:rsidRPr="00854729">
              <w:rPr>
                <w:rFonts w:ascii="Arial" w:hAnsi="Arial" w:cs="Arial"/>
                <w:sz w:val="20"/>
                <w:szCs w:val="20"/>
              </w:rPr>
              <w:t>, Chris Baldick, Oxford, 2008</w:t>
            </w:r>
          </w:p>
          <w:p w:rsidR="00227165" w:rsidRPr="00854729" w:rsidRDefault="00227165" w:rsidP="003B07DC">
            <w:pPr>
              <w:rPr>
                <w:rFonts w:ascii="Arial" w:hAnsi="Arial" w:cs="Arial"/>
                <w:sz w:val="20"/>
                <w:szCs w:val="20"/>
              </w:rPr>
            </w:pPr>
            <w:r w:rsidRPr="00854729">
              <w:rPr>
                <w:rFonts w:ascii="Arial" w:hAnsi="Arial" w:cs="Arial"/>
                <w:sz w:val="20"/>
                <w:szCs w:val="20"/>
              </w:rPr>
              <w:t xml:space="preserve">‘Acknowledging Sources’, Module 2 in NESA, </w:t>
            </w:r>
            <w:hyperlink r:id="rId10" w:history="1">
              <w:r w:rsidRPr="00854729">
                <w:rPr>
                  <w:rStyle w:val="Hyperlink"/>
                  <w:rFonts w:ascii="Arial" w:hAnsi="Arial" w:cs="Arial"/>
                  <w:sz w:val="20"/>
                  <w:szCs w:val="20"/>
                </w:rPr>
                <w:t>All My Own Work</w:t>
              </w:r>
            </w:hyperlink>
            <w:r w:rsidRPr="00854729">
              <w:rPr>
                <w:rFonts w:ascii="Arial" w:hAnsi="Arial" w:cs="Arial"/>
                <w:sz w:val="20"/>
                <w:szCs w:val="20"/>
              </w:rPr>
              <w:t xml:space="preserve"> </w:t>
            </w:r>
          </w:p>
          <w:p w:rsidR="00227165" w:rsidRPr="00854729" w:rsidRDefault="00227165" w:rsidP="003B07DC">
            <w:pPr>
              <w:rPr>
                <w:rFonts w:ascii="Arial" w:hAnsi="Arial" w:cs="Arial"/>
                <w:sz w:val="20"/>
                <w:szCs w:val="20"/>
              </w:rPr>
            </w:pPr>
            <w:r w:rsidRPr="00854729">
              <w:rPr>
                <w:rFonts w:ascii="Arial" w:hAnsi="Arial" w:cs="Arial"/>
                <w:sz w:val="20"/>
                <w:szCs w:val="20"/>
              </w:rPr>
              <w:t>Sydney University website</w:t>
            </w:r>
          </w:p>
          <w:p w:rsidR="00227165" w:rsidRPr="00854729" w:rsidRDefault="00227165" w:rsidP="003B07DC">
            <w:pPr>
              <w:rPr>
                <w:rFonts w:ascii="Arial" w:hAnsi="Arial" w:cs="Arial"/>
                <w:sz w:val="20"/>
                <w:szCs w:val="20"/>
              </w:rPr>
            </w:pPr>
            <w:r w:rsidRPr="00854729">
              <w:rPr>
                <w:rFonts w:ascii="Arial" w:hAnsi="Arial" w:cs="Arial"/>
                <w:sz w:val="20"/>
                <w:szCs w:val="20"/>
              </w:rPr>
              <w:t xml:space="preserve">Citing tool: </w:t>
            </w:r>
            <w:hyperlink r:id="rId11" w:history="1">
              <w:r w:rsidRPr="00854729">
                <w:rPr>
                  <w:rStyle w:val="Hyperlink"/>
                  <w:rFonts w:ascii="Arial" w:hAnsi="Arial" w:cs="Arial"/>
                  <w:i/>
                  <w:sz w:val="20"/>
                  <w:szCs w:val="20"/>
                </w:rPr>
                <w:t>Cite This for Me</w:t>
              </w:r>
            </w:hyperlink>
            <w:r w:rsidRPr="00854729">
              <w:rPr>
                <w:rFonts w:ascii="Arial" w:hAnsi="Arial" w:cs="Arial"/>
                <w:sz w:val="20"/>
                <w:szCs w:val="20"/>
              </w:rPr>
              <w:t xml:space="preserve"> </w:t>
            </w:r>
          </w:p>
          <w:p w:rsidR="006E17F9" w:rsidRPr="00854729" w:rsidRDefault="00C64A06" w:rsidP="003B07DC">
            <w:pPr>
              <w:rPr>
                <w:rFonts w:ascii="Arial" w:hAnsi="Arial" w:cs="Arial"/>
                <w:sz w:val="20"/>
                <w:szCs w:val="20"/>
              </w:rPr>
            </w:pPr>
            <w:hyperlink r:id="rId12" w:history="1">
              <w:r w:rsidR="00A239C8" w:rsidRPr="00854729">
                <w:rPr>
                  <w:rStyle w:val="Hyperlink"/>
                  <w:rFonts w:ascii="Arial" w:hAnsi="Arial" w:cs="Arial"/>
                  <w:sz w:val="20"/>
                  <w:szCs w:val="20"/>
                </w:rPr>
                <w:t>http://www.citethisforme.com/help</w:t>
              </w:r>
            </w:hyperlink>
          </w:p>
          <w:p w:rsidR="00A239C8" w:rsidRPr="00854729" w:rsidRDefault="00A239C8" w:rsidP="003B07DC">
            <w:pPr>
              <w:rPr>
                <w:rFonts w:ascii="Arial" w:hAnsi="Arial" w:cs="Arial"/>
                <w:sz w:val="20"/>
                <w:szCs w:val="20"/>
              </w:rPr>
            </w:pPr>
          </w:p>
          <w:p w:rsidR="006E17F9" w:rsidRPr="00854729" w:rsidRDefault="006E17F9" w:rsidP="003B07DC">
            <w:pPr>
              <w:rPr>
                <w:rFonts w:ascii="Arial" w:hAnsi="Arial" w:cs="Arial"/>
                <w:sz w:val="20"/>
                <w:szCs w:val="20"/>
              </w:rPr>
            </w:pPr>
            <w:r w:rsidRPr="00854729">
              <w:rPr>
                <w:rFonts w:ascii="Arial" w:hAnsi="Arial" w:cs="Arial"/>
                <w:sz w:val="20"/>
                <w:szCs w:val="20"/>
              </w:rPr>
              <w:t xml:space="preserve">See ‘Authority’ at </w:t>
            </w:r>
            <w:hyperlink r:id="rId13" w:history="1">
              <w:r w:rsidRPr="007A6820">
                <w:rPr>
                  <w:rStyle w:val="Hyperlink"/>
                  <w:rFonts w:ascii="Arial" w:hAnsi="Arial" w:cs="Arial"/>
                  <w:color w:val="auto"/>
                  <w:sz w:val="20"/>
                  <w:szCs w:val="20"/>
                  <w:u w:val="none"/>
                </w:rPr>
                <w:t>English Textual Concepts</w:t>
              </w:r>
            </w:hyperlink>
            <w:r w:rsidRPr="00854729">
              <w:rPr>
                <w:rFonts w:ascii="Arial" w:hAnsi="Arial" w:cs="Arial"/>
                <w:sz w:val="20"/>
                <w:szCs w:val="20"/>
              </w:rPr>
              <w:t xml:space="preserve"> website: </w:t>
            </w:r>
          </w:p>
          <w:p w:rsidR="00294A4F" w:rsidRPr="00854729" w:rsidRDefault="00C64A06" w:rsidP="003B07DC">
            <w:pPr>
              <w:rPr>
                <w:rFonts w:ascii="Arial" w:hAnsi="Arial" w:cs="Arial"/>
                <w:sz w:val="20"/>
                <w:szCs w:val="20"/>
                <w:lang w:val="en-AU"/>
              </w:rPr>
            </w:pPr>
            <w:hyperlink r:id="rId14" w:history="1">
              <w:r w:rsidR="00A239C8" w:rsidRPr="00854729">
                <w:rPr>
                  <w:rStyle w:val="Hyperlink"/>
                  <w:rFonts w:ascii="Arial" w:hAnsi="Arial" w:cs="Arial"/>
                  <w:sz w:val="20"/>
                  <w:szCs w:val="20"/>
                  <w:lang w:val="en-AU"/>
                </w:rPr>
                <w:t>http://englishtextualcon</w:t>
              </w:r>
              <w:r w:rsidR="00A239C8" w:rsidRPr="00854729">
                <w:rPr>
                  <w:rStyle w:val="Hyperlink"/>
                  <w:rFonts w:ascii="Arial" w:hAnsi="Arial" w:cs="Arial"/>
                  <w:sz w:val="20"/>
                  <w:szCs w:val="20"/>
                  <w:lang w:val="en-AU"/>
                </w:rPr>
                <w:lastRenderedPageBreak/>
                <w:t>cepts.nsw.edu.au/</w:t>
              </w:r>
            </w:hyperlink>
          </w:p>
          <w:p w:rsidR="00A239C8" w:rsidRPr="00854729" w:rsidRDefault="00A239C8" w:rsidP="003B07DC">
            <w:pPr>
              <w:rPr>
                <w:rFonts w:ascii="Arial" w:hAnsi="Arial" w:cs="Arial"/>
                <w:sz w:val="20"/>
                <w:szCs w:val="20"/>
                <w:lang w:val="en-AU"/>
              </w:rPr>
            </w:pPr>
          </w:p>
          <w:p w:rsidR="005F0641" w:rsidRPr="00854729" w:rsidRDefault="0064526B" w:rsidP="003B07DC">
            <w:pPr>
              <w:rPr>
                <w:rFonts w:ascii="Arial" w:hAnsi="Arial" w:cs="Arial"/>
                <w:sz w:val="20"/>
                <w:szCs w:val="20"/>
                <w:lang w:val="en-AU"/>
              </w:rPr>
            </w:pPr>
            <w:r w:rsidRPr="00854729">
              <w:rPr>
                <w:rFonts w:ascii="Arial" w:hAnsi="Arial" w:cs="Arial"/>
                <w:sz w:val="20"/>
                <w:szCs w:val="20"/>
                <w:lang w:val="en-AU"/>
              </w:rPr>
              <w:t>‘</w:t>
            </w:r>
            <w:r w:rsidR="00F40897" w:rsidRPr="00854729">
              <w:rPr>
                <w:rFonts w:ascii="Arial" w:hAnsi="Arial" w:cs="Arial"/>
                <w:sz w:val="20"/>
                <w:szCs w:val="20"/>
                <w:lang w:val="en-AU"/>
              </w:rPr>
              <w:t>Introduction to Poetry</w:t>
            </w:r>
            <w:r w:rsidR="008C2282" w:rsidRPr="00854729">
              <w:rPr>
                <w:rFonts w:ascii="Arial" w:hAnsi="Arial" w:cs="Arial"/>
                <w:sz w:val="20"/>
                <w:szCs w:val="20"/>
                <w:lang w:val="en-AU"/>
              </w:rPr>
              <w:t>’</w:t>
            </w:r>
            <w:r w:rsidR="00F40897" w:rsidRPr="00854729">
              <w:rPr>
                <w:rFonts w:ascii="Arial" w:hAnsi="Arial" w:cs="Arial"/>
                <w:sz w:val="20"/>
                <w:szCs w:val="20"/>
                <w:lang w:val="en-AU"/>
              </w:rPr>
              <w:t>,</w:t>
            </w:r>
            <w:r w:rsidR="00533976" w:rsidRPr="00854729">
              <w:rPr>
                <w:rFonts w:ascii="Arial" w:hAnsi="Arial" w:cs="Arial"/>
                <w:sz w:val="20"/>
                <w:szCs w:val="20"/>
                <w:lang w:val="en-AU"/>
              </w:rPr>
              <w:t xml:space="preserve"> </w:t>
            </w:r>
            <w:r w:rsidR="00F40897" w:rsidRPr="00854729">
              <w:rPr>
                <w:rFonts w:ascii="Arial" w:hAnsi="Arial" w:cs="Arial"/>
                <w:sz w:val="20"/>
                <w:szCs w:val="20"/>
                <w:lang w:val="en-AU"/>
              </w:rPr>
              <w:t>Billy Collins</w:t>
            </w:r>
            <w:r w:rsidR="006624D7" w:rsidRPr="00854729">
              <w:rPr>
                <w:rFonts w:ascii="Arial" w:hAnsi="Arial" w:cs="Arial"/>
                <w:sz w:val="20"/>
                <w:szCs w:val="20"/>
                <w:lang w:val="en-AU"/>
              </w:rPr>
              <w:t xml:space="preserve">, published in </w:t>
            </w:r>
            <w:r w:rsidR="00F40897" w:rsidRPr="00854729">
              <w:rPr>
                <w:rFonts w:ascii="Arial" w:hAnsi="Arial" w:cs="Arial"/>
                <w:i/>
                <w:sz w:val="20"/>
                <w:szCs w:val="20"/>
                <w:lang w:val="en-AU"/>
              </w:rPr>
              <w:t>The Apple That Astonished Paris</w:t>
            </w:r>
            <w:r w:rsidR="00F40897" w:rsidRPr="00854729">
              <w:rPr>
                <w:rFonts w:ascii="Arial" w:hAnsi="Arial" w:cs="Arial"/>
                <w:sz w:val="20"/>
                <w:szCs w:val="20"/>
                <w:lang w:val="en-AU"/>
              </w:rPr>
              <w:t xml:space="preserve"> (1996). Available on </w:t>
            </w:r>
            <w:hyperlink r:id="rId15" w:history="1">
              <w:r w:rsidR="00F40897" w:rsidRPr="007A6820">
                <w:rPr>
                  <w:rFonts w:ascii="Arial" w:hAnsi="Arial" w:cs="Arial"/>
                  <w:sz w:val="20"/>
                  <w:szCs w:val="20"/>
                  <w:lang w:val="en-AU"/>
                </w:rPr>
                <w:t>Poetry Foundation.</w:t>
              </w:r>
            </w:hyperlink>
          </w:p>
          <w:p w:rsidR="005428A5" w:rsidRPr="00854729" w:rsidRDefault="00C64A06" w:rsidP="003B07DC">
            <w:pPr>
              <w:rPr>
                <w:rFonts w:ascii="Arial" w:hAnsi="Arial" w:cs="Arial"/>
                <w:sz w:val="20"/>
                <w:szCs w:val="20"/>
                <w:lang w:val="en-AU"/>
              </w:rPr>
            </w:pPr>
            <w:hyperlink r:id="rId16" w:history="1">
              <w:r w:rsidR="00A239C8" w:rsidRPr="00854729">
                <w:rPr>
                  <w:rStyle w:val="Hyperlink"/>
                  <w:rFonts w:ascii="Arial" w:hAnsi="Arial" w:cs="Arial"/>
                  <w:sz w:val="20"/>
                  <w:szCs w:val="20"/>
                  <w:lang w:val="en-AU"/>
                </w:rPr>
                <w:t>https://www.poetryfoundation.org/</w:t>
              </w:r>
            </w:hyperlink>
          </w:p>
          <w:p w:rsidR="00A239C8" w:rsidRPr="00854729" w:rsidRDefault="00A239C8" w:rsidP="003B07DC">
            <w:pPr>
              <w:rPr>
                <w:rFonts w:ascii="Arial" w:hAnsi="Arial" w:cs="Arial"/>
                <w:sz w:val="20"/>
                <w:szCs w:val="20"/>
                <w:lang w:val="en-AU"/>
              </w:rPr>
            </w:pPr>
          </w:p>
          <w:p w:rsidR="0064526B" w:rsidRPr="00854729" w:rsidRDefault="0064526B" w:rsidP="003B07DC">
            <w:pPr>
              <w:rPr>
                <w:rFonts w:ascii="Arial" w:hAnsi="Arial" w:cs="Arial"/>
                <w:sz w:val="20"/>
                <w:szCs w:val="20"/>
              </w:rPr>
            </w:pPr>
            <w:r w:rsidRPr="00854729">
              <w:rPr>
                <w:rFonts w:ascii="Arial" w:hAnsi="Arial" w:cs="Arial"/>
                <w:sz w:val="20"/>
                <w:szCs w:val="20"/>
                <w:lang w:val="en-AU"/>
              </w:rPr>
              <w:t>‘</w:t>
            </w:r>
            <w:r w:rsidR="005428A5" w:rsidRPr="00854729">
              <w:rPr>
                <w:rFonts w:ascii="Arial" w:hAnsi="Arial" w:cs="Arial"/>
                <w:sz w:val="20"/>
                <w:szCs w:val="20"/>
                <w:lang w:val="en-AU"/>
              </w:rPr>
              <w:t>Where does creativity hide?</w:t>
            </w:r>
            <w:r w:rsidRPr="00854729">
              <w:rPr>
                <w:rFonts w:ascii="Arial" w:hAnsi="Arial" w:cs="Arial"/>
                <w:sz w:val="20"/>
                <w:szCs w:val="20"/>
                <w:lang w:val="en-AU"/>
              </w:rPr>
              <w:t>’</w:t>
            </w:r>
            <w:r w:rsidR="005F0641" w:rsidRPr="00854729">
              <w:rPr>
                <w:rFonts w:ascii="Arial" w:hAnsi="Arial" w:cs="Arial"/>
                <w:sz w:val="20"/>
                <w:szCs w:val="20"/>
                <w:lang w:val="en-AU"/>
              </w:rPr>
              <w:t xml:space="preserve">, TED </w:t>
            </w:r>
            <w:r w:rsidR="005428A5" w:rsidRPr="00854729">
              <w:rPr>
                <w:rFonts w:ascii="Arial" w:hAnsi="Arial" w:cs="Arial"/>
                <w:sz w:val="20"/>
                <w:szCs w:val="20"/>
                <w:lang w:val="en-AU"/>
              </w:rPr>
              <w:t>talk by Amy Tan</w:t>
            </w:r>
            <w:r w:rsidRPr="00854729">
              <w:rPr>
                <w:rFonts w:ascii="Arial" w:hAnsi="Arial" w:cs="Arial"/>
                <w:sz w:val="20"/>
                <w:szCs w:val="20"/>
                <w:lang w:val="en-AU"/>
              </w:rPr>
              <w:t xml:space="preserve"> at </w:t>
            </w:r>
            <w:r w:rsidR="005428A5" w:rsidRPr="00854729">
              <w:rPr>
                <w:rFonts w:ascii="Arial" w:hAnsi="Arial" w:cs="Arial"/>
                <w:sz w:val="20"/>
                <w:szCs w:val="20"/>
              </w:rPr>
              <w:t xml:space="preserve"> </w:t>
            </w:r>
            <w:hyperlink r:id="rId17" w:history="1">
              <w:r w:rsidR="005428A5" w:rsidRPr="007A6820">
                <w:rPr>
                  <w:rStyle w:val="Hyperlink"/>
                  <w:rFonts w:ascii="Arial" w:hAnsi="Arial" w:cs="Arial"/>
                  <w:color w:val="auto"/>
                  <w:sz w:val="20"/>
                  <w:szCs w:val="20"/>
                  <w:u w:val="none"/>
                </w:rPr>
                <w:t>Where does creativity hide?</w:t>
              </w:r>
            </w:hyperlink>
          </w:p>
          <w:p w:rsidR="00A239C8" w:rsidRPr="00854729" w:rsidRDefault="00C64A06" w:rsidP="003B07DC">
            <w:pPr>
              <w:rPr>
                <w:rFonts w:ascii="Arial" w:hAnsi="Arial" w:cs="Arial"/>
                <w:sz w:val="20"/>
                <w:szCs w:val="20"/>
                <w:lang w:val="en-AU"/>
              </w:rPr>
            </w:pPr>
            <w:hyperlink r:id="rId18" w:history="1">
              <w:r w:rsidR="00A239C8" w:rsidRPr="00854729">
                <w:rPr>
                  <w:rStyle w:val="Hyperlink"/>
                  <w:rFonts w:ascii="Arial" w:hAnsi="Arial" w:cs="Arial"/>
                  <w:sz w:val="20"/>
                  <w:szCs w:val="20"/>
                  <w:lang w:val="en-AU"/>
                </w:rPr>
                <w:t>https://www.ted.com/talks/amy_tan_on_creativity</w:t>
              </w:r>
            </w:hyperlink>
          </w:p>
          <w:p w:rsidR="00896068" w:rsidRPr="00854729" w:rsidRDefault="00896068" w:rsidP="003B07DC">
            <w:pPr>
              <w:rPr>
                <w:rFonts w:ascii="Arial" w:hAnsi="Arial" w:cs="Arial"/>
                <w:sz w:val="20"/>
                <w:szCs w:val="20"/>
                <w:lang w:val="en-AU"/>
              </w:rPr>
            </w:pPr>
          </w:p>
        </w:tc>
      </w:tr>
      <w:tr w:rsidR="00896068" w:rsidRPr="00854729" w:rsidTr="00A60EF0">
        <w:tc>
          <w:tcPr>
            <w:tcW w:w="3652" w:type="dxa"/>
          </w:tcPr>
          <w:p w:rsidR="005313EC" w:rsidRPr="00854729" w:rsidRDefault="005313EC" w:rsidP="003B07DC">
            <w:pPr>
              <w:rPr>
                <w:rFonts w:ascii="Arial" w:hAnsi="Arial" w:cs="Arial"/>
                <w:sz w:val="20"/>
                <w:szCs w:val="20"/>
                <w:lang w:val="en-AU"/>
              </w:rPr>
            </w:pPr>
            <w:r w:rsidRPr="00854729">
              <w:rPr>
                <w:rFonts w:ascii="Arial" w:hAnsi="Arial" w:cs="Arial"/>
                <w:b/>
                <w:sz w:val="20"/>
                <w:szCs w:val="20"/>
                <w:lang w:val="en-AU"/>
              </w:rPr>
              <w:lastRenderedPageBreak/>
              <w:t>EA11-3</w:t>
            </w:r>
            <w:r w:rsidRPr="00854729">
              <w:rPr>
                <w:rFonts w:ascii="Arial" w:hAnsi="Arial" w:cs="Arial"/>
                <w:sz w:val="20"/>
                <w:szCs w:val="20"/>
                <w:lang w:val="en-AU"/>
              </w:rPr>
              <w:t xml:space="preserve"> analyses and uses language forms, features and structures of texts considering appropriateness for specific purposes, audiences and contexts and evaluates their effects on meaning</w:t>
            </w:r>
          </w:p>
          <w:p w:rsidR="005313EC" w:rsidRPr="00854729" w:rsidRDefault="00781488" w:rsidP="00A54CEA">
            <w:pPr>
              <w:pStyle w:val="ListParagraph"/>
              <w:numPr>
                <w:ilvl w:val="0"/>
                <w:numId w:val="29"/>
              </w:numPr>
              <w:ind w:left="284"/>
              <w:rPr>
                <w:rFonts w:cs="Arial"/>
                <w:sz w:val="20"/>
                <w:szCs w:val="20"/>
              </w:rPr>
            </w:pPr>
            <w:r w:rsidRPr="00854729">
              <w:rPr>
                <w:rFonts w:cs="Arial"/>
                <w:sz w:val="20"/>
                <w:szCs w:val="20"/>
              </w:rPr>
              <w:t>engage with complex texts to understand and appreciate the power of language in shaping meaning</w:t>
            </w:r>
          </w:p>
          <w:p w:rsidR="005313EC" w:rsidRPr="00854729" w:rsidRDefault="00781488" w:rsidP="00A54CEA">
            <w:pPr>
              <w:pStyle w:val="ListParagraph"/>
              <w:numPr>
                <w:ilvl w:val="0"/>
                <w:numId w:val="29"/>
              </w:numPr>
              <w:ind w:left="284"/>
              <w:rPr>
                <w:rFonts w:cs="Arial"/>
                <w:sz w:val="20"/>
                <w:szCs w:val="20"/>
              </w:rPr>
            </w:pPr>
            <w:r w:rsidRPr="00854729">
              <w:rPr>
                <w:rFonts w:cs="Arial"/>
                <w:sz w:val="20"/>
                <w:szCs w:val="20"/>
              </w:rPr>
              <w:t xml:space="preserve">use appropriate language for making connections, questioning, affirming, challenging and speculating about texts with increasing clarity </w:t>
            </w:r>
          </w:p>
          <w:p w:rsidR="005313EC" w:rsidRPr="00854729" w:rsidRDefault="005313EC" w:rsidP="003B07DC">
            <w:pPr>
              <w:rPr>
                <w:rFonts w:ascii="Arial" w:hAnsi="Arial" w:cs="Arial"/>
                <w:sz w:val="20"/>
                <w:szCs w:val="20"/>
                <w:lang w:val="en-AU"/>
              </w:rPr>
            </w:pPr>
          </w:p>
          <w:p w:rsidR="005313EC" w:rsidRPr="00854729" w:rsidRDefault="005313EC" w:rsidP="003B07DC">
            <w:pPr>
              <w:rPr>
                <w:rFonts w:ascii="Arial" w:hAnsi="Arial" w:cs="Arial"/>
                <w:sz w:val="20"/>
                <w:szCs w:val="20"/>
                <w:lang w:val="en-AU"/>
              </w:rPr>
            </w:pPr>
            <w:r w:rsidRPr="00854729">
              <w:rPr>
                <w:rFonts w:ascii="Arial" w:hAnsi="Arial" w:cs="Arial"/>
                <w:b/>
                <w:sz w:val="20"/>
                <w:szCs w:val="20"/>
                <w:lang w:val="en-AU"/>
              </w:rPr>
              <w:t>EA11-1</w:t>
            </w:r>
            <w:r w:rsidRPr="00854729">
              <w:rPr>
                <w:rFonts w:ascii="Arial" w:hAnsi="Arial" w:cs="Arial"/>
                <w:sz w:val="20"/>
                <w:szCs w:val="20"/>
                <w:lang w:val="en-AU"/>
              </w:rPr>
              <w:t xml:space="preserve"> responds to, composes and evaluates complex texts for understanding, interpretation, critical analysis, imaginative expression and pleasure</w:t>
            </w:r>
          </w:p>
          <w:p w:rsidR="005313EC" w:rsidRPr="00854729" w:rsidRDefault="00AC3E63" w:rsidP="00A54CEA">
            <w:pPr>
              <w:pStyle w:val="ListParagraph"/>
              <w:numPr>
                <w:ilvl w:val="0"/>
                <w:numId w:val="30"/>
              </w:numPr>
              <w:ind w:left="284"/>
              <w:rPr>
                <w:rFonts w:cs="Arial"/>
                <w:sz w:val="20"/>
                <w:szCs w:val="20"/>
              </w:rPr>
            </w:pPr>
            <w:r w:rsidRPr="00854729">
              <w:rPr>
                <w:rFonts w:cs="Arial"/>
                <w:sz w:val="20"/>
                <w:szCs w:val="20"/>
              </w:rPr>
              <w:t>explain the personal, social, historical and cultural contexts of composing and responding, and evaluate how these contexts impact on meaning</w:t>
            </w:r>
          </w:p>
          <w:p w:rsidR="00942B89" w:rsidRPr="00854729" w:rsidRDefault="00942B89" w:rsidP="00A54CEA">
            <w:pPr>
              <w:pStyle w:val="ListParagraph"/>
              <w:numPr>
                <w:ilvl w:val="0"/>
                <w:numId w:val="30"/>
              </w:numPr>
              <w:ind w:left="284"/>
              <w:rPr>
                <w:rFonts w:cs="Arial"/>
                <w:sz w:val="20"/>
                <w:szCs w:val="20"/>
              </w:rPr>
            </w:pPr>
            <w:r w:rsidRPr="00854729">
              <w:rPr>
                <w:rFonts w:cs="Arial"/>
                <w:sz w:val="20"/>
                <w:szCs w:val="20"/>
              </w:rPr>
              <w:lastRenderedPageBreak/>
              <w:t>develop independent interpretations of texts supported by informed observation and close textual analysis (ACELR045)</w:t>
            </w:r>
          </w:p>
          <w:p w:rsidR="00860ABA" w:rsidRPr="00854729" w:rsidRDefault="00860ABA" w:rsidP="003B07DC">
            <w:pPr>
              <w:rPr>
                <w:rFonts w:ascii="Arial" w:hAnsi="Arial" w:cs="Arial"/>
                <w:b/>
                <w:sz w:val="20"/>
                <w:szCs w:val="20"/>
                <w:lang w:val="en-AU"/>
              </w:rPr>
            </w:pPr>
          </w:p>
          <w:p w:rsidR="005313EC" w:rsidRPr="00854729" w:rsidRDefault="005313EC" w:rsidP="003B07DC">
            <w:pPr>
              <w:rPr>
                <w:rFonts w:ascii="Arial" w:hAnsi="Arial" w:cs="Arial"/>
                <w:sz w:val="20"/>
                <w:szCs w:val="20"/>
                <w:lang w:val="en-AU"/>
              </w:rPr>
            </w:pPr>
            <w:r w:rsidRPr="00854729">
              <w:rPr>
                <w:rFonts w:ascii="Arial" w:hAnsi="Arial" w:cs="Arial"/>
                <w:b/>
                <w:sz w:val="20"/>
                <w:szCs w:val="20"/>
                <w:lang w:val="en-AU"/>
              </w:rPr>
              <w:t>EA11-7</w:t>
            </w:r>
            <w:r w:rsidRPr="00854729">
              <w:rPr>
                <w:rFonts w:ascii="Arial" w:hAnsi="Arial" w:cs="Arial"/>
                <w:sz w:val="20"/>
                <w:szCs w:val="20"/>
                <w:lang w:val="en-AU"/>
              </w:rPr>
              <w:t xml:space="preserve"> evaluates the diverse ways texts can represent personal and public worlds and recognises how they are valued</w:t>
            </w:r>
          </w:p>
          <w:p w:rsidR="005313EC" w:rsidRPr="00854729" w:rsidRDefault="00AC3E63" w:rsidP="00A54CEA">
            <w:pPr>
              <w:pStyle w:val="ListParagraph"/>
              <w:numPr>
                <w:ilvl w:val="0"/>
                <w:numId w:val="30"/>
              </w:numPr>
              <w:ind w:left="284"/>
              <w:rPr>
                <w:rFonts w:cs="Arial"/>
                <w:sz w:val="20"/>
                <w:szCs w:val="20"/>
              </w:rPr>
            </w:pPr>
            <w:r w:rsidRPr="00854729">
              <w:rPr>
                <w:rFonts w:cs="Arial"/>
                <w:sz w:val="20"/>
                <w:szCs w:val="20"/>
              </w:rPr>
              <w:t>understand that texts offer vicarious experiences of the wider world for critical reflection and pleasure (ACELR015)</w:t>
            </w:r>
          </w:p>
          <w:p w:rsidR="00942B89" w:rsidRPr="00854729" w:rsidRDefault="00AC3E63" w:rsidP="00A54CEA">
            <w:pPr>
              <w:pStyle w:val="ListParagraph"/>
              <w:numPr>
                <w:ilvl w:val="0"/>
                <w:numId w:val="30"/>
              </w:numPr>
              <w:ind w:left="284"/>
              <w:rPr>
                <w:rFonts w:cs="Arial"/>
                <w:sz w:val="20"/>
                <w:szCs w:val="20"/>
              </w:rPr>
            </w:pPr>
            <w:r w:rsidRPr="00854729">
              <w:rPr>
                <w:rFonts w:cs="Arial"/>
                <w:sz w:val="20"/>
                <w:szCs w:val="20"/>
              </w:rPr>
              <w:t>analyse the diverse ways in which imaginative, informative and persuasive texts can explore human experience, universal themes and social, cultural and historical contexts</w:t>
            </w:r>
          </w:p>
          <w:p w:rsidR="00942B89" w:rsidRPr="00854729" w:rsidRDefault="00942B89" w:rsidP="003B07DC">
            <w:pPr>
              <w:rPr>
                <w:rFonts w:ascii="Arial" w:hAnsi="Arial" w:cs="Arial"/>
                <w:sz w:val="20"/>
                <w:szCs w:val="20"/>
                <w:lang w:val="en-AU"/>
              </w:rPr>
            </w:pPr>
          </w:p>
          <w:p w:rsidR="00860ABA" w:rsidRPr="00854729" w:rsidRDefault="00860ABA" w:rsidP="003B07DC">
            <w:pPr>
              <w:rPr>
                <w:rFonts w:ascii="Arial" w:hAnsi="Arial" w:cs="Arial"/>
                <w:sz w:val="20"/>
                <w:szCs w:val="20"/>
                <w:lang w:val="en-AU"/>
              </w:rPr>
            </w:pPr>
            <w:r w:rsidRPr="00854729">
              <w:rPr>
                <w:rFonts w:ascii="Arial" w:hAnsi="Arial" w:cs="Arial"/>
                <w:b/>
                <w:sz w:val="20"/>
                <w:szCs w:val="20"/>
                <w:lang w:val="en-AU"/>
              </w:rPr>
              <w:t>EA11-1</w:t>
            </w:r>
            <w:r w:rsidRPr="00854729">
              <w:rPr>
                <w:rFonts w:ascii="Arial" w:hAnsi="Arial" w:cs="Arial"/>
                <w:sz w:val="20"/>
                <w:szCs w:val="20"/>
                <w:lang w:val="en-AU"/>
              </w:rPr>
              <w:t xml:space="preserve"> responds to, composes and evaluates complex texts for understanding, interpretation, critical analysis, imaginative expression and pleasure</w:t>
            </w:r>
          </w:p>
          <w:p w:rsidR="005313EC" w:rsidRPr="00854729" w:rsidRDefault="00AC3E63" w:rsidP="00A54CEA">
            <w:pPr>
              <w:pStyle w:val="ListParagraph"/>
              <w:numPr>
                <w:ilvl w:val="0"/>
                <w:numId w:val="31"/>
              </w:numPr>
              <w:ind w:left="284"/>
              <w:rPr>
                <w:rFonts w:cs="Arial"/>
                <w:sz w:val="20"/>
                <w:szCs w:val="20"/>
              </w:rPr>
            </w:pPr>
            <w:r w:rsidRPr="00854729">
              <w:rPr>
                <w:rFonts w:cs="Arial"/>
                <w:sz w:val="20"/>
                <w:szCs w:val="20"/>
              </w:rPr>
              <w:t>explain how various language features, for example figurative, grammatical and multimodal elements create particular effects in texts and use these for specific purposes</w:t>
            </w:r>
          </w:p>
          <w:p w:rsidR="005313EC" w:rsidRPr="00854729" w:rsidRDefault="001E7CC3" w:rsidP="00A54CEA">
            <w:pPr>
              <w:pStyle w:val="ListParagraph"/>
              <w:numPr>
                <w:ilvl w:val="0"/>
                <w:numId w:val="31"/>
              </w:numPr>
              <w:ind w:left="284"/>
              <w:rPr>
                <w:rFonts w:cs="Arial"/>
                <w:sz w:val="20"/>
                <w:szCs w:val="20"/>
              </w:rPr>
            </w:pPr>
            <w:r w:rsidRPr="00854729">
              <w:rPr>
                <w:rFonts w:cs="Arial"/>
                <w:sz w:val="20"/>
                <w:szCs w:val="20"/>
              </w:rPr>
              <w:t xml:space="preserve">develop independent interpretations of texts supported by informed observation and close </w:t>
            </w:r>
            <w:r w:rsidRPr="00854729">
              <w:rPr>
                <w:rFonts w:cs="Arial"/>
                <w:sz w:val="20"/>
                <w:szCs w:val="20"/>
              </w:rPr>
              <w:lastRenderedPageBreak/>
              <w:t>textual analysis (ACELR045)</w:t>
            </w:r>
          </w:p>
          <w:p w:rsidR="005313EC" w:rsidRPr="00854729" w:rsidRDefault="005313EC" w:rsidP="003B07DC">
            <w:pPr>
              <w:rPr>
                <w:rFonts w:ascii="Arial" w:hAnsi="Arial" w:cs="Arial"/>
                <w:sz w:val="20"/>
                <w:szCs w:val="20"/>
                <w:lang w:val="en-AU"/>
              </w:rPr>
            </w:pPr>
          </w:p>
          <w:p w:rsidR="00896068" w:rsidRPr="00854729" w:rsidRDefault="007A6A9C" w:rsidP="003B07DC">
            <w:pPr>
              <w:rPr>
                <w:rFonts w:ascii="Arial" w:hAnsi="Arial" w:cs="Arial"/>
                <w:sz w:val="20"/>
                <w:szCs w:val="20"/>
                <w:lang w:val="en-AU"/>
              </w:rPr>
            </w:pPr>
            <w:r w:rsidRPr="00854729">
              <w:rPr>
                <w:rFonts w:ascii="Arial" w:hAnsi="Arial" w:cs="Arial"/>
                <w:b/>
                <w:sz w:val="20"/>
                <w:szCs w:val="20"/>
                <w:lang w:val="en-AU"/>
              </w:rPr>
              <w:t>EA11-</w:t>
            </w:r>
            <w:r w:rsidR="001E7CC3" w:rsidRPr="00854729">
              <w:rPr>
                <w:rFonts w:ascii="Arial" w:hAnsi="Arial" w:cs="Arial"/>
                <w:b/>
                <w:sz w:val="20"/>
                <w:szCs w:val="20"/>
                <w:lang w:val="en-AU"/>
              </w:rPr>
              <w:t xml:space="preserve">5 </w:t>
            </w:r>
            <w:r w:rsidR="001E7CC3" w:rsidRPr="00854729">
              <w:rPr>
                <w:rFonts w:ascii="Arial" w:hAnsi="Arial" w:cs="Arial"/>
                <w:sz w:val="20"/>
                <w:szCs w:val="20"/>
                <w:lang w:val="en-AU"/>
              </w:rPr>
              <w:t>thinks imaginatively, creatively, interpretively and critically to respond to, evaluate and compose texts that synthesise complex information, ideas and arguments</w:t>
            </w:r>
            <w:r w:rsidR="001E7CC3" w:rsidRPr="00854729">
              <w:rPr>
                <w:rFonts w:ascii="Arial" w:hAnsi="Arial" w:cs="Arial"/>
                <w:sz w:val="20"/>
                <w:szCs w:val="20"/>
              </w:rPr>
              <w:t xml:space="preserve"> </w:t>
            </w:r>
            <w:r w:rsidRPr="00854729">
              <w:rPr>
                <w:rFonts w:ascii="Arial" w:hAnsi="Arial" w:cs="Arial"/>
                <w:sz w:val="20"/>
                <w:szCs w:val="20"/>
                <w:lang w:val="en-AU"/>
              </w:rPr>
              <w:t xml:space="preserve"> </w:t>
            </w:r>
          </w:p>
          <w:p w:rsidR="001E7CC3" w:rsidRPr="00854729" w:rsidRDefault="001E7CC3" w:rsidP="00A54CEA">
            <w:pPr>
              <w:pStyle w:val="ListParagraph"/>
              <w:numPr>
                <w:ilvl w:val="0"/>
                <w:numId w:val="35"/>
              </w:numPr>
              <w:ind w:left="284"/>
              <w:rPr>
                <w:rFonts w:cs="Arial"/>
                <w:sz w:val="20"/>
                <w:szCs w:val="20"/>
              </w:rPr>
            </w:pPr>
            <w:r w:rsidRPr="00854729">
              <w:rPr>
                <w:rFonts w:cs="Arial"/>
                <w:sz w:val="20"/>
                <w:szCs w:val="20"/>
              </w:rPr>
              <w:t>investigate, reflect on and explain differences between initial personal responses and more studied and complex responses (ACELR003)</w:t>
            </w:r>
          </w:p>
          <w:p w:rsidR="001C5369" w:rsidRPr="00854729" w:rsidRDefault="001C5369" w:rsidP="00A54CEA">
            <w:pPr>
              <w:pStyle w:val="ListParagraph"/>
              <w:numPr>
                <w:ilvl w:val="0"/>
                <w:numId w:val="32"/>
              </w:numPr>
              <w:ind w:left="284"/>
              <w:rPr>
                <w:rFonts w:cs="Arial"/>
                <w:sz w:val="20"/>
                <w:szCs w:val="20"/>
              </w:rPr>
            </w:pPr>
            <w:r w:rsidRPr="00854729">
              <w:rPr>
                <w:rFonts w:cs="Arial"/>
                <w:sz w:val="20"/>
                <w:szCs w:val="20"/>
              </w:rPr>
              <w:t>synthesise complex ideas and information in a sustained, structured argument using relevant textual evidence (ACELR011)</w:t>
            </w:r>
          </w:p>
          <w:p w:rsidR="001E7CC3" w:rsidRPr="00854729" w:rsidRDefault="001E7CC3" w:rsidP="003B07DC">
            <w:pPr>
              <w:rPr>
                <w:rFonts w:ascii="Arial" w:hAnsi="Arial" w:cs="Arial"/>
                <w:sz w:val="20"/>
                <w:szCs w:val="20"/>
                <w:lang w:val="en-AU"/>
              </w:rPr>
            </w:pPr>
          </w:p>
        </w:tc>
        <w:tc>
          <w:tcPr>
            <w:tcW w:w="8222" w:type="dxa"/>
          </w:tcPr>
          <w:p w:rsidR="00896068" w:rsidRPr="00854729" w:rsidRDefault="00896068" w:rsidP="003B07DC">
            <w:pPr>
              <w:rPr>
                <w:rFonts w:ascii="Arial" w:hAnsi="Arial" w:cs="Arial"/>
                <w:sz w:val="20"/>
                <w:szCs w:val="20"/>
                <w:lang w:val="en-AU"/>
              </w:rPr>
            </w:pPr>
          </w:p>
          <w:p w:rsidR="00781488" w:rsidRPr="00854729" w:rsidRDefault="00781488" w:rsidP="00854729">
            <w:pPr>
              <w:spacing w:after="200"/>
              <w:rPr>
                <w:rFonts w:ascii="Arial" w:hAnsi="Arial" w:cs="Arial"/>
                <w:i/>
                <w:sz w:val="20"/>
                <w:szCs w:val="20"/>
                <w:u w:val="single"/>
                <w:lang w:val="en-AU"/>
              </w:rPr>
            </w:pPr>
            <w:r w:rsidRPr="00854729">
              <w:rPr>
                <w:rFonts w:ascii="Arial" w:hAnsi="Arial" w:cs="Arial"/>
                <w:b/>
                <w:sz w:val="20"/>
                <w:szCs w:val="20"/>
                <w:lang w:val="en-AU"/>
              </w:rPr>
              <w:t xml:space="preserve">Engaging with and understanding </w:t>
            </w:r>
            <w:r w:rsidR="00173E11" w:rsidRPr="00854729">
              <w:rPr>
                <w:rFonts w:ascii="Arial" w:hAnsi="Arial" w:cs="Arial"/>
                <w:b/>
                <w:i/>
                <w:sz w:val="20"/>
                <w:szCs w:val="20"/>
                <w:lang w:val="en-AU"/>
              </w:rPr>
              <w:t>The Great Gatsby</w:t>
            </w:r>
          </w:p>
          <w:p w:rsidR="008B32E9" w:rsidRPr="00854729" w:rsidRDefault="008C2282" w:rsidP="003B07DC">
            <w:pPr>
              <w:rPr>
                <w:rFonts w:ascii="Arial" w:hAnsi="Arial" w:cs="Arial"/>
                <w:sz w:val="20"/>
                <w:szCs w:val="20"/>
                <w:lang w:val="en-AU"/>
              </w:rPr>
            </w:pPr>
            <w:r w:rsidRPr="00854729">
              <w:rPr>
                <w:rFonts w:ascii="Arial" w:hAnsi="Arial" w:cs="Arial"/>
                <w:sz w:val="20"/>
                <w:szCs w:val="20"/>
                <w:lang w:val="en-AU"/>
              </w:rPr>
              <w:t>Ongoing</w:t>
            </w:r>
            <w:r w:rsidR="008B32E9" w:rsidRPr="00854729">
              <w:rPr>
                <w:rFonts w:ascii="Arial" w:hAnsi="Arial" w:cs="Arial"/>
                <w:sz w:val="20"/>
                <w:szCs w:val="20"/>
                <w:lang w:val="en-AU"/>
              </w:rPr>
              <w:t xml:space="preserve"> assessment </w:t>
            </w:r>
            <w:r w:rsidR="00781488" w:rsidRPr="00854729">
              <w:rPr>
                <w:rFonts w:ascii="Arial" w:hAnsi="Arial" w:cs="Arial"/>
                <w:sz w:val="20"/>
                <w:szCs w:val="20"/>
                <w:lang w:val="en-AU"/>
              </w:rPr>
              <w:t xml:space="preserve">for learning </w:t>
            </w:r>
            <w:r w:rsidR="008B32E9" w:rsidRPr="00854729">
              <w:rPr>
                <w:rFonts w:ascii="Arial" w:hAnsi="Arial" w:cs="Arial"/>
                <w:sz w:val="20"/>
                <w:szCs w:val="20"/>
                <w:lang w:val="en-AU"/>
              </w:rPr>
              <w:t>will determine the selection of activit</w:t>
            </w:r>
            <w:r w:rsidR="00781488" w:rsidRPr="00854729">
              <w:rPr>
                <w:rFonts w:ascii="Arial" w:hAnsi="Arial" w:cs="Arial"/>
                <w:sz w:val="20"/>
                <w:szCs w:val="20"/>
                <w:lang w:val="en-AU"/>
              </w:rPr>
              <w:t>i</w:t>
            </w:r>
            <w:r w:rsidR="008B32E9" w:rsidRPr="00854729">
              <w:rPr>
                <w:rFonts w:ascii="Arial" w:hAnsi="Arial" w:cs="Arial"/>
                <w:sz w:val="20"/>
                <w:szCs w:val="20"/>
                <w:lang w:val="en-AU"/>
              </w:rPr>
              <w:t>es and the time spent on this section of the unit.</w:t>
            </w:r>
          </w:p>
          <w:p w:rsidR="00D13551" w:rsidRPr="00854729" w:rsidRDefault="00D13551" w:rsidP="003B07DC">
            <w:pPr>
              <w:rPr>
                <w:rFonts w:ascii="Arial" w:hAnsi="Arial" w:cs="Arial"/>
                <w:sz w:val="20"/>
                <w:szCs w:val="20"/>
              </w:rPr>
            </w:pPr>
          </w:p>
          <w:p w:rsidR="00D13551" w:rsidRPr="00854729" w:rsidRDefault="004E15D1" w:rsidP="003B07DC">
            <w:pPr>
              <w:pStyle w:val="ListParagraph"/>
              <w:numPr>
                <w:ilvl w:val="0"/>
                <w:numId w:val="4"/>
              </w:numPr>
              <w:rPr>
                <w:rFonts w:cs="Arial"/>
                <w:sz w:val="20"/>
                <w:szCs w:val="20"/>
              </w:rPr>
            </w:pPr>
            <w:r>
              <w:rPr>
                <w:rFonts w:cs="Arial"/>
                <w:sz w:val="20"/>
                <w:szCs w:val="20"/>
              </w:rPr>
              <w:t>Students r</w:t>
            </w:r>
            <w:r w:rsidR="00173E11" w:rsidRPr="00854729">
              <w:rPr>
                <w:rFonts w:cs="Arial"/>
                <w:sz w:val="20"/>
                <w:szCs w:val="20"/>
              </w:rPr>
              <w:t xml:space="preserve">ead the start of Chapter 3 in </w:t>
            </w:r>
            <w:r w:rsidR="00D13551" w:rsidRPr="00854729">
              <w:rPr>
                <w:rFonts w:cs="Arial"/>
                <w:i/>
                <w:sz w:val="20"/>
                <w:szCs w:val="20"/>
              </w:rPr>
              <w:t>The Great Gatsby</w:t>
            </w:r>
            <w:r w:rsidR="00D13551" w:rsidRPr="00854729">
              <w:rPr>
                <w:rFonts w:cs="Arial"/>
                <w:sz w:val="20"/>
                <w:szCs w:val="20"/>
              </w:rPr>
              <w:t xml:space="preserve">, from </w:t>
            </w:r>
            <w:r w:rsidR="00975215" w:rsidRPr="00854729">
              <w:rPr>
                <w:rFonts w:cs="Arial"/>
                <w:sz w:val="20"/>
                <w:szCs w:val="20"/>
              </w:rPr>
              <w:t>‘</w:t>
            </w:r>
            <w:r w:rsidR="00D13551" w:rsidRPr="00854729">
              <w:rPr>
                <w:rFonts w:cs="Arial"/>
                <w:sz w:val="20"/>
                <w:szCs w:val="20"/>
              </w:rPr>
              <w:t>There was music…</w:t>
            </w:r>
            <w:r w:rsidR="00975215" w:rsidRPr="00854729">
              <w:rPr>
                <w:rFonts w:cs="Arial"/>
                <w:sz w:val="20"/>
                <w:szCs w:val="20"/>
              </w:rPr>
              <w:t>’</w:t>
            </w:r>
            <w:r w:rsidR="00D13551" w:rsidRPr="00854729">
              <w:rPr>
                <w:rFonts w:cs="Arial"/>
                <w:sz w:val="20"/>
                <w:szCs w:val="20"/>
              </w:rPr>
              <w:t xml:space="preserve"> (p</w:t>
            </w:r>
            <w:r w:rsidR="008C2282" w:rsidRPr="00854729">
              <w:rPr>
                <w:rFonts w:cs="Arial"/>
                <w:sz w:val="20"/>
                <w:szCs w:val="20"/>
              </w:rPr>
              <w:t xml:space="preserve"> </w:t>
            </w:r>
            <w:r w:rsidR="00D13551" w:rsidRPr="00854729">
              <w:rPr>
                <w:rFonts w:cs="Arial"/>
                <w:sz w:val="20"/>
                <w:szCs w:val="20"/>
              </w:rPr>
              <w:t xml:space="preserve">41 in the 2008 Penguin Books edition) to </w:t>
            </w:r>
            <w:r w:rsidR="00975215" w:rsidRPr="00854729">
              <w:rPr>
                <w:rFonts w:cs="Arial"/>
                <w:sz w:val="20"/>
                <w:szCs w:val="20"/>
              </w:rPr>
              <w:t>‘</w:t>
            </w:r>
            <w:r w:rsidR="00D13551" w:rsidRPr="00854729">
              <w:rPr>
                <w:rFonts w:cs="Arial"/>
                <w:sz w:val="20"/>
                <w:szCs w:val="20"/>
              </w:rPr>
              <w:t>The party had begun</w:t>
            </w:r>
            <w:r w:rsidR="00975215" w:rsidRPr="00854729">
              <w:rPr>
                <w:rFonts w:cs="Arial"/>
                <w:sz w:val="20"/>
                <w:szCs w:val="20"/>
              </w:rPr>
              <w:t>.’</w:t>
            </w:r>
            <w:r w:rsidR="00D13551" w:rsidRPr="00854729">
              <w:rPr>
                <w:rFonts w:cs="Arial"/>
                <w:sz w:val="20"/>
                <w:szCs w:val="20"/>
              </w:rPr>
              <w:t xml:space="preserve"> (p</w:t>
            </w:r>
            <w:r w:rsidR="008C2282" w:rsidRPr="00854729">
              <w:rPr>
                <w:rFonts w:cs="Arial"/>
                <w:sz w:val="20"/>
                <w:szCs w:val="20"/>
              </w:rPr>
              <w:t xml:space="preserve"> </w:t>
            </w:r>
            <w:r>
              <w:rPr>
                <w:rFonts w:cs="Arial"/>
                <w:sz w:val="20"/>
                <w:szCs w:val="20"/>
              </w:rPr>
              <w:t>42) and  a</w:t>
            </w:r>
            <w:r w:rsidR="00D13551" w:rsidRPr="00854729">
              <w:rPr>
                <w:rFonts w:cs="Arial"/>
                <w:sz w:val="20"/>
                <w:szCs w:val="20"/>
              </w:rPr>
              <w:t>nswer these questions:</w:t>
            </w:r>
          </w:p>
          <w:p w:rsidR="00C365EB" w:rsidRPr="00854729" w:rsidRDefault="00C365EB" w:rsidP="003B07DC">
            <w:pPr>
              <w:pStyle w:val="ListParagraph"/>
              <w:numPr>
                <w:ilvl w:val="1"/>
                <w:numId w:val="4"/>
              </w:numPr>
              <w:rPr>
                <w:rFonts w:cs="Arial"/>
                <w:sz w:val="20"/>
                <w:szCs w:val="20"/>
              </w:rPr>
            </w:pPr>
            <w:r w:rsidRPr="00854729">
              <w:rPr>
                <w:rFonts w:cs="Arial"/>
                <w:sz w:val="20"/>
                <w:szCs w:val="20"/>
              </w:rPr>
              <w:t>Why are the gardens described as ‘blue’? A colour is used in an unusual way at another point in the extract. Quote the relevant phrase and comment on its use. Why is there so much reference to colour in the passage?</w:t>
            </w:r>
          </w:p>
          <w:p w:rsidR="00C365EB" w:rsidRPr="00854729" w:rsidRDefault="00C365EB" w:rsidP="003B07DC">
            <w:pPr>
              <w:pStyle w:val="ListParagraph"/>
              <w:numPr>
                <w:ilvl w:val="1"/>
                <w:numId w:val="4"/>
              </w:numPr>
              <w:rPr>
                <w:rFonts w:cs="Arial"/>
                <w:sz w:val="20"/>
                <w:szCs w:val="20"/>
              </w:rPr>
            </w:pPr>
            <w:r w:rsidRPr="00854729">
              <w:rPr>
                <w:rFonts w:cs="Arial"/>
                <w:sz w:val="20"/>
                <w:szCs w:val="20"/>
              </w:rPr>
              <w:t>The partygoers are ‘like moths’ (simile) and the station wagon used to transport them is described as ‘a brisk yellow bug’ (metaphor). Is there any significance in the use of such figurative language?</w:t>
            </w:r>
          </w:p>
          <w:p w:rsidR="00975215" w:rsidRPr="00854729" w:rsidRDefault="00C365EB" w:rsidP="003B07DC">
            <w:pPr>
              <w:pStyle w:val="ListParagraph"/>
              <w:numPr>
                <w:ilvl w:val="1"/>
                <w:numId w:val="4"/>
              </w:numPr>
              <w:rPr>
                <w:rFonts w:cs="Arial"/>
                <w:sz w:val="20"/>
                <w:szCs w:val="20"/>
              </w:rPr>
            </w:pPr>
            <w:r w:rsidRPr="00854729">
              <w:rPr>
                <w:rFonts w:cs="Arial"/>
                <w:sz w:val="20"/>
                <w:szCs w:val="20"/>
              </w:rPr>
              <w:t xml:space="preserve">Notice the use of hyperbole (eg ‘motor-boats … drawing aquaplanes over cataracts of foam’. Find one other example of </w:t>
            </w:r>
            <w:r w:rsidR="00975215" w:rsidRPr="00854729">
              <w:rPr>
                <w:rFonts w:cs="Arial"/>
                <w:sz w:val="20"/>
                <w:szCs w:val="20"/>
              </w:rPr>
              <w:t>hyperbole. Why is hyperbole so appropriate here?</w:t>
            </w:r>
          </w:p>
          <w:p w:rsidR="00975215" w:rsidRPr="00854729" w:rsidRDefault="00975215" w:rsidP="003B07DC">
            <w:pPr>
              <w:pStyle w:val="ListParagraph"/>
              <w:numPr>
                <w:ilvl w:val="1"/>
                <w:numId w:val="4"/>
              </w:numPr>
              <w:rPr>
                <w:rFonts w:cs="Arial"/>
                <w:sz w:val="20"/>
                <w:szCs w:val="20"/>
              </w:rPr>
            </w:pPr>
            <w:r w:rsidRPr="00854729">
              <w:rPr>
                <w:rFonts w:cs="Arial"/>
                <w:sz w:val="20"/>
                <w:szCs w:val="20"/>
              </w:rPr>
              <w:t>Comment on the unus</w:t>
            </w:r>
            <w:r w:rsidR="00942B89" w:rsidRPr="00854729">
              <w:rPr>
                <w:rFonts w:cs="Arial"/>
                <w:sz w:val="20"/>
                <w:szCs w:val="20"/>
              </w:rPr>
              <w:t xml:space="preserve">ual diction </w:t>
            </w:r>
            <w:r w:rsidRPr="00854729">
              <w:rPr>
                <w:rFonts w:cs="Arial"/>
                <w:sz w:val="20"/>
                <w:szCs w:val="20"/>
              </w:rPr>
              <w:t>in the sentence which describes the food: ‘glistening’, ‘crowded’, ‘harlequin’ and ‘bewitched’.</w:t>
            </w:r>
          </w:p>
          <w:p w:rsidR="00975215" w:rsidRPr="00854729" w:rsidRDefault="00975215" w:rsidP="003B07DC">
            <w:pPr>
              <w:pStyle w:val="ListParagraph"/>
              <w:numPr>
                <w:ilvl w:val="1"/>
                <w:numId w:val="4"/>
              </w:numPr>
              <w:rPr>
                <w:rFonts w:cs="Arial"/>
                <w:sz w:val="20"/>
                <w:szCs w:val="20"/>
              </w:rPr>
            </w:pPr>
            <w:r w:rsidRPr="00854729">
              <w:rPr>
                <w:rFonts w:cs="Arial"/>
                <w:sz w:val="20"/>
                <w:szCs w:val="20"/>
              </w:rPr>
              <w:t>Why is the brass rail described as ‘real’? Later when you read the novel you will come across other situations where the authenticity of Gatsby’s possessions is verified. What does this suggest about Gatsby? What does it suggest about his ‘guests’?</w:t>
            </w:r>
          </w:p>
          <w:p w:rsidR="00975215" w:rsidRPr="00854729" w:rsidRDefault="00975215" w:rsidP="003B07DC">
            <w:pPr>
              <w:pStyle w:val="ListParagraph"/>
              <w:numPr>
                <w:ilvl w:val="1"/>
                <w:numId w:val="4"/>
              </w:numPr>
              <w:rPr>
                <w:rFonts w:cs="Arial"/>
                <w:sz w:val="20"/>
                <w:szCs w:val="20"/>
              </w:rPr>
            </w:pPr>
            <w:r w:rsidRPr="00854729">
              <w:rPr>
                <w:rFonts w:cs="Arial"/>
                <w:sz w:val="20"/>
                <w:szCs w:val="20"/>
              </w:rPr>
              <w:t>Explain the meaning of the phrase, ‘casual innuendo’.</w:t>
            </w:r>
          </w:p>
          <w:p w:rsidR="00975215" w:rsidRPr="00854729" w:rsidRDefault="00975215" w:rsidP="003B07DC">
            <w:pPr>
              <w:pStyle w:val="ListParagraph"/>
              <w:numPr>
                <w:ilvl w:val="1"/>
                <w:numId w:val="4"/>
              </w:numPr>
              <w:rPr>
                <w:rFonts w:cs="Arial"/>
                <w:sz w:val="20"/>
                <w:szCs w:val="20"/>
              </w:rPr>
            </w:pPr>
            <w:r w:rsidRPr="00854729">
              <w:rPr>
                <w:rFonts w:cs="Arial"/>
                <w:sz w:val="20"/>
                <w:szCs w:val="20"/>
              </w:rPr>
              <w:lastRenderedPageBreak/>
              <w:t>Comment on the ironic implication of ‘enthusiastic meetings between women who never knew each other’s names’.</w:t>
            </w:r>
          </w:p>
          <w:p w:rsidR="00975215" w:rsidRPr="00854729" w:rsidRDefault="00975215" w:rsidP="003B07DC">
            <w:pPr>
              <w:pStyle w:val="ListParagraph"/>
              <w:numPr>
                <w:ilvl w:val="1"/>
                <w:numId w:val="4"/>
              </w:numPr>
              <w:rPr>
                <w:rFonts w:cs="Arial"/>
                <w:sz w:val="20"/>
                <w:szCs w:val="20"/>
              </w:rPr>
            </w:pPr>
            <w:r w:rsidRPr="00854729">
              <w:rPr>
                <w:rFonts w:cs="Arial"/>
                <w:sz w:val="20"/>
                <w:szCs w:val="20"/>
              </w:rPr>
              <w:t>Comment on the imagery suggested in the sentence: ‘Laughter is easier minute by minute, spilled with prodigality, tipped out at a cheerful word</w:t>
            </w:r>
            <w:r w:rsidR="00B52A4C" w:rsidRPr="00854729">
              <w:rPr>
                <w:rFonts w:cs="Arial"/>
                <w:sz w:val="20"/>
                <w:szCs w:val="20"/>
              </w:rPr>
              <w:t>’</w:t>
            </w:r>
            <w:r w:rsidRPr="00854729">
              <w:rPr>
                <w:rFonts w:cs="Arial"/>
                <w:sz w:val="20"/>
                <w:szCs w:val="20"/>
              </w:rPr>
              <w:t>.</w:t>
            </w:r>
          </w:p>
          <w:p w:rsidR="00D32360" w:rsidRPr="00854729" w:rsidRDefault="00975215" w:rsidP="003B07DC">
            <w:pPr>
              <w:pStyle w:val="ListParagraph"/>
              <w:numPr>
                <w:ilvl w:val="1"/>
                <w:numId w:val="4"/>
              </w:numPr>
              <w:rPr>
                <w:rFonts w:cs="Arial"/>
                <w:sz w:val="20"/>
                <w:szCs w:val="20"/>
              </w:rPr>
            </w:pPr>
            <w:r w:rsidRPr="00854729">
              <w:rPr>
                <w:rFonts w:cs="Arial"/>
                <w:sz w:val="20"/>
                <w:szCs w:val="20"/>
              </w:rPr>
              <w:t xml:space="preserve">What is the meaning of the word ‘sea-change’? What is its origin? </w:t>
            </w:r>
            <w:r w:rsidR="00D32360" w:rsidRPr="00854729">
              <w:rPr>
                <w:rFonts w:cs="Arial"/>
                <w:sz w:val="20"/>
                <w:szCs w:val="20"/>
              </w:rPr>
              <w:t>What is the effect of its use here?</w:t>
            </w:r>
          </w:p>
          <w:p w:rsidR="00D32360" w:rsidRPr="00854729" w:rsidRDefault="00D32360" w:rsidP="003B07DC">
            <w:pPr>
              <w:pStyle w:val="ListParagraph"/>
              <w:numPr>
                <w:ilvl w:val="1"/>
                <w:numId w:val="4"/>
              </w:numPr>
              <w:rPr>
                <w:rFonts w:cs="Arial"/>
                <w:sz w:val="20"/>
                <w:szCs w:val="20"/>
              </w:rPr>
            </w:pPr>
            <w:r w:rsidRPr="00854729">
              <w:rPr>
                <w:rFonts w:cs="Arial"/>
                <w:sz w:val="20"/>
                <w:szCs w:val="20"/>
              </w:rPr>
              <w:t>Can you explain why our attention is brought to the fact that ‘the earth lurches away from the sun’? Notice also the reference to ‘stars’ in the first paragraph.</w:t>
            </w:r>
          </w:p>
          <w:p w:rsidR="00D32360" w:rsidRPr="00854729" w:rsidRDefault="00D32360" w:rsidP="003B07DC">
            <w:pPr>
              <w:pStyle w:val="ListParagraph"/>
              <w:numPr>
                <w:ilvl w:val="1"/>
                <w:numId w:val="4"/>
              </w:numPr>
              <w:rPr>
                <w:rFonts w:cs="Arial"/>
                <w:sz w:val="20"/>
                <w:szCs w:val="20"/>
              </w:rPr>
            </w:pPr>
            <w:r w:rsidRPr="00854729">
              <w:rPr>
                <w:rFonts w:cs="Arial"/>
                <w:sz w:val="20"/>
                <w:szCs w:val="20"/>
              </w:rPr>
              <w:t>Comment on the final sentence of the extract: ‘The party has begun.’</w:t>
            </w:r>
          </w:p>
          <w:p w:rsidR="00D32360" w:rsidRPr="00854729" w:rsidRDefault="00D32360" w:rsidP="003B07DC">
            <w:pPr>
              <w:pStyle w:val="ListParagraph"/>
              <w:numPr>
                <w:ilvl w:val="1"/>
                <w:numId w:val="4"/>
              </w:numPr>
              <w:rPr>
                <w:rFonts w:cs="Arial"/>
                <w:sz w:val="20"/>
                <w:szCs w:val="20"/>
              </w:rPr>
            </w:pPr>
            <w:r w:rsidRPr="00854729">
              <w:rPr>
                <w:rFonts w:cs="Arial"/>
                <w:sz w:val="20"/>
                <w:szCs w:val="20"/>
              </w:rPr>
              <w:t>What sort of sentence construction characterises the extract? Hint: note the number of ‘and’s. Why are such sentences appropriate?</w:t>
            </w:r>
          </w:p>
          <w:p w:rsidR="00D32360" w:rsidRPr="00854729" w:rsidRDefault="00D32360" w:rsidP="003B07DC">
            <w:pPr>
              <w:pStyle w:val="ListParagraph"/>
              <w:numPr>
                <w:ilvl w:val="1"/>
                <w:numId w:val="4"/>
              </w:numPr>
              <w:rPr>
                <w:rFonts w:cs="Arial"/>
                <w:sz w:val="20"/>
                <w:szCs w:val="20"/>
              </w:rPr>
            </w:pPr>
            <w:r w:rsidRPr="00854729">
              <w:rPr>
                <w:rFonts w:cs="Arial"/>
                <w:sz w:val="20"/>
                <w:szCs w:val="20"/>
              </w:rPr>
              <w:t>How does tense change during the extract? This is normally a fault in writing. What is its effect here?</w:t>
            </w:r>
          </w:p>
          <w:p w:rsidR="00D32360" w:rsidRPr="00854729" w:rsidRDefault="00D32360" w:rsidP="003B07DC">
            <w:pPr>
              <w:pStyle w:val="ListParagraph"/>
              <w:numPr>
                <w:ilvl w:val="1"/>
                <w:numId w:val="4"/>
              </w:numPr>
              <w:rPr>
                <w:rFonts w:cs="Arial"/>
                <w:sz w:val="20"/>
                <w:szCs w:val="20"/>
              </w:rPr>
            </w:pPr>
            <w:r w:rsidRPr="00854729">
              <w:rPr>
                <w:rFonts w:cs="Arial"/>
                <w:sz w:val="20"/>
                <w:szCs w:val="20"/>
              </w:rPr>
              <w:t>Do you notice any other changes or developments in the extract?</w:t>
            </w:r>
          </w:p>
          <w:p w:rsidR="00D32360" w:rsidRPr="00854729" w:rsidRDefault="00D32360" w:rsidP="003B07DC">
            <w:pPr>
              <w:pStyle w:val="ListParagraph"/>
              <w:numPr>
                <w:ilvl w:val="1"/>
                <w:numId w:val="4"/>
              </w:numPr>
              <w:rPr>
                <w:rFonts w:cs="Arial"/>
                <w:sz w:val="20"/>
                <w:szCs w:val="20"/>
              </w:rPr>
            </w:pPr>
            <w:r w:rsidRPr="00854729">
              <w:rPr>
                <w:rFonts w:cs="Arial"/>
                <w:sz w:val="20"/>
                <w:szCs w:val="20"/>
              </w:rPr>
              <w:t>What does the close study of this extract reveal about F. Scott Fitzgerald’s style as a writer?</w:t>
            </w:r>
          </w:p>
          <w:p w:rsidR="007665B9" w:rsidRPr="00854729" w:rsidRDefault="005464F1" w:rsidP="003B07DC">
            <w:pPr>
              <w:pStyle w:val="ListParagraph"/>
              <w:numPr>
                <w:ilvl w:val="1"/>
                <w:numId w:val="4"/>
              </w:numPr>
              <w:rPr>
                <w:rFonts w:cs="Arial"/>
                <w:sz w:val="20"/>
                <w:szCs w:val="20"/>
              </w:rPr>
            </w:pPr>
            <w:r w:rsidRPr="00854729">
              <w:rPr>
                <w:rFonts w:cs="Arial"/>
                <w:sz w:val="20"/>
                <w:szCs w:val="20"/>
              </w:rPr>
              <w:t>C</w:t>
            </w:r>
            <w:r w:rsidR="00D32360" w:rsidRPr="00854729">
              <w:rPr>
                <w:rFonts w:cs="Arial"/>
                <w:sz w:val="20"/>
                <w:szCs w:val="20"/>
              </w:rPr>
              <w:t>an you predict what ideas and themes raised in this extract might be further developed in the novel?</w:t>
            </w:r>
            <w:r w:rsidRPr="00854729">
              <w:rPr>
                <w:rFonts w:cs="Arial"/>
                <w:sz w:val="20"/>
                <w:szCs w:val="20"/>
              </w:rPr>
              <w:t xml:space="preserve"> Justify your predictions.</w:t>
            </w:r>
          </w:p>
          <w:p w:rsidR="005B062C" w:rsidRPr="00854729" w:rsidRDefault="005464F1" w:rsidP="003B07DC">
            <w:pPr>
              <w:pStyle w:val="ListParagraph"/>
              <w:numPr>
                <w:ilvl w:val="1"/>
                <w:numId w:val="4"/>
              </w:numPr>
              <w:rPr>
                <w:rFonts w:cs="Arial"/>
                <w:sz w:val="20"/>
                <w:szCs w:val="20"/>
              </w:rPr>
            </w:pPr>
            <w:r w:rsidRPr="00854729">
              <w:rPr>
                <w:rFonts w:cs="Arial"/>
                <w:sz w:val="20"/>
                <w:szCs w:val="20"/>
              </w:rPr>
              <w:t>How can the close study of an extract enrich the experience of the whole text</w:t>
            </w:r>
            <w:r w:rsidR="007665B9" w:rsidRPr="00854729">
              <w:rPr>
                <w:rFonts w:cs="Arial"/>
                <w:sz w:val="20"/>
                <w:szCs w:val="20"/>
              </w:rPr>
              <w:t>?</w:t>
            </w:r>
          </w:p>
          <w:p w:rsidR="005B062C" w:rsidRPr="00854729" w:rsidRDefault="005B062C" w:rsidP="003B07DC">
            <w:pPr>
              <w:rPr>
                <w:rFonts w:ascii="Arial" w:hAnsi="Arial" w:cs="Arial"/>
                <w:sz w:val="20"/>
                <w:szCs w:val="20"/>
              </w:rPr>
            </w:pPr>
          </w:p>
          <w:p w:rsidR="000F0945" w:rsidRPr="00854729" w:rsidRDefault="004E15D1" w:rsidP="003B07DC">
            <w:pPr>
              <w:pStyle w:val="ListParagraph"/>
              <w:numPr>
                <w:ilvl w:val="0"/>
                <w:numId w:val="4"/>
              </w:numPr>
              <w:rPr>
                <w:rFonts w:cs="Arial"/>
                <w:sz w:val="20"/>
                <w:szCs w:val="20"/>
              </w:rPr>
            </w:pPr>
            <w:r>
              <w:rPr>
                <w:rFonts w:cs="Arial"/>
                <w:sz w:val="20"/>
                <w:szCs w:val="20"/>
              </w:rPr>
              <w:t>Students r</w:t>
            </w:r>
            <w:r w:rsidR="007665B9" w:rsidRPr="00854729">
              <w:rPr>
                <w:rFonts w:cs="Arial"/>
                <w:sz w:val="20"/>
                <w:szCs w:val="20"/>
              </w:rPr>
              <w:t xml:space="preserve">ead the novel from start to finish. </w:t>
            </w:r>
            <w:r w:rsidR="000F0945" w:rsidRPr="00854729">
              <w:rPr>
                <w:rFonts w:cs="Arial"/>
                <w:sz w:val="20"/>
                <w:szCs w:val="20"/>
              </w:rPr>
              <w:t>Keep a reading log to reflect on:</w:t>
            </w:r>
          </w:p>
          <w:p w:rsidR="000F0945" w:rsidRPr="00854729" w:rsidRDefault="00500FC8" w:rsidP="003B07DC">
            <w:pPr>
              <w:pStyle w:val="ListParagraph"/>
              <w:numPr>
                <w:ilvl w:val="0"/>
                <w:numId w:val="5"/>
              </w:numPr>
              <w:rPr>
                <w:rFonts w:cs="Arial"/>
                <w:sz w:val="20"/>
                <w:szCs w:val="20"/>
              </w:rPr>
            </w:pPr>
            <w:r>
              <w:rPr>
                <w:rFonts w:cs="Arial"/>
                <w:sz w:val="20"/>
                <w:szCs w:val="20"/>
              </w:rPr>
              <w:t>W</w:t>
            </w:r>
            <w:r w:rsidR="005464F1" w:rsidRPr="00854729">
              <w:rPr>
                <w:rFonts w:cs="Arial"/>
                <w:sz w:val="20"/>
                <w:szCs w:val="20"/>
              </w:rPr>
              <w:t xml:space="preserve">hat </w:t>
            </w:r>
            <w:r w:rsidR="004E15D1">
              <w:rPr>
                <w:rFonts w:cs="Arial"/>
                <w:sz w:val="20"/>
                <w:szCs w:val="20"/>
              </w:rPr>
              <w:t>they</w:t>
            </w:r>
            <w:r w:rsidR="005464F1" w:rsidRPr="00854729">
              <w:rPr>
                <w:rFonts w:cs="Arial"/>
                <w:sz w:val="20"/>
                <w:szCs w:val="20"/>
              </w:rPr>
              <w:t xml:space="preserve"> are learning</w:t>
            </w:r>
            <w:r w:rsidR="000F0945" w:rsidRPr="00854729">
              <w:rPr>
                <w:rFonts w:cs="Arial"/>
                <w:sz w:val="20"/>
                <w:szCs w:val="20"/>
              </w:rPr>
              <w:t xml:space="preserve"> about Gatsby</w:t>
            </w:r>
            <w:r w:rsidR="005464F1" w:rsidRPr="00854729">
              <w:rPr>
                <w:rFonts w:cs="Arial"/>
                <w:sz w:val="20"/>
                <w:szCs w:val="20"/>
              </w:rPr>
              <w:t xml:space="preserve"> as a character</w:t>
            </w:r>
          </w:p>
          <w:p w:rsidR="000F0945" w:rsidRPr="00854729" w:rsidRDefault="00500FC8" w:rsidP="003B07DC">
            <w:pPr>
              <w:pStyle w:val="ListParagraph"/>
              <w:numPr>
                <w:ilvl w:val="0"/>
                <w:numId w:val="5"/>
              </w:numPr>
              <w:rPr>
                <w:rFonts w:cs="Arial"/>
                <w:sz w:val="20"/>
                <w:szCs w:val="20"/>
              </w:rPr>
            </w:pPr>
            <w:r>
              <w:rPr>
                <w:rFonts w:cs="Arial"/>
                <w:sz w:val="20"/>
                <w:szCs w:val="20"/>
              </w:rPr>
              <w:t>E</w:t>
            </w:r>
            <w:r w:rsidR="000F0945" w:rsidRPr="00854729">
              <w:rPr>
                <w:rFonts w:cs="Arial"/>
                <w:sz w:val="20"/>
                <w:szCs w:val="20"/>
              </w:rPr>
              <w:t>xamples of</w:t>
            </w:r>
            <w:r w:rsidR="005464F1" w:rsidRPr="00854729">
              <w:rPr>
                <w:rFonts w:cs="Arial"/>
                <w:sz w:val="20"/>
                <w:szCs w:val="20"/>
              </w:rPr>
              <w:t>,</w:t>
            </w:r>
            <w:r w:rsidR="000F0945" w:rsidRPr="00854729">
              <w:rPr>
                <w:rFonts w:cs="Arial"/>
                <w:sz w:val="20"/>
                <w:szCs w:val="20"/>
              </w:rPr>
              <w:t xml:space="preserve"> and comments about</w:t>
            </w:r>
            <w:r w:rsidR="005464F1" w:rsidRPr="00854729">
              <w:rPr>
                <w:rFonts w:cs="Arial"/>
                <w:sz w:val="20"/>
                <w:szCs w:val="20"/>
              </w:rPr>
              <w:t>,</w:t>
            </w:r>
            <w:r w:rsidR="000F0945" w:rsidRPr="00854729">
              <w:rPr>
                <w:rFonts w:cs="Arial"/>
                <w:sz w:val="20"/>
                <w:szCs w:val="20"/>
              </w:rPr>
              <w:t xml:space="preserve"> Fitzgerald’s style as a writer</w:t>
            </w:r>
          </w:p>
          <w:p w:rsidR="000F0945" w:rsidRPr="00854729" w:rsidRDefault="00500FC8" w:rsidP="003B07DC">
            <w:pPr>
              <w:pStyle w:val="ListParagraph"/>
              <w:numPr>
                <w:ilvl w:val="0"/>
                <w:numId w:val="5"/>
              </w:numPr>
              <w:rPr>
                <w:rFonts w:cs="Arial"/>
                <w:sz w:val="20"/>
                <w:szCs w:val="20"/>
              </w:rPr>
            </w:pPr>
            <w:r>
              <w:rPr>
                <w:rFonts w:cs="Arial"/>
                <w:sz w:val="20"/>
                <w:szCs w:val="20"/>
              </w:rPr>
              <w:t>T</w:t>
            </w:r>
            <w:r w:rsidR="004E15D1">
              <w:rPr>
                <w:rFonts w:cs="Arial"/>
                <w:sz w:val="20"/>
                <w:szCs w:val="20"/>
              </w:rPr>
              <w:t>heir</w:t>
            </w:r>
            <w:r w:rsidR="000F0945" w:rsidRPr="00854729">
              <w:rPr>
                <w:rFonts w:cs="Arial"/>
                <w:sz w:val="20"/>
                <w:szCs w:val="20"/>
              </w:rPr>
              <w:t xml:space="preserve"> emerging reading of the novel, justified by close reference to the text</w:t>
            </w:r>
            <w:r w:rsidR="00B52A4C" w:rsidRPr="00854729">
              <w:rPr>
                <w:rFonts w:cs="Arial"/>
                <w:sz w:val="20"/>
                <w:szCs w:val="20"/>
              </w:rPr>
              <w:t>.</w:t>
            </w:r>
          </w:p>
          <w:p w:rsidR="00942B89" w:rsidRPr="00854729" w:rsidRDefault="00942B89" w:rsidP="003B07DC">
            <w:pPr>
              <w:pStyle w:val="ListParagraph"/>
              <w:ind w:left="360"/>
              <w:rPr>
                <w:rFonts w:cs="Arial"/>
                <w:sz w:val="20"/>
                <w:szCs w:val="20"/>
              </w:rPr>
            </w:pPr>
          </w:p>
          <w:p w:rsidR="007665B9" w:rsidRPr="00854729" w:rsidRDefault="000F0945" w:rsidP="003B07DC">
            <w:pPr>
              <w:rPr>
                <w:rFonts w:ascii="Arial" w:hAnsi="Arial" w:cs="Arial"/>
                <w:sz w:val="20"/>
                <w:szCs w:val="20"/>
              </w:rPr>
            </w:pPr>
            <w:r w:rsidRPr="00854729">
              <w:rPr>
                <w:rFonts w:ascii="Arial" w:hAnsi="Arial" w:cs="Arial"/>
                <w:sz w:val="20"/>
                <w:szCs w:val="20"/>
              </w:rPr>
              <w:t>Some</w:t>
            </w:r>
            <w:r w:rsidR="007665B9" w:rsidRPr="00854729">
              <w:rPr>
                <w:rFonts w:ascii="Arial" w:hAnsi="Arial" w:cs="Arial"/>
                <w:sz w:val="20"/>
                <w:szCs w:val="20"/>
              </w:rPr>
              <w:t xml:space="preserve"> of the activities below can </w:t>
            </w:r>
            <w:r w:rsidRPr="00854729">
              <w:rPr>
                <w:rFonts w:ascii="Arial" w:hAnsi="Arial" w:cs="Arial"/>
                <w:sz w:val="20"/>
                <w:szCs w:val="20"/>
              </w:rPr>
              <w:t xml:space="preserve">also </w:t>
            </w:r>
            <w:r w:rsidR="007665B9" w:rsidRPr="00854729">
              <w:rPr>
                <w:rFonts w:ascii="Arial" w:hAnsi="Arial" w:cs="Arial"/>
                <w:sz w:val="20"/>
                <w:szCs w:val="20"/>
              </w:rPr>
              <w:t>be undertaken while students are reading the novel.</w:t>
            </w:r>
          </w:p>
          <w:p w:rsidR="007665B9" w:rsidRPr="00854729" w:rsidRDefault="007665B9" w:rsidP="003B07DC">
            <w:pPr>
              <w:rPr>
                <w:rFonts w:ascii="Arial" w:hAnsi="Arial" w:cs="Arial"/>
                <w:sz w:val="20"/>
                <w:szCs w:val="20"/>
              </w:rPr>
            </w:pPr>
          </w:p>
          <w:p w:rsidR="00173E11" w:rsidRPr="00854729" w:rsidRDefault="005B062C" w:rsidP="003B07DC">
            <w:pPr>
              <w:pStyle w:val="ListParagraph"/>
              <w:numPr>
                <w:ilvl w:val="0"/>
                <w:numId w:val="4"/>
              </w:numPr>
              <w:rPr>
                <w:rFonts w:cs="Arial"/>
                <w:sz w:val="20"/>
                <w:szCs w:val="20"/>
              </w:rPr>
            </w:pPr>
            <w:r w:rsidRPr="00854729">
              <w:rPr>
                <w:rFonts w:cs="Arial"/>
                <w:sz w:val="20"/>
                <w:szCs w:val="20"/>
              </w:rPr>
              <w:t xml:space="preserve">Invent two or more guests for one of Gatsby’s parties. Write a dialogue between these two people. Try to capture the authentic voices of </w:t>
            </w:r>
            <w:r w:rsidR="004E15D1">
              <w:rPr>
                <w:rFonts w:cs="Arial"/>
                <w:sz w:val="20"/>
                <w:szCs w:val="20"/>
              </w:rPr>
              <w:t>the</w:t>
            </w:r>
            <w:r w:rsidRPr="00854729">
              <w:rPr>
                <w:rFonts w:cs="Arial"/>
                <w:sz w:val="20"/>
                <w:szCs w:val="20"/>
              </w:rPr>
              <w:t xml:space="preserve"> characters and develop ideas or themes raised in the novel. Intersperse the dialogue with appropriate narrative. Read and share these dialogues and discuss </w:t>
            </w:r>
            <w:r w:rsidR="007665B9" w:rsidRPr="00854729">
              <w:rPr>
                <w:rFonts w:cs="Arial"/>
                <w:sz w:val="20"/>
                <w:szCs w:val="20"/>
              </w:rPr>
              <w:t>whether students have successfully imitated Fitzgerald’s style or whether they have brought their own style to the exercise.</w:t>
            </w:r>
          </w:p>
          <w:p w:rsidR="00896068" w:rsidRPr="00854729" w:rsidRDefault="00896068" w:rsidP="003B07DC">
            <w:pPr>
              <w:rPr>
                <w:rFonts w:ascii="Arial" w:hAnsi="Arial" w:cs="Arial"/>
                <w:sz w:val="20"/>
                <w:szCs w:val="20"/>
                <w:lang w:val="en-AU"/>
              </w:rPr>
            </w:pPr>
          </w:p>
          <w:p w:rsidR="000F0945" w:rsidRPr="00854729" w:rsidRDefault="00386DE5" w:rsidP="003B07DC">
            <w:pPr>
              <w:pStyle w:val="ListParagraph"/>
              <w:numPr>
                <w:ilvl w:val="0"/>
                <w:numId w:val="4"/>
              </w:numPr>
              <w:rPr>
                <w:rFonts w:cs="Arial"/>
                <w:sz w:val="20"/>
                <w:szCs w:val="20"/>
              </w:rPr>
            </w:pPr>
            <w:r w:rsidRPr="00854729">
              <w:rPr>
                <w:rFonts w:cs="Arial"/>
                <w:sz w:val="20"/>
                <w:szCs w:val="20"/>
              </w:rPr>
              <w:t>S</w:t>
            </w:r>
            <w:r w:rsidR="00942B89" w:rsidRPr="00854729">
              <w:rPr>
                <w:rFonts w:cs="Arial"/>
                <w:sz w:val="20"/>
                <w:szCs w:val="20"/>
              </w:rPr>
              <w:t>tudents develop their understanding of the context of the novel, the ‘Roaring Twenties’, or the ‘Jazz Age’.</w:t>
            </w:r>
            <w:r w:rsidR="000F0945" w:rsidRPr="00854729">
              <w:rPr>
                <w:rFonts w:cs="Arial"/>
                <w:sz w:val="20"/>
                <w:szCs w:val="20"/>
              </w:rPr>
              <w:t xml:space="preserve"> After reading the novel, discuss whether Fitzgerald reflects the thinking of his age in the novel or whether he positions himself against it.</w:t>
            </w:r>
          </w:p>
          <w:p w:rsidR="000F0945" w:rsidRPr="00854729" w:rsidRDefault="000F0945" w:rsidP="003B07DC">
            <w:pPr>
              <w:rPr>
                <w:rFonts w:ascii="Arial" w:hAnsi="Arial" w:cs="Arial"/>
                <w:sz w:val="20"/>
                <w:szCs w:val="20"/>
              </w:rPr>
            </w:pPr>
          </w:p>
          <w:p w:rsidR="008B77D2" w:rsidRPr="00854729" w:rsidRDefault="008B77D2" w:rsidP="003B07DC">
            <w:pPr>
              <w:pStyle w:val="ListParagraph"/>
              <w:numPr>
                <w:ilvl w:val="0"/>
                <w:numId w:val="4"/>
              </w:numPr>
              <w:rPr>
                <w:rFonts w:cs="Arial"/>
                <w:sz w:val="20"/>
                <w:szCs w:val="20"/>
              </w:rPr>
            </w:pPr>
            <w:r w:rsidRPr="00854729">
              <w:rPr>
                <w:rFonts w:cs="Arial"/>
                <w:sz w:val="20"/>
                <w:szCs w:val="20"/>
              </w:rPr>
              <w:t xml:space="preserve">The events in Chapter 7 occur at the ‘crossroads’ of the novel. </w:t>
            </w:r>
            <w:r w:rsidR="004E15D1">
              <w:rPr>
                <w:rFonts w:cs="Arial"/>
                <w:sz w:val="20"/>
                <w:szCs w:val="20"/>
              </w:rPr>
              <w:t>D</w:t>
            </w:r>
            <w:r w:rsidRPr="00854729">
              <w:rPr>
                <w:rFonts w:cs="Arial"/>
                <w:sz w:val="20"/>
                <w:szCs w:val="20"/>
              </w:rPr>
              <w:t>raw and label a diagram to represent the important events in this chapter.</w:t>
            </w:r>
          </w:p>
          <w:p w:rsidR="008B77D2" w:rsidRPr="00854729" w:rsidRDefault="008B77D2" w:rsidP="003B07DC">
            <w:pPr>
              <w:rPr>
                <w:rFonts w:ascii="Arial" w:hAnsi="Arial" w:cs="Arial"/>
                <w:sz w:val="20"/>
                <w:szCs w:val="20"/>
              </w:rPr>
            </w:pPr>
          </w:p>
          <w:p w:rsidR="00280CDF" w:rsidRPr="00854729" w:rsidRDefault="00837FD0" w:rsidP="003B07DC">
            <w:pPr>
              <w:pStyle w:val="ListParagraph"/>
              <w:numPr>
                <w:ilvl w:val="0"/>
                <w:numId w:val="4"/>
              </w:numPr>
              <w:rPr>
                <w:rFonts w:cs="Arial"/>
                <w:sz w:val="20"/>
                <w:szCs w:val="20"/>
              </w:rPr>
            </w:pPr>
            <w:r>
              <w:rPr>
                <w:rFonts w:cs="Arial"/>
                <w:sz w:val="20"/>
                <w:szCs w:val="20"/>
              </w:rPr>
              <w:t>D</w:t>
            </w:r>
            <w:r w:rsidR="008B77D2" w:rsidRPr="00854729">
              <w:rPr>
                <w:rFonts w:cs="Arial"/>
                <w:sz w:val="20"/>
                <w:szCs w:val="20"/>
              </w:rPr>
              <w:t xml:space="preserve">raw a graph showing the rise and fall of tension across the nine chapters. </w:t>
            </w:r>
            <w:r w:rsidR="00280CDF" w:rsidRPr="00854729">
              <w:rPr>
                <w:rFonts w:cs="Arial"/>
                <w:sz w:val="20"/>
                <w:szCs w:val="20"/>
              </w:rPr>
              <w:t>Label the graph with important events. Indicate the stages in the structure of the novel: exposition, rising tension, climax and resolution.</w:t>
            </w:r>
          </w:p>
          <w:p w:rsidR="00280CDF" w:rsidRPr="00854729" w:rsidRDefault="00280CDF" w:rsidP="003B07DC">
            <w:pPr>
              <w:rPr>
                <w:rFonts w:ascii="Arial" w:hAnsi="Arial" w:cs="Arial"/>
                <w:sz w:val="20"/>
                <w:szCs w:val="20"/>
              </w:rPr>
            </w:pPr>
          </w:p>
          <w:p w:rsidR="00280CDF" w:rsidRPr="00854729" w:rsidRDefault="00280CDF" w:rsidP="003B07DC">
            <w:pPr>
              <w:pStyle w:val="ListParagraph"/>
              <w:numPr>
                <w:ilvl w:val="0"/>
                <w:numId w:val="4"/>
              </w:numPr>
              <w:rPr>
                <w:rFonts w:cs="Arial"/>
                <w:sz w:val="20"/>
                <w:szCs w:val="20"/>
              </w:rPr>
            </w:pPr>
            <w:r w:rsidRPr="00854729">
              <w:rPr>
                <w:rFonts w:cs="Arial"/>
                <w:sz w:val="20"/>
                <w:szCs w:val="20"/>
              </w:rPr>
              <w:t>Identify the main settings of the novel:</w:t>
            </w:r>
          </w:p>
          <w:p w:rsidR="00280CDF" w:rsidRPr="00854729" w:rsidRDefault="00280CDF" w:rsidP="003B07DC">
            <w:pPr>
              <w:pStyle w:val="ListParagraph"/>
              <w:numPr>
                <w:ilvl w:val="1"/>
                <w:numId w:val="4"/>
              </w:numPr>
              <w:rPr>
                <w:rFonts w:cs="Arial"/>
                <w:sz w:val="20"/>
                <w:szCs w:val="20"/>
              </w:rPr>
            </w:pPr>
            <w:r w:rsidRPr="00854729">
              <w:rPr>
                <w:rFonts w:cs="Arial"/>
                <w:sz w:val="20"/>
                <w:szCs w:val="20"/>
              </w:rPr>
              <w:t>The Buchanans’ house at East Egg (pp12</w:t>
            </w:r>
            <w:r w:rsidR="00351D97" w:rsidRPr="00854729">
              <w:rPr>
                <w:rFonts w:cs="Arial"/>
                <w:sz w:val="20"/>
                <w:szCs w:val="20"/>
              </w:rPr>
              <w:t>–</w:t>
            </w:r>
            <w:r w:rsidRPr="00854729">
              <w:rPr>
                <w:rFonts w:cs="Arial"/>
                <w:sz w:val="20"/>
                <w:szCs w:val="20"/>
              </w:rPr>
              <w:t>13)</w:t>
            </w:r>
          </w:p>
          <w:p w:rsidR="00280CDF" w:rsidRPr="00854729" w:rsidRDefault="00280CDF" w:rsidP="003B07DC">
            <w:pPr>
              <w:pStyle w:val="ListParagraph"/>
              <w:numPr>
                <w:ilvl w:val="1"/>
                <w:numId w:val="4"/>
              </w:numPr>
              <w:rPr>
                <w:rFonts w:cs="Arial"/>
                <w:sz w:val="20"/>
                <w:szCs w:val="20"/>
              </w:rPr>
            </w:pPr>
            <w:r w:rsidRPr="00854729">
              <w:rPr>
                <w:rFonts w:cs="Arial"/>
                <w:sz w:val="20"/>
                <w:szCs w:val="20"/>
              </w:rPr>
              <w:t>The ‘valley of ashes’ (pp</w:t>
            </w:r>
            <w:r w:rsidR="00351D97" w:rsidRPr="00854729">
              <w:rPr>
                <w:rFonts w:cs="Arial"/>
                <w:sz w:val="20"/>
                <w:szCs w:val="20"/>
              </w:rPr>
              <w:t xml:space="preserve"> </w:t>
            </w:r>
            <w:r w:rsidRPr="00854729">
              <w:rPr>
                <w:rFonts w:cs="Arial"/>
                <w:sz w:val="20"/>
                <w:szCs w:val="20"/>
              </w:rPr>
              <w:t>26</w:t>
            </w:r>
            <w:r w:rsidR="00351D97" w:rsidRPr="00854729">
              <w:rPr>
                <w:rFonts w:cs="Arial"/>
                <w:sz w:val="20"/>
                <w:szCs w:val="20"/>
              </w:rPr>
              <w:t>–</w:t>
            </w:r>
            <w:r w:rsidRPr="00854729">
              <w:rPr>
                <w:rFonts w:cs="Arial"/>
                <w:sz w:val="20"/>
                <w:szCs w:val="20"/>
              </w:rPr>
              <w:t>7)</w:t>
            </w:r>
          </w:p>
          <w:p w:rsidR="00280CDF" w:rsidRPr="00854729" w:rsidRDefault="00280CDF" w:rsidP="003B07DC">
            <w:pPr>
              <w:pStyle w:val="ListParagraph"/>
              <w:numPr>
                <w:ilvl w:val="1"/>
                <w:numId w:val="4"/>
              </w:numPr>
              <w:rPr>
                <w:rFonts w:cs="Arial"/>
                <w:sz w:val="20"/>
                <w:szCs w:val="20"/>
              </w:rPr>
            </w:pPr>
            <w:r w:rsidRPr="00854729">
              <w:rPr>
                <w:rFonts w:cs="Arial"/>
                <w:sz w:val="20"/>
                <w:szCs w:val="20"/>
              </w:rPr>
              <w:t>Gatsby’s place at West Egg (eg when Gatsby shows Daisy around, pp</w:t>
            </w:r>
            <w:r w:rsidR="00351D97" w:rsidRPr="00854729">
              <w:rPr>
                <w:rFonts w:cs="Arial"/>
                <w:sz w:val="20"/>
                <w:szCs w:val="20"/>
              </w:rPr>
              <w:t xml:space="preserve"> </w:t>
            </w:r>
            <w:r w:rsidRPr="00854729">
              <w:rPr>
                <w:rFonts w:cs="Arial"/>
                <w:sz w:val="20"/>
                <w:szCs w:val="20"/>
              </w:rPr>
              <w:t>87</w:t>
            </w:r>
            <w:r w:rsidR="00351D97" w:rsidRPr="00854729">
              <w:rPr>
                <w:rFonts w:cs="Arial"/>
                <w:sz w:val="20"/>
                <w:szCs w:val="20"/>
              </w:rPr>
              <w:t>–</w:t>
            </w:r>
            <w:r w:rsidRPr="00854729">
              <w:rPr>
                <w:rFonts w:cs="Arial"/>
                <w:sz w:val="20"/>
                <w:szCs w:val="20"/>
              </w:rPr>
              <w:t>9)</w:t>
            </w:r>
          </w:p>
          <w:p w:rsidR="005464F1" w:rsidRPr="00854729" w:rsidRDefault="00280CDF" w:rsidP="003B07DC">
            <w:pPr>
              <w:ind w:left="360"/>
              <w:rPr>
                <w:rFonts w:ascii="Arial" w:hAnsi="Arial" w:cs="Arial"/>
                <w:sz w:val="20"/>
                <w:szCs w:val="20"/>
              </w:rPr>
            </w:pPr>
            <w:r w:rsidRPr="00854729">
              <w:rPr>
                <w:rFonts w:ascii="Arial" w:hAnsi="Arial" w:cs="Arial"/>
                <w:sz w:val="20"/>
                <w:szCs w:val="20"/>
              </w:rPr>
              <w:t>Discuss the ways in which each setting is presented.</w:t>
            </w:r>
          </w:p>
          <w:p w:rsidR="00280CDF" w:rsidRPr="00854729" w:rsidRDefault="005464F1" w:rsidP="003B07DC">
            <w:pPr>
              <w:ind w:left="360"/>
              <w:rPr>
                <w:rFonts w:ascii="Arial" w:hAnsi="Arial" w:cs="Arial"/>
                <w:sz w:val="20"/>
                <w:szCs w:val="20"/>
              </w:rPr>
            </w:pPr>
            <w:r w:rsidRPr="00854729">
              <w:rPr>
                <w:rFonts w:ascii="Arial" w:hAnsi="Arial" w:cs="Arial"/>
                <w:sz w:val="20"/>
                <w:szCs w:val="20"/>
              </w:rPr>
              <w:t>East Egg and West Egg are both wealthy areas, but how are they different? Why is the difference important in the novel?</w:t>
            </w:r>
          </w:p>
          <w:p w:rsidR="00280CDF" w:rsidRPr="00854729" w:rsidRDefault="00280CDF" w:rsidP="003B07DC">
            <w:pPr>
              <w:ind w:left="360"/>
              <w:rPr>
                <w:rFonts w:ascii="Arial" w:hAnsi="Arial" w:cs="Arial"/>
                <w:sz w:val="20"/>
                <w:szCs w:val="20"/>
              </w:rPr>
            </w:pPr>
            <w:r w:rsidRPr="00854729">
              <w:rPr>
                <w:rFonts w:ascii="Arial" w:hAnsi="Arial" w:cs="Arial"/>
                <w:sz w:val="20"/>
                <w:szCs w:val="20"/>
              </w:rPr>
              <w:t>How is each setting important to the novel?</w:t>
            </w:r>
          </w:p>
          <w:p w:rsidR="00280CDF" w:rsidRPr="00854729" w:rsidRDefault="00280CDF" w:rsidP="003B07DC">
            <w:pPr>
              <w:ind w:left="360"/>
              <w:rPr>
                <w:rFonts w:ascii="Arial" w:hAnsi="Arial" w:cs="Arial"/>
                <w:sz w:val="20"/>
                <w:szCs w:val="20"/>
              </w:rPr>
            </w:pPr>
          </w:p>
          <w:p w:rsidR="00280CDF" w:rsidRPr="00854729" w:rsidRDefault="00280CDF" w:rsidP="003B07DC">
            <w:pPr>
              <w:pStyle w:val="ListParagraph"/>
              <w:numPr>
                <w:ilvl w:val="0"/>
                <w:numId w:val="4"/>
              </w:numPr>
              <w:rPr>
                <w:rFonts w:cs="Arial"/>
                <w:sz w:val="20"/>
                <w:szCs w:val="20"/>
              </w:rPr>
            </w:pPr>
            <w:r w:rsidRPr="00854729">
              <w:rPr>
                <w:rFonts w:cs="Arial"/>
                <w:sz w:val="20"/>
                <w:szCs w:val="20"/>
              </w:rPr>
              <w:t>Study of character:</w:t>
            </w:r>
          </w:p>
          <w:p w:rsidR="00280CDF" w:rsidRPr="00854729" w:rsidRDefault="00280CDF" w:rsidP="003B07DC">
            <w:pPr>
              <w:pStyle w:val="ListParagraph"/>
              <w:numPr>
                <w:ilvl w:val="0"/>
                <w:numId w:val="6"/>
              </w:numPr>
              <w:rPr>
                <w:rFonts w:cs="Arial"/>
                <w:sz w:val="20"/>
                <w:szCs w:val="20"/>
              </w:rPr>
            </w:pPr>
            <w:r w:rsidRPr="00854729">
              <w:rPr>
                <w:rFonts w:cs="Arial"/>
                <w:sz w:val="20"/>
                <w:szCs w:val="20"/>
              </w:rPr>
              <w:t>Identify the seven main characters in the novel.</w:t>
            </w:r>
          </w:p>
          <w:p w:rsidR="00280CDF" w:rsidRPr="00854729" w:rsidRDefault="00280CDF" w:rsidP="003B07DC">
            <w:pPr>
              <w:pStyle w:val="ListParagraph"/>
              <w:numPr>
                <w:ilvl w:val="0"/>
                <w:numId w:val="6"/>
              </w:numPr>
              <w:rPr>
                <w:rFonts w:cs="Arial"/>
                <w:sz w:val="20"/>
                <w:szCs w:val="20"/>
              </w:rPr>
            </w:pPr>
            <w:r w:rsidRPr="00854729">
              <w:rPr>
                <w:rFonts w:cs="Arial"/>
                <w:sz w:val="20"/>
                <w:szCs w:val="20"/>
              </w:rPr>
              <w:t>Draw a character web indicating the connections between these characters.</w:t>
            </w:r>
          </w:p>
          <w:p w:rsidR="00E17260" w:rsidRPr="00854729" w:rsidRDefault="004E70E6" w:rsidP="003B07DC">
            <w:pPr>
              <w:pStyle w:val="ListParagraph"/>
              <w:numPr>
                <w:ilvl w:val="0"/>
                <w:numId w:val="6"/>
              </w:numPr>
              <w:rPr>
                <w:rFonts w:cs="Arial"/>
                <w:sz w:val="20"/>
                <w:szCs w:val="20"/>
              </w:rPr>
            </w:pPr>
            <w:r w:rsidRPr="00854729">
              <w:rPr>
                <w:rFonts w:cs="Arial"/>
                <w:sz w:val="20"/>
                <w:szCs w:val="20"/>
              </w:rPr>
              <w:t>Discuss</w:t>
            </w:r>
            <w:r w:rsidR="00E17260" w:rsidRPr="00854729">
              <w:rPr>
                <w:rFonts w:cs="Arial"/>
                <w:sz w:val="20"/>
                <w:szCs w:val="20"/>
              </w:rPr>
              <w:t xml:space="preserve"> these criteria of </w:t>
            </w:r>
            <w:r w:rsidR="0081240A" w:rsidRPr="00854729">
              <w:rPr>
                <w:rFonts w:cs="Arial"/>
                <w:sz w:val="20"/>
                <w:szCs w:val="20"/>
              </w:rPr>
              <w:t>successful characterisation</w:t>
            </w:r>
            <w:r w:rsidR="00E17260" w:rsidRPr="00854729">
              <w:rPr>
                <w:rFonts w:cs="Arial"/>
                <w:sz w:val="20"/>
                <w:szCs w:val="20"/>
              </w:rPr>
              <w:t>:</w:t>
            </w:r>
          </w:p>
          <w:p w:rsidR="00E17260" w:rsidRPr="00854729" w:rsidRDefault="00AC3E63" w:rsidP="003B07DC">
            <w:pPr>
              <w:pStyle w:val="ListParagraph"/>
              <w:numPr>
                <w:ilvl w:val="1"/>
                <w:numId w:val="6"/>
              </w:numPr>
              <w:rPr>
                <w:rFonts w:cs="Arial"/>
                <w:sz w:val="20"/>
                <w:szCs w:val="20"/>
              </w:rPr>
            </w:pPr>
            <w:r w:rsidRPr="00854729">
              <w:rPr>
                <w:rFonts w:cs="Arial"/>
                <w:sz w:val="20"/>
                <w:szCs w:val="20"/>
              </w:rPr>
              <w:t>c</w:t>
            </w:r>
            <w:r w:rsidR="00E17260" w:rsidRPr="00854729">
              <w:rPr>
                <w:rFonts w:cs="Arial"/>
                <w:sz w:val="20"/>
                <w:szCs w:val="20"/>
              </w:rPr>
              <w:t xml:space="preserve">onvincingly </w:t>
            </w:r>
            <w:r w:rsidR="004E70E6" w:rsidRPr="00854729">
              <w:rPr>
                <w:rFonts w:cs="Arial"/>
                <w:sz w:val="20"/>
                <w:szCs w:val="20"/>
              </w:rPr>
              <w:t>‘</w:t>
            </w:r>
            <w:r w:rsidR="00E17260" w:rsidRPr="00854729">
              <w:rPr>
                <w:rFonts w:cs="Arial"/>
                <w:sz w:val="20"/>
                <w:szCs w:val="20"/>
              </w:rPr>
              <w:t>human</w:t>
            </w:r>
            <w:r w:rsidR="004E70E6" w:rsidRPr="00854729">
              <w:rPr>
                <w:rFonts w:cs="Arial"/>
                <w:sz w:val="20"/>
                <w:szCs w:val="20"/>
              </w:rPr>
              <w:t>’</w:t>
            </w:r>
            <w:r w:rsidR="00E17260" w:rsidRPr="00854729">
              <w:rPr>
                <w:rFonts w:cs="Arial"/>
                <w:sz w:val="20"/>
                <w:szCs w:val="20"/>
              </w:rPr>
              <w:t>: neither all good nor all bad; not always predictable, but true to nature; three-dimensional, not stereotyped or flat</w:t>
            </w:r>
          </w:p>
          <w:p w:rsidR="00E17260" w:rsidRPr="00854729" w:rsidRDefault="00AC3E63" w:rsidP="003B07DC">
            <w:pPr>
              <w:pStyle w:val="ListParagraph"/>
              <w:numPr>
                <w:ilvl w:val="1"/>
                <w:numId w:val="6"/>
              </w:numPr>
              <w:rPr>
                <w:rFonts w:cs="Arial"/>
                <w:sz w:val="20"/>
                <w:szCs w:val="20"/>
              </w:rPr>
            </w:pPr>
            <w:r w:rsidRPr="00854729">
              <w:rPr>
                <w:rFonts w:cs="Arial"/>
                <w:sz w:val="20"/>
                <w:szCs w:val="20"/>
              </w:rPr>
              <w:t>u</w:t>
            </w:r>
            <w:r w:rsidR="00E17260" w:rsidRPr="00854729">
              <w:rPr>
                <w:rFonts w:cs="Arial"/>
                <w:sz w:val="20"/>
                <w:szCs w:val="20"/>
              </w:rPr>
              <w:t>nique and interesting aspects to character</w:t>
            </w:r>
          </w:p>
          <w:p w:rsidR="004E70E6" w:rsidRPr="00854729" w:rsidRDefault="00AC3E63" w:rsidP="003B07DC">
            <w:pPr>
              <w:pStyle w:val="ListParagraph"/>
              <w:numPr>
                <w:ilvl w:val="1"/>
                <w:numId w:val="6"/>
              </w:numPr>
              <w:rPr>
                <w:rFonts w:cs="Arial"/>
                <w:sz w:val="20"/>
                <w:szCs w:val="20"/>
              </w:rPr>
            </w:pPr>
            <w:r w:rsidRPr="00854729">
              <w:rPr>
                <w:rFonts w:cs="Arial"/>
                <w:sz w:val="20"/>
                <w:szCs w:val="20"/>
              </w:rPr>
              <w:t>c</w:t>
            </w:r>
            <w:r w:rsidR="00E17260" w:rsidRPr="00854729">
              <w:rPr>
                <w:rFonts w:cs="Arial"/>
                <w:sz w:val="20"/>
                <w:szCs w:val="20"/>
              </w:rPr>
              <w:t>hange</w:t>
            </w:r>
            <w:r w:rsidR="004E70E6" w:rsidRPr="00854729">
              <w:rPr>
                <w:rFonts w:cs="Arial"/>
                <w:sz w:val="20"/>
                <w:szCs w:val="20"/>
              </w:rPr>
              <w:t>s or develops in response to events and other characters</w:t>
            </w:r>
          </w:p>
          <w:p w:rsidR="004E70E6" w:rsidRPr="00854729" w:rsidRDefault="00AC3E63" w:rsidP="003B07DC">
            <w:pPr>
              <w:pStyle w:val="ListParagraph"/>
              <w:numPr>
                <w:ilvl w:val="1"/>
                <w:numId w:val="6"/>
              </w:numPr>
              <w:rPr>
                <w:rFonts w:cs="Arial"/>
                <w:sz w:val="20"/>
                <w:szCs w:val="20"/>
              </w:rPr>
            </w:pPr>
            <w:r w:rsidRPr="00854729">
              <w:rPr>
                <w:rFonts w:cs="Arial"/>
                <w:sz w:val="20"/>
                <w:szCs w:val="20"/>
              </w:rPr>
              <w:t>r</w:t>
            </w:r>
            <w:r w:rsidR="004E70E6" w:rsidRPr="00854729">
              <w:rPr>
                <w:rFonts w:cs="Arial"/>
                <w:sz w:val="20"/>
                <w:szCs w:val="20"/>
              </w:rPr>
              <w:t xml:space="preserve">evealed not only by description, but also dialogue and action. </w:t>
            </w:r>
          </w:p>
          <w:p w:rsidR="004E70E6" w:rsidRPr="00854729" w:rsidRDefault="00AC3E63" w:rsidP="003B07DC">
            <w:pPr>
              <w:ind w:left="720"/>
              <w:rPr>
                <w:rFonts w:ascii="Arial" w:hAnsi="Arial" w:cs="Arial"/>
                <w:sz w:val="20"/>
                <w:szCs w:val="20"/>
              </w:rPr>
            </w:pPr>
            <w:r w:rsidRPr="00854729">
              <w:rPr>
                <w:rFonts w:ascii="Arial" w:hAnsi="Arial" w:cs="Arial"/>
                <w:sz w:val="20"/>
                <w:szCs w:val="20"/>
              </w:rPr>
              <w:t xml:space="preserve">Reflect on this </w:t>
            </w:r>
            <w:r w:rsidR="004E70E6" w:rsidRPr="00854729">
              <w:rPr>
                <w:rFonts w:ascii="Arial" w:hAnsi="Arial" w:cs="Arial"/>
                <w:sz w:val="20"/>
                <w:szCs w:val="20"/>
              </w:rPr>
              <w:t>criteria in relation to characters encountered in other texts students have read.</w:t>
            </w:r>
          </w:p>
          <w:p w:rsidR="004E70E6" w:rsidRPr="00854729" w:rsidRDefault="004E70E6" w:rsidP="003B07DC">
            <w:pPr>
              <w:pStyle w:val="ListParagraph"/>
              <w:numPr>
                <w:ilvl w:val="0"/>
                <w:numId w:val="7"/>
              </w:numPr>
              <w:rPr>
                <w:rFonts w:cs="Arial"/>
                <w:sz w:val="20"/>
                <w:szCs w:val="20"/>
              </w:rPr>
            </w:pPr>
            <w:r w:rsidRPr="00854729">
              <w:rPr>
                <w:rFonts w:cs="Arial"/>
                <w:sz w:val="20"/>
                <w:szCs w:val="20"/>
              </w:rPr>
              <w:t>Consider the characterisation of Gatsby against these criteria:</w:t>
            </w:r>
          </w:p>
          <w:p w:rsidR="00BE4F86" w:rsidRPr="00854729" w:rsidRDefault="00AC3E63" w:rsidP="003B07DC">
            <w:pPr>
              <w:pStyle w:val="ListParagraph"/>
              <w:numPr>
                <w:ilvl w:val="1"/>
                <w:numId w:val="7"/>
              </w:numPr>
              <w:rPr>
                <w:rFonts w:cs="Arial"/>
                <w:sz w:val="20"/>
                <w:szCs w:val="20"/>
              </w:rPr>
            </w:pPr>
            <w:r w:rsidRPr="00854729">
              <w:rPr>
                <w:rFonts w:cs="Arial"/>
                <w:sz w:val="20"/>
                <w:szCs w:val="20"/>
              </w:rPr>
              <w:t>a</w:t>
            </w:r>
            <w:r w:rsidR="00BE4F86" w:rsidRPr="00854729">
              <w:rPr>
                <w:rFonts w:cs="Arial"/>
                <w:sz w:val="20"/>
                <w:szCs w:val="20"/>
              </w:rPr>
              <w:t xml:space="preserve">n unusual but convincingly human character, consisting of extraordinary </w:t>
            </w:r>
            <w:r w:rsidR="00BE4F86" w:rsidRPr="00854729">
              <w:rPr>
                <w:rFonts w:cs="Arial"/>
                <w:sz w:val="20"/>
                <w:szCs w:val="20"/>
              </w:rPr>
              <w:lastRenderedPageBreak/>
              <w:t>qualities (wealth, generosity, ‘gift for hope’, imagination) and ordinary human qualities (corruptibility, humble origins, friendliness, sincerity)</w:t>
            </w:r>
          </w:p>
          <w:p w:rsidR="0034209C" w:rsidRPr="00854729" w:rsidRDefault="00AC3E63" w:rsidP="003B07DC">
            <w:pPr>
              <w:pStyle w:val="ListParagraph"/>
              <w:numPr>
                <w:ilvl w:val="1"/>
                <w:numId w:val="7"/>
              </w:numPr>
              <w:rPr>
                <w:rFonts w:cs="Arial"/>
                <w:sz w:val="20"/>
                <w:szCs w:val="20"/>
              </w:rPr>
            </w:pPr>
            <w:r w:rsidRPr="00854729">
              <w:rPr>
                <w:rFonts w:cs="Arial"/>
                <w:sz w:val="20"/>
                <w:szCs w:val="20"/>
              </w:rPr>
              <w:t>r</w:t>
            </w:r>
            <w:r w:rsidR="00BE4F86" w:rsidRPr="00854729">
              <w:rPr>
                <w:rFonts w:cs="Arial"/>
                <w:sz w:val="20"/>
                <w:szCs w:val="20"/>
              </w:rPr>
              <w:t>evealed in stages by various means</w:t>
            </w:r>
            <w:r w:rsidR="00D76ED3" w:rsidRPr="00854729">
              <w:rPr>
                <w:rFonts w:cs="Arial"/>
                <w:sz w:val="20"/>
                <w:szCs w:val="20"/>
              </w:rPr>
              <w:t>: eg Nick speaks in favour of Gatsby while reminiscing (p</w:t>
            </w:r>
            <w:r w:rsidR="00351D97" w:rsidRPr="00854729">
              <w:rPr>
                <w:rFonts w:cs="Arial"/>
                <w:sz w:val="20"/>
                <w:szCs w:val="20"/>
              </w:rPr>
              <w:t xml:space="preserve"> </w:t>
            </w:r>
            <w:r w:rsidR="00D76ED3" w:rsidRPr="00854729">
              <w:rPr>
                <w:rFonts w:cs="Arial"/>
                <w:sz w:val="20"/>
                <w:szCs w:val="20"/>
              </w:rPr>
              <w:t>8); description of Gatsby’s house (p</w:t>
            </w:r>
            <w:r w:rsidR="00351D97" w:rsidRPr="00854729">
              <w:rPr>
                <w:rFonts w:cs="Arial"/>
                <w:sz w:val="20"/>
                <w:szCs w:val="20"/>
              </w:rPr>
              <w:t xml:space="preserve"> </w:t>
            </w:r>
            <w:r w:rsidR="00D76ED3" w:rsidRPr="00854729">
              <w:rPr>
                <w:rFonts w:cs="Arial"/>
                <w:sz w:val="20"/>
                <w:szCs w:val="20"/>
              </w:rPr>
              <w:t>11); Gatsby is mentioned when Nick visits Daisy and Tom (p</w:t>
            </w:r>
            <w:r w:rsidR="00351D97" w:rsidRPr="00854729">
              <w:rPr>
                <w:rFonts w:cs="Arial"/>
                <w:sz w:val="20"/>
                <w:szCs w:val="20"/>
              </w:rPr>
              <w:t xml:space="preserve"> </w:t>
            </w:r>
            <w:r w:rsidR="00D76ED3" w:rsidRPr="00854729">
              <w:rPr>
                <w:rFonts w:cs="Arial"/>
                <w:sz w:val="20"/>
                <w:szCs w:val="20"/>
              </w:rPr>
              <w:t>16); Nick spies Gatsby in the ‘unquiet darkness’, staring at a green light across the harbour (p</w:t>
            </w:r>
            <w:r w:rsidR="00351D97" w:rsidRPr="00854729">
              <w:rPr>
                <w:rFonts w:cs="Arial"/>
                <w:sz w:val="20"/>
                <w:szCs w:val="20"/>
              </w:rPr>
              <w:t xml:space="preserve"> </w:t>
            </w:r>
            <w:r w:rsidR="00D76ED3" w:rsidRPr="00854729">
              <w:rPr>
                <w:rFonts w:cs="Arial"/>
                <w:sz w:val="20"/>
                <w:szCs w:val="20"/>
              </w:rPr>
              <w:t xml:space="preserve">25); rumour about Gatsby at Myrtle’s party </w:t>
            </w:r>
            <w:r w:rsidR="0034209C" w:rsidRPr="00854729">
              <w:rPr>
                <w:rFonts w:cs="Arial"/>
                <w:sz w:val="20"/>
                <w:szCs w:val="20"/>
              </w:rPr>
              <w:t>(pp</w:t>
            </w:r>
            <w:r w:rsidR="00351D97" w:rsidRPr="00854729">
              <w:rPr>
                <w:rFonts w:cs="Arial"/>
                <w:sz w:val="20"/>
                <w:szCs w:val="20"/>
              </w:rPr>
              <w:t xml:space="preserve"> </w:t>
            </w:r>
            <w:r w:rsidR="0034209C" w:rsidRPr="00854729">
              <w:rPr>
                <w:rFonts w:cs="Arial"/>
                <w:sz w:val="20"/>
                <w:szCs w:val="20"/>
              </w:rPr>
              <w:t>34-5); Gatsby’s party described, Nick and Jordan look unsuccessfully for Gatsby, more rumours about Gatsby (p</w:t>
            </w:r>
            <w:r w:rsidR="00351D97" w:rsidRPr="00854729">
              <w:rPr>
                <w:rFonts w:cs="Arial"/>
                <w:sz w:val="20"/>
                <w:szCs w:val="20"/>
              </w:rPr>
              <w:t xml:space="preserve"> </w:t>
            </w:r>
            <w:r w:rsidR="0034209C" w:rsidRPr="00854729">
              <w:rPr>
                <w:rFonts w:cs="Arial"/>
                <w:sz w:val="20"/>
                <w:szCs w:val="20"/>
              </w:rPr>
              <w:t>41ff); Gatsby finally appears, almost a third of the way through the novel (p</w:t>
            </w:r>
            <w:r w:rsidR="00351D97" w:rsidRPr="00854729">
              <w:rPr>
                <w:rFonts w:cs="Arial"/>
                <w:sz w:val="20"/>
                <w:szCs w:val="20"/>
              </w:rPr>
              <w:t xml:space="preserve"> </w:t>
            </w:r>
            <w:r w:rsidR="0034209C" w:rsidRPr="00854729">
              <w:rPr>
                <w:rFonts w:cs="Arial"/>
                <w:sz w:val="20"/>
                <w:szCs w:val="20"/>
              </w:rPr>
              <w:t>51); we learn about Gatsby’s past by stories he tells Nick, the story told indirectly to Nick through Jordan, snippets thrown in by Wolfsh</w:t>
            </w:r>
            <w:r w:rsidR="00995CB1" w:rsidRPr="00854729">
              <w:rPr>
                <w:rFonts w:cs="Arial"/>
                <w:sz w:val="20"/>
                <w:szCs w:val="20"/>
              </w:rPr>
              <w:t>ei</w:t>
            </w:r>
            <w:r w:rsidR="0034209C" w:rsidRPr="00854729">
              <w:rPr>
                <w:rFonts w:cs="Arial"/>
                <w:sz w:val="20"/>
                <w:szCs w:val="20"/>
              </w:rPr>
              <w:t xml:space="preserve">m, the argument at the New York hotel about whether he went to Oxford, Mr Gatz showing Nick notes Gatsby wrote as a boy in a copy of </w:t>
            </w:r>
            <w:r w:rsidR="0034209C" w:rsidRPr="00854729">
              <w:rPr>
                <w:rFonts w:cs="Arial"/>
                <w:i/>
                <w:sz w:val="20"/>
                <w:szCs w:val="20"/>
              </w:rPr>
              <w:t>Hopalong Cassidy</w:t>
            </w:r>
            <w:r w:rsidR="0034209C" w:rsidRPr="00854729">
              <w:rPr>
                <w:rFonts w:cs="Arial"/>
                <w:sz w:val="20"/>
                <w:szCs w:val="20"/>
              </w:rPr>
              <w:t>.</w:t>
            </w:r>
          </w:p>
          <w:p w:rsidR="00685E92" w:rsidRPr="00854729" w:rsidRDefault="00AC3E63" w:rsidP="003B07DC">
            <w:pPr>
              <w:pStyle w:val="ListParagraph"/>
              <w:numPr>
                <w:ilvl w:val="1"/>
                <w:numId w:val="7"/>
              </w:numPr>
              <w:rPr>
                <w:rFonts w:cs="Arial"/>
                <w:sz w:val="20"/>
                <w:szCs w:val="20"/>
              </w:rPr>
            </w:pPr>
            <w:proofErr w:type="gramStart"/>
            <w:r w:rsidRPr="00854729">
              <w:rPr>
                <w:rFonts w:cs="Arial"/>
                <w:sz w:val="20"/>
                <w:szCs w:val="20"/>
              </w:rPr>
              <w:t>c</w:t>
            </w:r>
            <w:r w:rsidR="001A56FE" w:rsidRPr="00854729">
              <w:rPr>
                <w:rFonts w:cs="Arial"/>
                <w:sz w:val="20"/>
                <w:szCs w:val="20"/>
              </w:rPr>
              <w:t>hanges</w:t>
            </w:r>
            <w:proofErr w:type="gramEnd"/>
            <w:r w:rsidR="001A56FE" w:rsidRPr="00854729">
              <w:rPr>
                <w:rFonts w:cs="Arial"/>
                <w:sz w:val="20"/>
                <w:szCs w:val="20"/>
              </w:rPr>
              <w:t xml:space="preserve"> or develops as novel progresses</w:t>
            </w:r>
            <w:r w:rsidR="00837FD0">
              <w:rPr>
                <w:rFonts w:cs="Arial"/>
                <w:sz w:val="20"/>
                <w:szCs w:val="20"/>
              </w:rPr>
              <w:t>. Students could represent this diagrammatically, for example</w:t>
            </w:r>
            <w:r w:rsidR="001A56FE" w:rsidRPr="00854729">
              <w:rPr>
                <w:rFonts w:cs="Arial"/>
                <w:sz w:val="20"/>
                <w:szCs w:val="20"/>
              </w:rPr>
              <w:t xml:space="preserve">: </w:t>
            </w:r>
          </w:p>
          <w:p w:rsidR="00E92867" w:rsidRPr="00854729" w:rsidRDefault="00E92867" w:rsidP="003B07DC">
            <w:pPr>
              <w:rPr>
                <w:rFonts w:ascii="Arial" w:hAnsi="Arial" w:cs="Arial"/>
                <w:sz w:val="20"/>
                <w:szCs w:val="20"/>
              </w:rPr>
            </w:pPr>
          </w:p>
          <w:p w:rsidR="00E92867" w:rsidRPr="00854729" w:rsidRDefault="00685E92" w:rsidP="003B07DC">
            <w:pPr>
              <w:rPr>
                <w:rFonts w:ascii="Arial" w:hAnsi="Arial" w:cs="Arial"/>
                <w:sz w:val="20"/>
                <w:szCs w:val="20"/>
              </w:rPr>
            </w:pPr>
            <w:r w:rsidRPr="00854729">
              <w:rPr>
                <w:rFonts w:ascii="Arial" w:hAnsi="Arial" w:cs="Arial"/>
                <w:noProof/>
                <w:sz w:val="20"/>
                <w:szCs w:val="20"/>
                <w:lang w:val="en-AU" w:eastAsia="en-AU"/>
              </w:rPr>
              <w:drawing>
                <wp:inline distT="0" distB="0" distL="0" distR="0" wp14:anchorId="4A8F1DCA" wp14:editId="6F76A705">
                  <wp:extent cx="5025224" cy="1979875"/>
                  <wp:effectExtent l="57150" t="38100" r="23495" b="97155"/>
                  <wp:docPr id="6"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460A4" w:rsidRPr="00854729" w:rsidRDefault="00AC3E63" w:rsidP="003B07DC">
            <w:pPr>
              <w:pStyle w:val="ListParagraph"/>
              <w:numPr>
                <w:ilvl w:val="0"/>
                <w:numId w:val="8"/>
              </w:numPr>
              <w:tabs>
                <w:tab w:val="left" w:pos="2127"/>
              </w:tabs>
              <w:ind w:left="1418"/>
              <w:rPr>
                <w:rFonts w:cs="Arial"/>
                <w:sz w:val="20"/>
                <w:szCs w:val="20"/>
              </w:rPr>
            </w:pPr>
            <w:r w:rsidRPr="00854729">
              <w:rPr>
                <w:rFonts w:cs="Arial"/>
                <w:sz w:val="20"/>
                <w:szCs w:val="20"/>
              </w:rPr>
              <w:t>c</w:t>
            </w:r>
            <w:r w:rsidR="002A5CFA" w:rsidRPr="00854729">
              <w:rPr>
                <w:rFonts w:cs="Arial"/>
                <w:sz w:val="20"/>
                <w:szCs w:val="20"/>
              </w:rPr>
              <w:t xml:space="preserve">omplex figure: like Nick, most readers will probably both approve and disapprove of Gatsby; </w:t>
            </w:r>
            <w:r w:rsidR="00A460A4" w:rsidRPr="00854729">
              <w:rPr>
                <w:rFonts w:cs="Arial"/>
                <w:sz w:val="20"/>
                <w:szCs w:val="20"/>
              </w:rPr>
              <w:t>the appellation ‘great’ is both ironic and true.</w:t>
            </w:r>
          </w:p>
          <w:p w:rsidR="007A6A9C" w:rsidRPr="00854729" w:rsidRDefault="004E15D1" w:rsidP="003B07DC">
            <w:pPr>
              <w:pStyle w:val="ListParagraph"/>
              <w:numPr>
                <w:ilvl w:val="0"/>
                <w:numId w:val="7"/>
              </w:numPr>
              <w:tabs>
                <w:tab w:val="left" w:pos="2127"/>
              </w:tabs>
              <w:rPr>
                <w:rFonts w:cs="Arial"/>
                <w:sz w:val="20"/>
                <w:szCs w:val="20"/>
              </w:rPr>
            </w:pPr>
            <w:r>
              <w:rPr>
                <w:rFonts w:cs="Arial"/>
                <w:sz w:val="20"/>
                <w:szCs w:val="20"/>
              </w:rPr>
              <w:t>Teachers d</w:t>
            </w:r>
            <w:r w:rsidR="00A460A4" w:rsidRPr="00854729">
              <w:rPr>
                <w:rFonts w:cs="Arial"/>
                <w:sz w:val="20"/>
                <w:szCs w:val="20"/>
              </w:rPr>
              <w:t xml:space="preserve">ivide class into 6 groups. Allocate one of the other main characters to </w:t>
            </w:r>
            <w:r w:rsidR="00A460A4" w:rsidRPr="00854729">
              <w:rPr>
                <w:rFonts w:cs="Arial"/>
                <w:sz w:val="20"/>
                <w:szCs w:val="20"/>
              </w:rPr>
              <w:lastRenderedPageBreak/>
              <w:t xml:space="preserve">each of these groups. </w:t>
            </w:r>
            <w:r w:rsidR="00E23346" w:rsidRPr="00854729">
              <w:rPr>
                <w:rFonts w:cs="Arial"/>
                <w:sz w:val="20"/>
                <w:szCs w:val="20"/>
              </w:rPr>
              <w:t>Use the criteria above to assess the success of the characterisation. What role does the character play in the novel? Each grou</w:t>
            </w:r>
            <w:r w:rsidR="006624D7" w:rsidRPr="00854729">
              <w:rPr>
                <w:rFonts w:cs="Arial"/>
                <w:sz w:val="20"/>
                <w:szCs w:val="20"/>
              </w:rPr>
              <w:t>p reports back to the class. Students</w:t>
            </w:r>
            <w:r w:rsidR="00E23346" w:rsidRPr="00854729">
              <w:rPr>
                <w:rFonts w:cs="Arial"/>
                <w:sz w:val="20"/>
                <w:szCs w:val="20"/>
              </w:rPr>
              <w:t xml:space="preserve"> take notes a</w:t>
            </w:r>
            <w:r w:rsidR="00AB0562" w:rsidRPr="00854729">
              <w:rPr>
                <w:rFonts w:cs="Arial"/>
                <w:sz w:val="20"/>
                <w:szCs w:val="20"/>
              </w:rPr>
              <w:t>nd ask questions as appropriate.</w:t>
            </w:r>
          </w:p>
          <w:p w:rsidR="007A6A9C" w:rsidRPr="00854729" w:rsidRDefault="007A6A9C" w:rsidP="00A54CEA">
            <w:pPr>
              <w:pStyle w:val="ListParagraph"/>
              <w:numPr>
                <w:ilvl w:val="0"/>
                <w:numId w:val="25"/>
              </w:numPr>
              <w:tabs>
                <w:tab w:val="left" w:pos="2127"/>
              </w:tabs>
              <w:rPr>
                <w:rFonts w:cs="Arial"/>
                <w:sz w:val="20"/>
                <w:szCs w:val="20"/>
              </w:rPr>
            </w:pPr>
            <w:r w:rsidRPr="00854729">
              <w:rPr>
                <w:rFonts w:cs="Arial"/>
                <w:sz w:val="20"/>
                <w:szCs w:val="20"/>
              </w:rPr>
              <w:t>How would you describe Fitzgerald’s style as a writer? Identify key markers of his style and find examples from the text to illustrate these markers.</w:t>
            </w:r>
          </w:p>
          <w:p w:rsidR="00896068" w:rsidRPr="00854729" w:rsidRDefault="00896068" w:rsidP="003B07DC">
            <w:pPr>
              <w:pStyle w:val="ListParagraph"/>
              <w:tabs>
                <w:tab w:val="left" w:pos="2127"/>
              </w:tabs>
              <w:ind w:left="360"/>
              <w:rPr>
                <w:rFonts w:cs="Arial"/>
                <w:sz w:val="20"/>
                <w:szCs w:val="20"/>
              </w:rPr>
            </w:pPr>
          </w:p>
          <w:p w:rsidR="004E10D4" w:rsidRPr="00854729" w:rsidRDefault="004E10D4" w:rsidP="004E15D1">
            <w:pPr>
              <w:pStyle w:val="ListParagraph"/>
              <w:numPr>
                <w:ilvl w:val="0"/>
                <w:numId w:val="25"/>
              </w:numPr>
              <w:tabs>
                <w:tab w:val="left" w:pos="2127"/>
              </w:tabs>
              <w:rPr>
                <w:rFonts w:cs="Arial"/>
                <w:sz w:val="20"/>
                <w:szCs w:val="20"/>
              </w:rPr>
            </w:pPr>
            <w:r w:rsidRPr="00854729">
              <w:rPr>
                <w:rFonts w:cs="Arial"/>
                <w:sz w:val="20"/>
                <w:szCs w:val="20"/>
              </w:rPr>
              <w:t>Read carefully the passage commencing with ‘Gatsby’s house was still empty when I left…’ (p</w:t>
            </w:r>
            <w:r w:rsidR="00995CB1" w:rsidRPr="00854729">
              <w:rPr>
                <w:rFonts w:cs="Arial"/>
                <w:sz w:val="20"/>
                <w:szCs w:val="20"/>
              </w:rPr>
              <w:t xml:space="preserve"> </w:t>
            </w:r>
            <w:r w:rsidRPr="00854729">
              <w:rPr>
                <w:rFonts w:cs="Arial"/>
                <w:sz w:val="20"/>
                <w:szCs w:val="20"/>
              </w:rPr>
              <w:t>170)</w:t>
            </w:r>
            <w:r w:rsidR="00E92867" w:rsidRPr="00854729">
              <w:rPr>
                <w:rFonts w:cs="Arial"/>
                <w:sz w:val="20"/>
                <w:szCs w:val="20"/>
              </w:rPr>
              <w:t xml:space="preserve"> </w:t>
            </w:r>
            <w:r w:rsidRPr="00854729">
              <w:rPr>
                <w:rFonts w:cs="Arial"/>
                <w:sz w:val="20"/>
                <w:szCs w:val="20"/>
              </w:rPr>
              <w:t>to the end of the novel. Write an essay discussing the ideas in this</w:t>
            </w:r>
            <w:r w:rsidR="00E92867" w:rsidRPr="00854729">
              <w:rPr>
                <w:rFonts w:cs="Arial"/>
                <w:sz w:val="20"/>
                <w:szCs w:val="20"/>
              </w:rPr>
              <w:t xml:space="preserve"> extract and evaluating how </w:t>
            </w:r>
            <w:r w:rsidRPr="00854729">
              <w:rPr>
                <w:rFonts w:cs="Arial"/>
                <w:sz w:val="20"/>
                <w:szCs w:val="20"/>
              </w:rPr>
              <w:t>Fitzgerald uses the resources of language to present those ideas. What is the significance of this passage for the novel as a whole? Refer back to the close stud</w:t>
            </w:r>
            <w:r w:rsidR="00E92867" w:rsidRPr="00854729">
              <w:rPr>
                <w:rFonts w:cs="Arial"/>
                <w:sz w:val="20"/>
                <w:szCs w:val="20"/>
              </w:rPr>
              <w:t xml:space="preserve">y of the extract about Gatsby’s </w:t>
            </w:r>
            <w:r w:rsidR="00B812B5" w:rsidRPr="00854729">
              <w:rPr>
                <w:rFonts w:cs="Arial"/>
                <w:sz w:val="20"/>
                <w:szCs w:val="20"/>
              </w:rPr>
              <w:t>p</w:t>
            </w:r>
            <w:r w:rsidRPr="00854729">
              <w:rPr>
                <w:rFonts w:cs="Arial"/>
                <w:sz w:val="20"/>
                <w:szCs w:val="20"/>
              </w:rPr>
              <w:t>arty in Chapter 3 to help you in your analysis of this passage.</w:t>
            </w:r>
          </w:p>
          <w:p w:rsidR="00896068" w:rsidRPr="00854729" w:rsidRDefault="00896068" w:rsidP="003B07DC">
            <w:pPr>
              <w:pStyle w:val="ListParagraph"/>
              <w:ind w:left="360"/>
              <w:rPr>
                <w:rFonts w:cs="Arial"/>
                <w:sz w:val="20"/>
                <w:szCs w:val="20"/>
              </w:rPr>
            </w:pPr>
          </w:p>
        </w:tc>
        <w:tc>
          <w:tcPr>
            <w:tcW w:w="2302" w:type="dxa"/>
          </w:tcPr>
          <w:p w:rsidR="00896068" w:rsidRPr="00854729" w:rsidRDefault="0008156E" w:rsidP="003B07DC">
            <w:pPr>
              <w:rPr>
                <w:rFonts w:ascii="Arial" w:hAnsi="Arial" w:cs="Arial"/>
                <w:sz w:val="20"/>
                <w:szCs w:val="20"/>
                <w:lang w:val="en-AU"/>
              </w:rPr>
            </w:pPr>
            <w:r w:rsidRPr="00854729">
              <w:rPr>
                <w:rFonts w:ascii="Arial" w:hAnsi="Arial" w:cs="Arial"/>
                <w:i/>
                <w:sz w:val="20"/>
                <w:szCs w:val="20"/>
                <w:lang w:val="en-AU"/>
              </w:rPr>
              <w:lastRenderedPageBreak/>
              <w:t>The Great Gatsby</w:t>
            </w:r>
            <w:r w:rsidRPr="00854729">
              <w:rPr>
                <w:rFonts w:ascii="Arial" w:hAnsi="Arial" w:cs="Arial"/>
                <w:sz w:val="20"/>
                <w:szCs w:val="20"/>
                <w:lang w:val="en-AU"/>
              </w:rPr>
              <w:t>, by F. Scott Fitzgerald, Penguin Books, UK, 2008</w:t>
            </w:r>
            <w:r w:rsidR="006E17F9" w:rsidRPr="00854729">
              <w:rPr>
                <w:rFonts w:ascii="Arial" w:hAnsi="Arial" w:cs="Arial"/>
                <w:sz w:val="20"/>
                <w:szCs w:val="20"/>
                <w:lang w:val="en-AU"/>
              </w:rPr>
              <w:t xml:space="preserve"> (page references throughout this unit refer to this edition)</w:t>
            </w:r>
          </w:p>
        </w:tc>
      </w:tr>
      <w:tr w:rsidR="00896068" w:rsidRPr="00854729" w:rsidTr="00A60EF0">
        <w:trPr>
          <w:trHeight w:val="702"/>
        </w:trPr>
        <w:tc>
          <w:tcPr>
            <w:tcW w:w="3652" w:type="dxa"/>
          </w:tcPr>
          <w:p w:rsidR="00BE0AEF" w:rsidRPr="00854729" w:rsidRDefault="00BE0AEF" w:rsidP="003B07DC">
            <w:pPr>
              <w:rPr>
                <w:rFonts w:ascii="Arial" w:hAnsi="Arial" w:cs="Arial"/>
                <w:sz w:val="20"/>
                <w:szCs w:val="20"/>
                <w:lang w:val="en-AU"/>
              </w:rPr>
            </w:pPr>
            <w:r w:rsidRPr="00854729">
              <w:rPr>
                <w:rFonts w:ascii="Arial" w:hAnsi="Arial" w:cs="Arial"/>
                <w:b/>
                <w:sz w:val="20"/>
                <w:szCs w:val="20"/>
                <w:lang w:val="en-AU"/>
              </w:rPr>
              <w:lastRenderedPageBreak/>
              <w:t>EA11-1</w:t>
            </w:r>
            <w:r w:rsidRPr="00854729">
              <w:rPr>
                <w:rFonts w:ascii="Arial" w:hAnsi="Arial" w:cs="Arial"/>
                <w:sz w:val="20"/>
                <w:szCs w:val="20"/>
                <w:lang w:val="en-AU"/>
              </w:rPr>
              <w:t xml:space="preserve"> responds to, composes and evaluates complex texts for understanding, interpretation, critical analysis, imaginative expression and pleasure</w:t>
            </w:r>
          </w:p>
          <w:p w:rsidR="00427622" w:rsidRPr="00854729" w:rsidRDefault="00427622" w:rsidP="00A54CEA">
            <w:pPr>
              <w:pStyle w:val="ListParagraph"/>
              <w:numPr>
                <w:ilvl w:val="0"/>
                <w:numId w:val="33"/>
              </w:numPr>
              <w:ind w:left="284"/>
              <w:rPr>
                <w:rFonts w:cs="Arial"/>
                <w:sz w:val="20"/>
                <w:szCs w:val="20"/>
              </w:rPr>
            </w:pPr>
            <w:r w:rsidRPr="00854729">
              <w:rPr>
                <w:rFonts w:cs="Arial"/>
                <w:sz w:val="20"/>
                <w:szCs w:val="20"/>
              </w:rPr>
              <w:t>explain the relationship between responder, composer, text and context</w:t>
            </w:r>
          </w:p>
          <w:p w:rsidR="00427622" w:rsidRPr="00854729" w:rsidRDefault="00427622" w:rsidP="00A54CEA">
            <w:pPr>
              <w:numPr>
                <w:ilvl w:val="0"/>
                <w:numId w:val="33"/>
              </w:numPr>
              <w:spacing w:line="276" w:lineRule="auto"/>
              <w:ind w:left="284"/>
              <w:contextualSpacing/>
              <w:rPr>
                <w:rFonts w:ascii="Arial" w:hAnsi="Arial" w:cs="Arial"/>
                <w:sz w:val="20"/>
                <w:szCs w:val="20"/>
              </w:rPr>
            </w:pPr>
            <w:r w:rsidRPr="00854729">
              <w:rPr>
                <w:rFonts w:ascii="Arial" w:hAnsi="Arial" w:cs="Arial"/>
                <w:sz w:val="20"/>
                <w:szCs w:val="20"/>
              </w:rPr>
              <w:t xml:space="preserve">analyse the ways language features, text structures and stylistic choices shape ideas and perspectives and influence audiences (ACEEN024) </w:t>
            </w:r>
          </w:p>
          <w:p w:rsidR="00A46C03" w:rsidRPr="00854729" w:rsidRDefault="00427622" w:rsidP="00A54CEA">
            <w:pPr>
              <w:pStyle w:val="ListParagraph"/>
              <w:numPr>
                <w:ilvl w:val="0"/>
                <w:numId w:val="33"/>
              </w:numPr>
              <w:ind w:left="284"/>
              <w:rPr>
                <w:rFonts w:cs="Arial"/>
                <w:b/>
                <w:sz w:val="20"/>
                <w:szCs w:val="20"/>
              </w:rPr>
            </w:pPr>
            <w:r w:rsidRPr="00854729">
              <w:rPr>
                <w:rFonts w:cs="Arial"/>
                <w:sz w:val="20"/>
                <w:szCs w:val="20"/>
              </w:rPr>
              <w:t>develop independent interpretations of texts supported by informed observation and close textual analysis (ACELR045)</w:t>
            </w:r>
          </w:p>
          <w:p w:rsidR="00A46C03" w:rsidRPr="00854729" w:rsidRDefault="00A46C03" w:rsidP="003B07DC">
            <w:pPr>
              <w:rPr>
                <w:rFonts w:ascii="Arial" w:hAnsi="Arial" w:cs="Arial"/>
                <w:b/>
                <w:sz w:val="20"/>
                <w:szCs w:val="20"/>
                <w:lang w:val="en-AU"/>
              </w:rPr>
            </w:pPr>
          </w:p>
          <w:p w:rsidR="00BE0AEF" w:rsidRPr="00854729" w:rsidRDefault="00BE0AEF" w:rsidP="003B07DC">
            <w:pPr>
              <w:rPr>
                <w:rFonts w:ascii="Arial" w:hAnsi="Arial" w:cs="Arial"/>
                <w:sz w:val="20"/>
                <w:szCs w:val="20"/>
                <w:lang w:val="en-AU"/>
              </w:rPr>
            </w:pPr>
            <w:r w:rsidRPr="00854729">
              <w:rPr>
                <w:rFonts w:ascii="Arial" w:hAnsi="Arial" w:cs="Arial"/>
                <w:b/>
                <w:sz w:val="20"/>
                <w:szCs w:val="20"/>
                <w:lang w:val="en-AU"/>
              </w:rPr>
              <w:t>EA11-8</w:t>
            </w:r>
            <w:r w:rsidR="005A44B1" w:rsidRPr="00854729">
              <w:rPr>
                <w:rFonts w:ascii="Arial" w:hAnsi="Arial" w:cs="Arial"/>
                <w:b/>
                <w:sz w:val="20"/>
                <w:szCs w:val="20"/>
                <w:lang w:val="en-AU"/>
              </w:rPr>
              <w:t xml:space="preserve"> </w:t>
            </w:r>
            <w:r w:rsidRPr="00854729">
              <w:rPr>
                <w:rFonts w:ascii="Arial" w:hAnsi="Arial" w:cs="Arial"/>
                <w:sz w:val="20"/>
                <w:szCs w:val="20"/>
                <w:lang w:val="en-AU"/>
              </w:rPr>
              <w:t>explains and evaluates cultural assumptions and values in texts and their effects on meaning</w:t>
            </w:r>
          </w:p>
          <w:p w:rsidR="00BE0AEF" w:rsidRPr="00854729" w:rsidRDefault="00427622" w:rsidP="00A54CEA">
            <w:pPr>
              <w:pStyle w:val="ListParagraph"/>
              <w:numPr>
                <w:ilvl w:val="0"/>
                <w:numId w:val="34"/>
              </w:numPr>
              <w:ind w:left="284"/>
              <w:rPr>
                <w:rFonts w:cs="Arial"/>
                <w:sz w:val="20"/>
                <w:szCs w:val="20"/>
              </w:rPr>
            </w:pPr>
            <w:r w:rsidRPr="00854729">
              <w:rPr>
                <w:rFonts w:cs="Arial"/>
                <w:sz w:val="20"/>
                <w:szCs w:val="20"/>
              </w:rPr>
              <w:lastRenderedPageBreak/>
              <w:t>explain and evaluate whether their own perspectives and values align with the perspectives and values expressed in texts (ACELR039)</w:t>
            </w:r>
          </w:p>
          <w:p w:rsidR="00BE0AEF" w:rsidRPr="00854729" w:rsidRDefault="00BE0AEF" w:rsidP="003B07DC">
            <w:pPr>
              <w:rPr>
                <w:rFonts w:ascii="Arial" w:hAnsi="Arial" w:cs="Arial"/>
                <w:sz w:val="20"/>
                <w:szCs w:val="20"/>
                <w:lang w:val="en-AU"/>
              </w:rPr>
            </w:pPr>
          </w:p>
          <w:p w:rsidR="00BE0AEF" w:rsidRPr="00854729" w:rsidRDefault="00BE0AEF" w:rsidP="003B07DC">
            <w:pPr>
              <w:rPr>
                <w:rFonts w:ascii="Arial" w:hAnsi="Arial" w:cs="Arial"/>
                <w:sz w:val="20"/>
                <w:szCs w:val="20"/>
                <w:lang w:val="en-AU"/>
              </w:rPr>
            </w:pPr>
            <w:r w:rsidRPr="00854729">
              <w:rPr>
                <w:rFonts w:ascii="Arial" w:hAnsi="Arial" w:cs="Arial"/>
                <w:b/>
                <w:sz w:val="20"/>
                <w:szCs w:val="20"/>
                <w:lang w:val="en-AU"/>
              </w:rPr>
              <w:t>EA11-9</w:t>
            </w:r>
            <w:r w:rsidRPr="00854729">
              <w:rPr>
                <w:rFonts w:ascii="Arial" w:hAnsi="Arial" w:cs="Arial"/>
                <w:sz w:val="20"/>
                <w:szCs w:val="20"/>
                <w:lang w:val="en-AU"/>
              </w:rPr>
              <w:t xml:space="preserve"> reflects on, evaluates and monitors own learning and adjusts individual and collaborative processes to develop as an independent learner</w:t>
            </w:r>
          </w:p>
          <w:p w:rsidR="00BE0AEF" w:rsidRPr="00854729" w:rsidRDefault="003B07DC" w:rsidP="00A54CEA">
            <w:pPr>
              <w:pStyle w:val="ListParagraph"/>
              <w:numPr>
                <w:ilvl w:val="0"/>
                <w:numId w:val="34"/>
              </w:numPr>
              <w:ind w:left="284"/>
              <w:rPr>
                <w:rFonts w:cs="Arial"/>
                <w:sz w:val="20"/>
                <w:szCs w:val="20"/>
              </w:rPr>
            </w:pPr>
            <w:r w:rsidRPr="00854729">
              <w:rPr>
                <w:rFonts w:cs="Arial"/>
                <w:sz w:val="20"/>
                <w:szCs w:val="20"/>
              </w:rPr>
              <w:t>reflect on and discuss personal preferences and insights gained from engagement with an increasingly wide repertoire of complex texts</w:t>
            </w:r>
          </w:p>
          <w:p w:rsidR="00BE0AEF" w:rsidRPr="00854729" w:rsidRDefault="00BE0AEF" w:rsidP="003B07DC">
            <w:pPr>
              <w:rPr>
                <w:rFonts w:ascii="Arial" w:hAnsi="Arial" w:cs="Arial"/>
                <w:sz w:val="20"/>
                <w:szCs w:val="20"/>
                <w:lang w:val="en-AU"/>
              </w:rPr>
            </w:pPr>
          </w:p>
          <w:p w:rsidR="00896068" w:rsidRPr="00854729" w:rsidRDefault="00BE0AEF" w:rsidP="003B07DC">
            <w:pPr>
              <w:rPr>
                <w:rFonts w:ascii="Arial" w:hAnsi="Arial" w:cs="Arial"/>
                <w:sz w:val="20"/>
                <w:szCs w:val="20"/>
                <w:lang w:val="en-AU"/>
              </w:rPr>
            </w:pPr>
            <w:r w:rsidRPr="00854729">
              <w:rPr>
                <w:rFonts w:ascii="Arial" w:hAnsi="Arial" w:cs="Arial"/>
                <w:b/>
                <w:sz w:val="20"/>
                <w:szCs w:val="20"/>
                <w:lang w:val="en-AU"/>
              </w:rPr>
              <w:t>EA11-</w:t>
            </w:r>
            <w:r w:rsidR="00761965" w:rsidRPr="00854729">
              <w:rPr>
                <w:rFonts w:ascii="Arial" w:hAnsi="Arial" w:cs="Arial"/>
                <w:b/>
                <w:sz w:val="20"/>
                <w:szCs w:val="20"/>
                <w:lang w:val="en-AU"/>
              </w:rPr>
              <w:t>5</w:t>
            </w:r>
            <w:r w:rsidR="007E4266" w:rsidRPr="00854729">
              <w:rPr>
                <w:rFonts w:ascii="Arial" w:hAnsi="Arial" w:cs="Arial"/>
                <w:b/>
                <w:sz w:val="20"/>
                <w:szCs w:val="20"/>
                <w:lang w:val="en-AU"/>
              </w:rPr>
              <w:t xml:space="preserve"> </w:t>
            </w:r>
            <w:r w:rsidR="00761965" w:rsidRPr="00854729">
              <w:rPr>
                <w:rFonts w:ascii="Arial" w:hAnsi="Arial" w:cs="Arial"/>
                <w:sz w:val="20"/>
                <w:szCs w:val="20"/>
                <w:lang w:val="en-AU"/>
              </w:rPr>
              <w:t>thinks imaginatively, creatively, interpretively and critically to respond to, evaluate and compose texts that synthesise co</w:t>
            </w:r>
            <w:r w:rsidR="002925D2" w:rsidRPr="00854729">
              <w:rPr>
                <w:rFonts w:ascii="Arial" w:hAnsi="Arial" w:cs="Arial"/>
                <w:sz w:val="20"/>
                <w:szCs w:val="20"/>
                <w:lang w:val="en-AU"/>
              </w:rPr>
              <w:t>mplex information, ideas and arguments</w:t>
            </w:r>
          </w:p>
          <w:p w:rsidR="003B07DC" w:rsidRPr="00854729" w:rsidRDefault="003B07DC" w:rsidP="00A54CEA">
            <w:pPr>
              <w:pStyle w:val="ListParagraph"/>
              <w:numPr>
                <w:ilvl w:val="0"/>
                <w:numId w:val="34"/>
              </w:numPr>
              <w:ind w:left="284"/>
              <w:rPr>
                <w:rFonts w:cs="Arial"/>
                <w:sz w:val="20"/>
                <w:szCs w:val="20"/>
              </w:rPr>
            </w:pPr>
            <w:r w:rsidRPr="00854729">
              <w:rPr>
                <w:rFonts w:cs="Arial"/>
                <w:sz w:val="20"/>
                <w:szCs w:val="20"/>
              </w:rPr>
              <w:t>evaluate the effectiveness of argument to persuade an audience in a range of complex critical and creative texts</w:t>
            </w:r>
          </w:p>
          <w:p w:rsidR="003B07DC" w:rsidRPr="00854729" w:rsidRDefault="003B07DC" w:rsidP="003B07DC">
            <w:pPr>
              <w:rPr>
                <w:rFonts w:ascii="Arial" w:hAnsi="Arial" w:cs="Arial"/>
                <w:sz w:val="20"/>
                <w:szCs w:val="20"/>
                <w:lang w:val="en-AU"/>
              </w:rPr>
            </w:pPr>
          </w:p>
        </w:tc>
        <w:tc>
          <w:tcPr>
            <w:tcW w:w="8222" w:type="dxa"/>
          </w:tcPr>
          <w:p w:rsidR="003F7AE4" w:rsidRPr="00854729" w:rsidRDefault="003F7AE4" w:rsidP="003B07DC">
            <w:pPr>
              <w:spacing w:after="200"/>
              <w:rPr>
                <w:rFonts w:ascii="Arial" w:hAnsi="Arial" w:cs="Arial"/>
                <w:b/>
                <w:sz w:val="20"/>
                <w:szCs w:val="20"/>
                <w:lang w:val="en-AU"/>
              </w:rPr>
            </w:pPr>
            <w:r w:rsidRPr="00854729">
              <w:rPr>
                <w:rFonts w:ascii="Arial" w:hAnsi="Arial" w:cs="Arial"/>
                <w:b/>
                <w:sz w:val="20"/>
                <w:szCs w:val="20"/>
                <w:lang w:val="en-AU"/>
              </w:rPr>
              <w:lastRenderedPageBreak/>
              <w:t>Critical perspectives</w:t>
            </w:r>
            <w:r w:rsidR="00665C6B" w:rsidRPr="00854729">
              <w:rPr>
                <w:rFonts w:ascii="Arial" w:hAnsi="Arial" w:cs="Arial"/>
                <w:b/>
                <w:sz w:val="20"/>
                <w:szCs w:val="20"/>
                <w:lang w:val="en-AU"/>
              </w:rPr>
              <w:t xml:space="preserve"> on </w:t>
            </w:r>
            <w:r w:rsidR="00665C6B" w:rsidRPr="00854729">
              <w:rPr>
                <w:rFonts w:ascii="Arial" w:hAnsi="Arial" w:cs="Arial"/>
                <w:b/>
                <w:i/>
                <w:sz w:val="20"/>
                <w:szCs w:val="20"/>
                <w:lang w:val="en-AU"/>
              </w:rPr>
              <w:t>The Great Gatsby</w:t>
            </w:r>
          </w:p>
          <w:p w:rsidR="00C9000C" w:rsidRPr="00854729" w:rsidRDefault="00500FC8" w:rsidP="003B07DC">
            <w:pPr>
              <w:pStyle w:val="ListParagraph"/>
              <w:numPr>
                <w:ilvl w:val="0"/>
                <w:numId w:val="12"/>
              </w:numPr>
              <w:rPr>
                <w:rFonts w:cs="Arial"/>
                <w:sz w:val="20"/>
                <w:szCs w:val="20"/>
              </w:rPr>
            </w:pPr>
            <w:r>
              <w:rPr>
                <w:rFonts w:cs="Arial"/>
                <w:sz w:val="20"/>
                <w:szCs w:val="20"/>
              </w:rPr>
              <w:t>Students r</w:t>
            </w:r>
            <w:r w:rsidR="003F7AE4" w:rsidRPr="00854729">
              <w:rPr>
                <w:rFonts w:cs="Arial"/>
                <w:sz w:val="20"/>
                <w:szCs w:val="20"/>
              </w:rPr>
              <w:t xml:space="preserve">ead and discuss the two </w:t>
            </w:r>
            <w:r w:rsidR="00C9000C" w:rsidRPr="00854729">
              <w:rPr>
                <w:rFonts w:cs="Arial"/>
                <w:sz w:val="20"/>
                <w:szCs w:val="20"/>
              </w:rPr>
              <w:t xml:space="preserve">personal response </w:t>
            </w:r>
            <w:r w:rsidR="003F7AE4" w:rsidRPr="00854729">
              <w:rPr>
                <w:rFonts w:cs="Arial"/>
                <w:sz w:val="20"/>
                <w:szCs w:val="20"/>
              </w:rPr>
              <w:t>essays</w:t>
            </w:r>
            <w:r w:rsidR="00C9000C" w:rsidRPr="00854729">
              <w:rPr>
                <w:rFonts w:cs="Arial"/>
                <w:sz w:val="20"/>
                <w:szCs w:val="20"/>
              </w:rPr>
              <w:t xml:space="preserve">, </w:t>
            </w:r>
            <w:r w:rsidR="00BD3209" w:rsidRPr="00854729">
              <w:rPr>
                <w:rFonts w:cs="Arial"/>
                <w:sz w:val="20"/>
                <w:szCs w:val="20"/>
              </w:rPr>
              <w:t>‘</w:t>
            </w:r>
            <w:hyperlink r:id="rId24" w:history="1">
              <w:r w:rsidR="00BD3209" w:rsidRPr="007A6820">
                <w:rPr>
                  <w:rStyle w:val="Hyperlink"/>
                  <w:rFonts w:cs="Arial"/>
                  <w:sz w:val="20"/>
                  <w:szCs w:val="20"/>
                </w:rPr>
                <w:t xml:space="preserve">Schulz: why I despise </w:t>
              </w:r>
              <w:r w:rsidR="00BD3209" w:rsidRPr="007A6820">
                <w:rPr>
                  <w:rStyle w:val="Hyperlink"/>
                  <w:rFonts w:cs="Arial"/>
                  <w:i/>
                  <w:sz w:val="20"/>
                  <w:szCs w:val="20"/>
                </w:rPr>
                <w:t>The Great Gatsby’</w:t>
              </w:r>
            </w:hyperlink>
            <w:r w:rsidR="00BD3209" w:rsidRPr="00854729">
              <w:rPr>
                <w:rFonts w:cs="Arial"/>
                <w:sz w:val="20"/>
                <w:szCs w:val="20"/>
              </w:rPr>
              <w:t xml:space="preserve"> and </w:t>
            </w:r>
            <w:r w:rsidR="00C9000C" w:rsidRPr="00854729">
              <w:rPr>
                <w:rFonts w:cs="Arial"/>
                <w:sz w:val="20"/>
                <w:szCs w:val="20"/>
              </w:rPr>
              <w:t>‘</w:t>
            </w:r>
            <w:hyperlink r:id="rId25" w:history="1">
              <w:r w:rsidR="007A6820" w:rsidRPr="007A6820">
                <w:rPr>
                  <w:rStyle w:val="Hyperlink"/>
                  <w:rFonts w:cs="Arial"/>
                  <w:sz w:val="20"/>
                  <w:szCs w:val="20"/>
                </w:rPr>
                <w:t xml:space="preserve">Jay </w:t>
              </w:r>
              <w:proofErr w:type="spellStart"/>
              <w:r w:rsidR="007A6820" w:rsidRPr="007A6820">
                <w:rPr>
                  <w:rStyle w:val="Hyperlink"/>
                  <w:rFonts w:cs="Arial"/>
                  <w:sz w:val="20"/>
                  <w:szCs w:val="20"/>
                </w:rPr>
                <w:t>McInerney</w:t>
              </w:r>
              <w:proofErr w:type="spellEnd"/>
              <w:r w:rsidR="007A6820" w:rsidRPr="007A6820">
                <w:rPr>
                  <w:rStyle w:val="Hyperlink"/>
                  <w:rFonts w:cs="Arial"/>
                  <w:sz w:val="20"/>
                  <w:szCs w:val="20"/>
                </w:rPr>
                <w:t>: Why Gatsby is so great’</w:t>
              </w:r>
            </w:hyperlink>
            <w:r w:rsidR="001B5F8A">
              <w:rPr>
                <w:rFonts w:cs="Arial"/>
                <w:sz w:val="20"/>
                <w:szCs w:val="20"/>
              </w:rPr>
              <w:t>.</w:t>
            </w:r>
          </w:p>
          <w:p w:rsidR="00C9000C" w:rsidRPr="00854729" w:rsidRDefault="00C9000C" w:rsidP="003B07DC">
            <w:pPr>
              <w:pStyle w:val="ListParagraph"/>
              <w:numPr>
                <w:ilvl w:val="1"/>
                <w:numId w:val="12"/>
              </w:numPr>
              <w:rPr>
                <w:rFonts w:cs="Arial"/>
                <w:sz w:val="20"/>
                <w:szCs w:val="20"/>
              </w:rPr>
            </w:pPr>
            <w:r w:rsidRPr="00854729">
              <w:rPr>
                <w:rFonts w:cs="Arial"/>
                <w:sz w:val="20"/>
                <w:szCs w:val="20"/>
              </w:rPr>
              <w:t>Examine the reasons why Schulz dislikes the novel.</w:t>
            </w:r>
          </w:p>
          <w:p w:rsidR="00C9000C" w:rsidRPr="00854729" w:rsidRDefault="00C9000C" w:rsidP="003B07DC">
            <w:pPr>
              <w:pStyle w:val="ListParagraph"/>
              <w:numPr>
                <w:ilvl w:val="1"/>
                <w:numId w:val="12"/>
              </w:numPr>
              <w:rPr>
                <w:rFonts w:cs="Arial"/>
                <w:sz w:val="20"/>
                <w:szCs w:val="20"/>
              </w:rPr>
            </w:pPr>
            <w:r w:rsidRPr="00854729">
              <w:rPr>
                <w:rFonts w:cs="Arial"/>
                <w:sz w:val="20"/>
                <w:szCs w:val="20"/>
              </w:rPr>
              <w:t>Does she have anything positive to say?</w:t>
            </w:r>
          </w:p>
          <w:p w:rsidR="00C9000C" w:rsidRPr="00854729" w:rsidRDefault="00C9000C" w:rsidP="003B07DC">
            <w:pPr>
              <w:pStyle w:val="ListParagraph"/>
              <w:numPr>
                <w:ilvl w:val="1"/>
                <w:numId w:val="12"/>
              </w:numPr>
              <w:rPr>
                <w:rFonts w:cs="Arial"/>
                <w:sz w:val="20"/>
                <w:szCs w:val="20"/>
              </w:rPr>
            </w:pPr>
            <w:r w:rsidRPr="00854729">
              <w:rPr>
                <w:rFonts w:cs="Arial"/>
                <w:sz w:val="20"/>
                <w:szCs w:val="20"/>
              </w:rPr>
              <w:t>Examine the reasons why McInerney likes the novel.</w:t>
            </w:r>
          </w:p>
          <w:p w:rsidR="00C9000C" w:rsidRPr="00854729" w:rsidRDefault="00C9000C" w:rsidP="003B07DC">
            <w:pPr>
              <w:pStyle w:val="ListParagraph"/>
              <w:numPr>
                <w:ilvl w:val="1"/>
                <w:numId w:val="12"/>
              </w:numPr>
              <w:rPr>
                <w:rFonts w:cs="Arial"/>
                <w:sz w:val="20"/>
                <w:szCs w:val="20"/>
              </w:rPr>
            </w:pPr>
            <w:r w:rsidRPr="00854729">
              <w:rPr>
                <w:rFonts w:cs="Arial"/>
                <w:sz w:val="20"/>
                <w:szCs w:val="20"/>
              </w:rPr>
              <w:t>Does he have anything negative to say?</w:t>
            </w:r>
          </w:p>
          <w:p w:rsidR="00C9000C" w:rsidRPr="00854729" w:rsidRDefault="00C9000C" w:rsidP="003B07DC">
            <w:pPr>
              <w:pStyle w:val="ListParagraph"/>
              <w:numPr>
                <w:ilvl w:val="1"/>
                <w:numId w:val="12"/>
              </w:numPr>
              <w:rPr>
                <w:rFonts w:cs="Arial"/>
                <w:sz w:val="20"/>
                <w:szCs w:val="20"/>
              </w:rPr>
            </w:pPr>
            <w:r w:rsidRPr="00854729">
              <w:rPr>
                <w:rFonts w:cs="Arial"/>
                <w:sz w:val="20"/>
                <w:szCs w:val="20"/>
              </w:rPr>
              <w:t>How can you explain how two seemingly intelligent people could come to two such opposing views of the novel?</w:t>
            </w:r>
          </w:p>
          <w:p w:rsidR="00C9000C" w:rsidRPr="00854729" w:rsidRDefault="00500FC8" w:rsidP="003B07DC">
            <w:pPr>
              <w:pStyle w:val="ListParagraph"/>
              <w:numPr>
                <w:ilvl w:val="0"/>
                <w:numId w:val="12"/>
              </w:numPr>
              <w:rPr>
                <w:rFonts w:cs="Arial"/>
                <w:sz w:val="20"/>
                <w:szCs w:val="20"/>
              </w:rPr>
            </w:pPr>
            <w:r>
              <w:rPr>
                <w:rFonts w:cs="Arial"/>
                <w:sz w:val="20"/>
                <w:szCs w:val="20"/>
              </w:rPr>
              <w:t xml:space="preserve">Students </w:t>
            </w:r>
            <w:r w:rsidR="00EA4B0B" w:rsidRPr="00854729">
              <w:rPr>
                <w:rFonts w:cs="Arial"/>
                <w:sz w:val="20"/>
                <w:szCs w:val="20"/>
              </w:rPr>
              <w:t xml:space="preserve">read </w:t>
            </w:r>
            <w:r>
              <w:rPr>
                <w:rFonts w:cs="Arial"/>
                <w:sz w:val="20"/>
                <w:szCs w:val="20"/>
              </w:rPr>
              <w:t>the</w:t>
            </w:r>
            <w:r w:rsidR="00C9000C" w:rsidRPr="00854729">
              <w:rPr>
                <w:rFonts w:cs="Arial"/>
                <w:sz w:val="20"/>
                <w:szCs w:val="20"/>
              </w:rPr>
              <w:t xml:space="preserve"> essay</w:t>
            </w:r>
            <w:r w:rsidR="00EA4B0B" w:rsidRPr="00854729">
              <w:rPr>
                <w:rFonts w:cs="Arial"/>
                <w:sz w:val="20"/>
                <w:szCs w:val="20"/>
              </w:rPr>
              <w:t xml:space="preserve"> </w:t>
            </w:r>
            <w:r w:rsidR="00C9000C" w:rsidRPr="00854729">
              <w:rPr>
                <w:rFonts w:cs="Arial"/>
                <w:sz w:val="20"/>
                <w:szCs w:val="20"/>
              </w:rPr>
              <w:t>‘Gatsby’s Glasses’</w:t>
            </w:r>
            <w:r>
              <w:rPr>
                <w:rFonts w:cs="Arial"/>
                <w:sz w:val="20"/>
                <w:szCs w:val="20"/>
              </w:rPr>
              <w:t xml:space="preserve"> by </w:t>
            </w:r>
            <w:proofErr w:type="spellStart"/>
            <w:r>
              <w:rPr>
                <w:rFonts w:cs="Arial"/>
                <w:sz w:val="20"/>
                <w:szCs w:val="20"/>
              </w:rPr>
              <w:t>Siri</w:t>
            </w:r>
            <w:proofErr w:type="spellEnd"/>
            <w:r>
              <w:rPr>
                <w:rFonts w:cs="Arial"/>
                <w:sz w:val="20"/>
                <w:szCs w:val="20"/>
              </w:rPr>
              <w:t xml:space="preserve"> </w:t>
            </w:r>
            <w:proofErr w:type="spellStart"/>
            <w:r>
              <w:rPr>
                <w:rFonts w:cs="Arial"/>
                <w:sz w:val="20"/>
                <w:szCs w:val="20"/>
              </w:rPr>
              <w:t>Hustveddt</w:t>
            </w:r>
            <w:proofErr w:type="spellEnd"/>
            <w:r>
              <w:rPr>
                <w:rFonts w:cs="Arial"/>
                <w:sz w:val="20"/>
                <w:szCs w:val="20"/>
              </w:rPr>
              <w:t xml:space="preserve"> and d</w:t>
            </w:r>
            <w:r w:rsidR="00EA4B0B" w:rsidRPr="00854729">
              <w:rPr>
                <w:rFonts w:cs="Arial"/>
                <w:sz w:val="20"/>
                <w:szCs w:val="20"/>
              </w:rPr>
              <w:t xml:space="preserve">iscuss how </w:t>
            </w:r>
            <w:r>
              <w:rPr>
                <w:rFonts w:cs="Arial"/>
                <w:sz w:val="20"/>
                <w:szCs w:val="20"/>
              </w:rPr>
              <w:t>they</w:t>
            </w:r>
            <w:r w:rsidR="00EA4B0B" w:rsidRPr="00854729">
              <w:rPr>
                <w:rFonts w:cs="Arial"/>
                <w:sz w:val="20"/>
                <w:szCs w:val="20"/>
              </w:rPr>
              <w:t xml:space="preserve"> can use others’ critical responses to sharpen </w:t>
            </w:r>
            <w:r>
              <w:rPr>
                <w:rFonts w:cs="Arial"/>
                <w:sz w:val="20"/>
                <w:szCs w:val="20"/>
              </w:rPr>
              <w:t>their</w:t>
            </w:r>
            <w:r w:rsidR="00EA4B0B" w:rsidRPr="00854729">
              <w:rPr>
                <w:rFonts w:cs="Arial"/>
                <w:sz w:val="20"/>
                <w:szCs w:val="20"/>
              </w:rPr>
              <w:t xml:space="preserve"> own personal response to the text. </w:t>
            </w:r>
            <w:r>
              <w:rPr>
                <w:rFonts w:cs="Arial"/>
                <w:sz w:val="20"/>
                <w:szCs w:val="20"/>
              </w:rPr>
              <w:t>Students a</w:t>
            </w:r>
            <w:r w:rsidR="00EA4B0B" w:rsidRPr="00854729">
              <w:rPr>
                <w:rFonts w:cs="Arial"/>
                <w:sz w:val="20"/>
                <w:szCs w:val="20"/>
              </w:rPr>
              <w:t>nswer the</w:t>
            </w:r>
            <w:r>
              <w:rPr>
                <w:rFonts w:cs="Arial"/>
                <w:sz w:val="20"/>
                <w:szCs w:val="20"/>
              </w:rPr>
              <w:t xml:space="preserve"> following </w:t>
            </w:r>
            <w:r w:rsidR="00EA4B0B" w:rsidRPr="00854729">
              <w:rPr>
                <w:rFonts w:cs="Arial"/>
                <w:sz w:val="20"/>
                <w:szCs w:val="20"/>
              </w:rPr>
              <w:t xml:space="preserve">questions to help </w:t>
            </w:r>
            <w:r>
              <w:rPr>
                <w:rFonts w:cs="Arial"/>
                <w:sz w:val="20"/>
                <w:szCs w:val="20"/>
              </w:rPr>
              <w:t>them</w:t>
            </w:r>
            <w:r w:rsidR="00EA4B0B" w:rsidRPr="00854729">
              <w:rPr>
                <w:rFonts w:cs="Arial"/>
                <w:sz w:val="20"/>
                <w:szCs w:val="20"/>
              </w:rPr>
              <w:t xml:space="preserve"> engage with the ideas in this more challenging critical response and to help develop </w:t>
            </w:r>
            <w:r>
              <w:rPr>
                <w:rFonts w:cs="Arial"/>
                <w:sz w:val="20"/>
                <w:szCs w:val="20"/>
              </w:rPr>
              <w:t>their</w:t>
            </w:r>
            <w:r w:rsidR="00EA4B0B" w:rsidRPr="00854729">
              <w:rPr>
                <w:rFonts w:cs="Arial"/>
                <w:sz w:val="20"/>
                <w:szCs w:val="20"/>
              </w:rPr>
              <w:t xml:space="preserve"> own thinking</w:t>
            </w:r>
            <w:r w:rsidR="005464F1" w:rsidRPr="00854729">
              <w:rPr>
                <w:rFonts w:cs="Arial"/>
                <w:sz w:val="20"/>
                <w:szCs w:val="20"/>
              </w:rPr>
              <w:t xml:space="preserve"> about the novel</w:t>
            </w:r>
            <w:r w:rsidR="00EA4B0B" w:rsidRPr="00854729">
              <w:rPr>
                <w:rFonts w:cs="Arial"/>
                <w:sz w:val="20"/>
                <w:szCs w:val="20"/>
              </w:rPr>
              <w:t>.</w:t>
            </w:r>
          </w:p>
          <w:p w:rsidR="00C9000C" w:rsidRPr="00854729" w:rsidRDefault="00C9000C" w:rsidP="003B07DC">
            <w:pPr>
              <w:pStyle w:val="ListParagraph"/>
              <w:numPr>
                <w:ilvl w:val="1"/>
                <w:numId w:val="12"/>
              </w:numPr>
              <w:rPr>
                <w:rFonts w:cs="Arial"/>
                <w:sz w:val="20"/>
                <w:szCs w:val="20"/>
              </w:rPr>
            </w:pPr>
            <w:r w:rsidRPr="00854729">
              <w:rPr>
                <w:rFonts w:cs="Arial"/>
                <w:sz w:val="20"/>
                <w:szCs w:val="20"/>
              </w:rPr>
              <w:t>According to the writer, how has her context shaped her response to the novel?</w:t>
            </w:r>
          </w:p>
          <w:p w:rsidR="00C9000C" w:rsidRPr="00854729" w:rsidRDefault="00C9000C" w:rsidP="003B07DC">
            <w:pPr>
              <w:pStyle w:val="ListParagraph"/>
              <w:numPr>
                <w:ilvl w:val="1"/>
                <w:numId w:val="12"/>
              </w:numPr>
              <w:rPr>
                <w:rFonts w:cs="Arial"/>
                <w:sz w:val="20"/>
                <w:szCs w:val="20"/>
              </w:rPr>
            </w:pPr>
            <w:r w:rsidRPr="00854729">
              <w:rPr>
                <w:rFonts w:cs="Arial"/>
                <w:sz w:val="20"/>
                <w:szCs w:val="20"/>
              </w:rPr>
              <w:t>Consider how your context might shape your response to the novel.</w:t>
            </w:r>
          </w:p>
          <w:p w:rsidR="00140774" w:rsidRPr="00854729" w:rsidRDefault="00140774" w:rsidP="003B07DC">
            <w:pPr>
              <w:pStyle w:val="ListParagraph"/>
              <w:numPr>
                <w:ilvl w:val="1"/>
                <w:numId w:val="12"/>
              </w:numPr>
              <w:rPr>
                <w:rFonts w:cs="Arial"/>
                <w:sz w:val="20"/>
                <w:szCs w:val="20"/>
              </w:rPr>
            </w:pPr>
            <w:r w:rsidRPr="00854729">
              <w:rPr>
                <w:rFonts w:cs="Arial"/>
                <w:sz w:val="20"/>
                <w:szCs w:val="20"/>
              </w:rPr>
              <w:t xml:space="preserve">The writer tells us that Fitzgerald originally wrote the novel in </w:t>
            </w:r>
            <w:r w:rsidR="0014327B" w:rsidRPr="00854729">
              <w:rPr>
                <w:rFonts w:cs="Arial"/>
                <w:sz w:val="20"/>
                <w:szCs w:val="20"/>
              </w:rPr>
              <w:t xml:space="preserve">the </w:t>
            </w:r>
            <w:r w:rsidRPr="00854729">
              <w:rPr>
                <w:rFonts w:cs="Arial"/>
                <w:sz w:val="20"/>
                <w:szCs w:val="20"/>
              </w:rPr>
              <w:t>third person, but later added the layer of Nick’s first</w:t>
            </w:r>
            <w:r w:rsidR="0014327B" w:rsidRPr="00854729">
              <w:rPr>
                <w:rFonts w:cs="Arial"/>
                <w:sz w:val="20"/>
                <w:szCs w:val="20"/>
              </w:rPr>
              <w:t>-</w:t>
            </w:r>
            <w:r w:rsidRPr="00854729">
              <w:rPr>
                <w:rFonts w:cs="Arial"/>
                <w:sz w:val="20"/>
                <w:szCs w:val="20"/>
              </w:rPr>
              <w:t>person narration. What, according to the writer, is the effect of that fi</w:t>
            </w:r>
            <w:r w:rsidR="00427622" w:rsidRPr="00854729">
              <w:rPr>
                <w:rFonts w:cs="Arial"/>
                <w:sz w:val="20"/>
                <w:szCs w:val="20"/>
              </w:rPr>
              <w:t>r</w:t>
            </w:r>
            <w:r w:rsidRPr="00854729">
              <w:rPr>
                <w:rFonts w:cs="Arial"/>
                <w:sz w:val="20"/>
                <w:szCs w:val="20"/>
              </w:rPr>
              <w:t>st</w:t>
            </w:r>
            <w:r w:rsidR="0014327B" w:rsidRPr="00854729">
              <w:rPr>
                <w:rFonts w:cs="Arial"/>
                <w:sz w:val="20"/>
                <w:szCs w:val="20"/>
              </w:rPr>
              <w:t>-</w:t>
            </w:r>
            <w:r w:rsidRPr="00854729">
              <w:rPr>
                <w:rFonts w:cs="Arial"/>
                <w:sz w:val="20"/>
                <w:szCs w:val="20"/>
              </w:rPr>
              <w:t>person narration?</w:t>
            </w:r>
          </w:p>
          <w:p w:rsidR="00140774" w:rsidRPr="00854729" w:rsidRDefault="00140774" w:rsidP="003B07DC">
            <w:pPr>
              <w:pStyle w:val="ListParagraph"/>
              <w:numPr>
                <w:ilvl w:val="1"/>
                <w:numId w:val="12"/>
              </w:numPr>
              <w:rPr>
                <w:rFonts w:cs="Arial"/>
                <w:sz w:val="20"/>
                <w:szCs w:val="20"/>
              </w:rPr>
            </w:pPr>
            <w:r w:rsidRPr="00854729">
              <w:rPr>
                <w:rFonts w:cs="Arial"/>
                <w:sz w:val="20"/>
                <w:szCs w:val="20"/>
              </w:rPr>
              <w:lastRenderedPageBreak/>
              <w:t>Do you think the novel is better/different for its first</w:t>
            </w:r>
            <w:r w:rsidR="0014327B" w:rsidRPr="00854729">
              <w:rPr>
                <w:rFonts w:cs="Arial"/>
                <w:sz w:val="20"/>
                <w:szCs w:val="20"/>
              </w:rPr>
              <w:t>-</w:t>
            </w:r>
            <w:r w:rsidRPr="00854729">
              <w:rPr>
                <w:rFonts w:cs="Arial"/>
                <w:sz w:val="20"/>
                <w:szCs w:val="20"/>
              </w:rPr>
              <w:t>person narration? How does this narrative technique affect your response to the novel?</w:t>
            </w:r>
          </w:p>
          <w:p w:rsidR="00140774" w:rsidRPr="00854729" w:rsidRDefault="00140774" w:rsidP="003B07DC">
            <w:pPr>
              <w:pStyle w:val="ListParagraph"/>
              <w:numPr>
                <w:ilvl w:val="1"/>
                <w:numId w:val="12"/>
              </w:numPr>
              <w:rPr>
                <w:rFonts w:cs="Arial"/>
                <w:sz w:val="20"/>
                <w:szCs w:val="20"/>
              </w:rPr>
            </w:pPr>
            <w:r w:rsidRPr="00854729">
              <w:rPr>
                <w:rFonts w:cs="Arial"/>
                <w:sz w:val="20"/>
                <w:szCs w:val="20"/>
              </w:rPr>
              <w:t xml:space="preserve">The writer says: ‘Things and nothings. Bodies and nobodies. The ground and the air. The tangible and the intangible. The novel moves restlessly between these dichotomies.’ Later she adds the tension between illusion and reality. What does she mean? What is a dichotomy? Why do so many </w:t>
            </w:r>
            <w:r w:rsidR="002979F0" w:rsidRPr="00854729">
              <w:rPr>
                <w:rFonts w:cs="Arial"/>
                <w:sz w:val="20"/>
                <w:szCs w:val="20"/>
              </w:rPr>
              <w:t>literary texts</w:t>
            </w:r>
            <w:r w:rsidRPr="00854729">
              <w:rPr>
                <w:rFonts w:cs="Arial"/>
                <w:sz w:val="20"/>
                <w:szCs w:val="20"/>
              </w:rPr>
              <w:t xml:space="preserve"> work with similar dichotomies of idea? </w:t>
            </w:r>
          </w:p>
          <w:p w:rsidR="00EA4B0B" w:rsidRPr="00854729" w:rsidRDefault="00140774" w:rsidP="003B07DC">
            <w:pPr>
              <w:pStyle w:val="ListParagraph"/>
              <w:numPr>
                <w:ilvl w:val="1"/>
                <w:numId w:val="12"/>
              </w:numPr>
              <w:rPr>
                <w:rFonts w:cs="Arial"/>
                <w:sz w:val="20"/>
                <w:szCs w:val="20"/>
              </w:rPr>
            </w:pPr>
            <w:r w:rsidRPr="00854729">
              <w:rPr>
                <w:rFonts w:cs="Arial"/>
                <w:sz w:val="20"/>
                <w:szCs w:val="20"/>
              </w:rPr>
              <w:t xml:space="preserve">Do you agree with her view? Do you think this ambivalence, this tension between opposites, </w:t>
            </w:r>
            <w:r w:rsidR="00EA4B0B" w:rsidRPr="00854729">
              <w:rPr>
                <w:rFonts w:cs="Arial"/>
                <w:sz w:val="20"/>
                <w:szCs w:val="20"/>
              </w:rPr>
              <w:t>add</w:t>
            </w:r>
            <w:r w:rsidR="00351D6C" w:rsidRPr="00854729">
              <w:rPr>
                <w:rFonts w:cs="Arial"/>
                <w:sz w:val="20"/>
                <w:szCs w:val="20"/>
              </w:rPr>
              <w:t>s</w:t>
            </w:r>
            <w:r w:rsidR="00EA4B0B" w:rsidRPr="00854729">
              <w:rPr>
                <w:rFonts w:cs="Arial"/>
                <w:sz w:val="20"/>
                <w:szCs w:val="20"/>
              </w:rPr>
              <w:t xml:space="preserve"> to or detract</w:t>
            </w:r>
            <w:r w:rsidR="00351D6C" w:rsidRPr="00854729">
              <w:rPr>
                <w:rFonts w:cs="Arial"/>
                <w:sz w:val="20"/>
                <w:szCs w:val="20"/>
              </w:rPr>
              <w:t>s</w:t>
            </w:r>
            <w:r w:rsidR="00EA4B0B" w:rsidRPr="00854729">
              <w:rPr>
                <w:rFonts w:cs="Arial"/>
                <w:sz w:val="20"/>
                <w:szCs w:val="20"/>
              </w:rPr>
              <w:t xml:space="preserve"> from the power of the novel?</w:t>
            </w:r>
          </w:p>
          <w:p w:rsidR="00554B0F" w:rsidRPr="00854729" w:rsidRDefault="00EA4B0B" w:rsidP="003B07DC">
            <w:pPr>
              <w:pStyle w:val="ListParagraph"/>
              <w:numPr>
                <w:ilvl w:val="1"/>
                <w:numId w:val="12"/>
              </w:numPr>
              <w:rPr>
                <w:rFonts w:cs="Arial"/>
                <w:sz w:val="20"/>
                <w:szCs w:val="20"/>
              </w:rPr>
            </w:pPr>
            <w:r w:rsidRPr="00854729">
              <w:rPr>
                <w:rFonts w:cs="Arial"/>
                <w:sz w:val="20"/>
                <w:szCs w:val="20"/>
              </w:rPr>
              <w:t xml:space="preserve">The writer refers </w:t>
            </w:r>
            <w:r w:rsidR="00554B0F" w:rsidRPr="00854729">
              <w:rPr>
                <w:rFonts w:cs="Arial"/>
                <w:sz w:val="20"/>
                <w:szCs w:val="20"/>
              </w:rPr>
              <w:t>at length to the motif of see</w:t>
            </w:r>
            <w:r w:rsidRPr="00854729">
              <w:rPr>
                <w:rFonts w:cs="Arial"/>
                <w:sz w:val="20"/>
                <w:szCs w:val="20"/>
              </w:rPr>
              <w:t xml:space="preserve">ing: Nick as witness to the highly staged meeting between Gatsby and Daisy, the all-seeing eyes of </w:t>
            </w:r>
            <w:r w:rsidR="007D6340" w:rsidRPr="00854729">
              <w:rPr>
                <w:rFonts w:cs="Arial"/>
                <w:sz w:val="20"/>
                <w:szCs w:val="20"/>
              </w:rPr>
              <w:t xml:space="preserve">TJ </w:t>
            </w:r>
            <w:r w:rsidRPr="00854729">
              <w:rPr>
                <w:rFonts w:cs="Arial"/>
                <w:sz w:val="20"/>
                <w:szCs w:val="20"/>
              </w:rPr>
              <w:t xml:space="preserve">Eckleburg staring out from a billboard, the bespectacled ‘owl-eyed man’ who haunts Gatsby’s house and attends his funeral, Nick as </w:t>
            </w:r>
            <w:r w:rsidR="00554B0F" w:rsidRPr="00854729">
              <w:rPr>
                <w:rFonts w:cs="Arial"/>
                <w:sz w:val="20"/>
                <w:szCs w:val="20"/>
              </w:rPr>
              <w:t>narrator serving as our eyes on events and characters in</w:t>
            </w:r>
            <w:r w:rsidRPr="00854729">
              <w:rPr>
                <w:rFonts w:cs="Arial"/>
                <w:sz w:val="20"/>
                <w:szCs w:val="20"/>
              </w:rPr>
              <w:t xml:space="preserve"> the novel</w:t>
            </w:r>
            <w:r w:rsidR="00554B0F" w:rsidRPr="00854729">
              <w:rPr>
                <w:rFonts w:cs="Arial"/>
                <w:sz w:val="20"/>
                <w:szCs w:val="20"/>
              </w:rPr>
              <w:t>, including events he did not actually witness. What point is she making?</w:t>
            </w:r>
          </w:p>
          <w:p w:rsidR="00896068" w:rsidRPr="00854729" w:rsidRDefault="00554B0F" w:rsidP="003B07DC">
            <w:pPr>
              <w:pStyle w:val="ListParagraph"/>
              <w:numPr>
                <w:ilvl w:val="1"/>
                <w:numId w:val="12"/>
              </w:numPr>
              <w:rPr>
                <w:rFonts w:cs="Arial"/>
                <w:sz w:val="20"/>
                <w:szCs w:val="20"/>
              </w:rPr>
            </w:pPr>
            <w:r w:rsidRPr="00854729">
              <w:rPr>
                <w:rFonts w:cs="Arial"/>
                <w:sz w:val="20"/>
                <w:szCs w:val="20"/>
              </w:rPr>
              <w:t xml:space="preserve">What do you think is the effect of this motif of seeing? Are there any other motifs important in the novel? Hint: consider the many references to cars and the crucial role they play in the novel. </w:t>
            </w:r>
          </w:p>
          <w:p w:rsidR="00896068" w:rsidRPr="00854729" w:rsidRDefault="00896068" w:rsidP="003B07DC">
            <w:pPr>
              <w:rPr>
                <w:rFonts w:ascii="Arial" w:hAnsi="Arial" w:cs="Arial"/>
                <w:sz w:val="20"/>
                <w:szCs w:val="20"/>
                <w:lang w:val="en-AU"/>
              </w:rPr>
            </w:pPr>
          </w:p>
          <w:p w:rsidR="00935972" w:rsidRPr="00854729" w:rsidRDefault="00500FC8" w:rsidP="003B07DC">
            <w:pPr>
              <w:pStyle w:val="ListParagraph"/>
              <w:numPr>
                <w:ilvl w:val="0"/>
                <w:numId w:val="12"/>
              </w:numPr>
              <w:rPr>
                <w:rFonts w:cs="Arial"/>
                <w:sz w:val="20"/>
                <w:szCs w:val="20"/>
              </w:rPr>
            </w:pPr>
            <w:r>
              <w:rPr>
                <w:rFonts w:cs="Arial"/>
                <w:sz w:val="20"/>
                <w:szCs w:val="20"/>
              </w:rPr>
              <w:t>Students i</w:t>
            </w:r>
            <w:r w:rsidR="00935972" w:rsidRPr="00854729">
              <w:rPr>
                <w:rFonts w:cs="Arial"/>
                <w:sz w:val="20"/>
                <w:szCs w:val="20"/>
              </w:rPr>
              <w:t xml:space="preserve">ndependently identify and read one other essay or chapter from a book providing critical response to </w:t>
            </w:r>
            <w:r w:rsidR="00935972" w:rsidRPr="00854729">
              <w:rPr>
                <w:rFonts w:cs="Arial"/>
                <w:i/>
                <w:sz w:val="20"/>
                <w:szCs w:val="20"/>
              </w:rPr>
              <w:t>The Great Gatsby</w:t>
            </w:r>
            <w:r>
              <w:rPr>
                <w:rFonts w:cs="Arial"/>
                <w:i/>
                <w:sz w:val="20"/>
                <w:szCs w:val="20"/>
              </w:rPr>
              <w:t xml:space="preserve"> </w:t>
            </w:r>
            <w:r w:rsidRPr="00500FC8">
              <w:rPr>
                <w:rFonts w:cs="Arial"/>
                <w:sz w:val="20"/>
                <w:szCs w:val="20"/>
              </w:rPr>
              <w:t>and complete the following tasks:</w:t>
            </w:r>
          </w:p>
          <w:p w:rsidR="00935972" w:rsidRPr="00854729" w:rsidRDefault="00935972" w:rsidP="003B07DC">
            <w:pPr>
              <w:pStyle w:val="ListParagraph"/>
              <w:numPr>
                <w:ilvl w:val="1"/>
                <w:numId w:val="12"/>
              </w:numPr>
              <w:rPr>
                <w:rFonts w:cs="Arial"/>
                <w:sz w:val="20"/>
                <w:szCs w:val="20"/>
              </w:rPr>
            </w:pPr>
            <w:r w:rsidRPr="00854729">
              <w:rPr>
                <w:rFonts w:cs="Arial"/>
                <w:sz w:val="20"/>
                <w:szCs w:val="20"/>
              </w:rPr>
              <w:t>Write a summary of the main ideas in this response.</w:t>
            </w:r>
          </w:p>
          <w:p w:rsidR="00935972" w:rsidRPr="00854729" w:rsidRDefault="00935972" w:rsidP="003B07DC">
            <w:pPr>
              <w:pStyle w:val="ListParagraph"/>
              <w:numPr>
                <w:ilvl w:val="1"/>
                <w:numId w:val="12"/>
              </w:numPr>
              <w:rPr>
                <w:rFonts w:cs="Arial"/>
                <w:sz w:val="20"/>
                <w:szCs w:val="20"/>
              </w:rPr>
            </w:pPr>
            <w:r w:rsidRPr="00854729">
              <w:rPr>
                <w:rFonts w:cs="Arial"/>
                <w:sz w:val="20"/>
                <w:szCs w:val="20"/>
              </w:rPr>
              <w:t>Identify three ideas that you found personally interesting and explain why you found each of interest. Note that these might be ideas with which you agreed or disagreed.</w:t>
            </w:r>
          </w:p>
          <w:p w:rsidR="00F35C18" w:rsidRPr="00854729" w:rsidRDefault="00935972" w:rsidP="003B07DC">
            <w:pPr>
              <w:pStyle w:val="ListParagraph"/>
              <w:numPr>
                <w:ilvl w:val="1"/>
                <w:numId w:val="12"/>
              </w:numPr>
              <w:rPr>
                <w:rFonts w:cs="Arial"/>
                <w:sz w:val="20"/>
                <w:szCs w:val="20"/>
              </w:rPr>
            </w:pPr>
            <w:r w:rsidRPr="00854729">
              <w:rPr>
                <w:rFonts w:cs="Arial"/>
                <w:sz w:val="20"/>
                <w:szCs w:val="20"/>
              </w:rPr>
              <w:t>To what extent did this response affirm or challenge your own ideas? Justify your answer.</w:t>
            </w:r>
          </w:p>
          <w:p w:rsidR="00F35C18" w:rsidRPr="00854729" w:rsidRDefault="00F35C18" w:rsidP="003B07DC">
            <w:pPr>
              <w:pStyle w:val="ListParagraph"/>
              <w:rPr>
                <w:rFonts w:cs="Arial"/>
                <w:sz w:val="20"/>
                <w:szCs w:val="20"/>
              </w:rPr>
            </w:pPr>
          </w:p>
          <w:p w:rsidR="00500FC8" w:rsidRDefault="00500FC8" w:rsidP="00500FC8">
            <w:pPr>
              <w:pStyle w:val="ListParagraph"/>
              <w:numPr>
                <w:ilvl w:val="0"/>
                <w:numId w:val="12"/>
              </w:numPr>
              <w:rPr>
                <w:rFonts w:cs="Arial"/>
                <w:sz w:val="20"/>
                <w:szCs w:val="20"/>
              </w:rPr>
            </w:pPr>
            <w:r w:rsidRPr="00500FC8">
              <w:rPr>
                <w:rFonts w:cs="Arial"/>
                <w:sz w:val="20"/>
                <w:szCs w:val="20"/>
              </w:rPr>
              <w:t>Students c</w:t>
            </w:r>
            <w:r w:rsidR="00F35C18" w:rsidRPr="00500FC8">
              <w:rPr>
                <w:rFonts w:cs="Arial"/>
                <w:sz w:val="20"/>
                <w:szCs w:val="20"/>
              </w:rPr>
              <w:t xml:space="preserve">onsider all four critical responses to </w:t>
            </w:r>
            <w:r w:rsidR="00F35C18" w:rsidRPr="00500FC8">
              <w:rPr>
                <w:rFonts w:cs="Arial"/>
                <w:i/>
                <w:sz w:val="20"/>
                <w:szCs w:val="20"/>
              </w:rPr>
              <w:t>The Great Gatsby</w:t>
            </w:r>
            <w:r w:rsidR="00F35C18" w:rsidRPr="00500FC8">
              <w:rPr>
                <w:rFonts w:cs="Arial"/>
                <w:sz w:val="20"/>
                <w:szCs w:val="20"/>
              </w:rPr>
              <w:t xml:space="preserve"> that </w:t>
            </w:r>
            <w:r w:rsidRPr="00500FC8">
              <w:rPr>
                <w:rFonts w:cs="Arial"/>
                <w:sz w:val="20"/>
                <w:szCs w:val="20"/>
              </w:rPr>
              <w:t>they</w:t>
            </w:r>
            <w:r w:rsidR="00F35C18" w:rsidRPr="00500FC8">
              <w:rPr>
                <w:rFonts w:cs="Arial"/>
                <w:sz w:val="20"/>
                <w:szCs w:val="20"/>
              </w:rPr>
              <w:t xml:space="preserve"> have read. </w:t>
            </w:r>
            <w:r w:rsidRPr="00500FC8">
              <w:rPr>
                <w:rFonts w:cs="Arial"/>
                <w:sz w:val="20"/>
                <w:szCs w:val="20"/>
              </w:rPr>
              <w:t>And explore h</w:t>
            </w:r>
            <w:r w:rsidR="00F35C18" w:rsidRPr="00500FC8">
              <w:rPr>
                <w:rFonts w:cs="Arial"/>
                <w:sz w:val="20"/>
                <w:szCs w:val="20"/>
              </w:rPr>
              <w:t xml:space="preserve">ow the composers </w:t>
            </w:r>
            <w:r w:rsidRPr="00500FC8">
              <w:rPr>
                <w:rFonts w:cs="Arial"/>
                <w:sz w:val="20"/>
                <w:szCs w:val="20"/>
              </w:rPr>
              <w:t xml:space="preserve">have </w:t>
            </w:r>
            <w:r w:rsidR="00F35C18" w:rsidRPr="00500FC8">
              <w:rPr>
                <w:rFonts w:cs="Arial"/>
                <w:sz w:val="20"/>
                <w:szCs w:val="20"/>
              </w:rPr>
              <w:t>used language and the essay format to effec</w:t>
            </w:r>
            <w:r w:rsidR="00BE0AEF" w:rsidRPr="00500FC8">
              <w:rPr>
                <w:rFonts w:cs="Arial"/>
                <w:sz w:val="20"/>
                <w:szCs w:val="20"/>
              </w:rPr>
              <w:t xml:space="preserve">tively express their thinking? Working in groups, </w:t>
            </w:r>
            <w:r w:rsidRPr="00500FC8">
              <w:rPr>
                <w:rFonts w:cs="Arial"/>
                <w:sz w:val="20"/>
                <w:szCs w:val="20"/>
              </w:rPr>
              <w:t xml:space="preserve">students </w:t>
            </w:r>
            <w:r w:rsidR="00BE0AEF" w:rsidRPr="00500FC8">
              <w:rPr>
                <w:rFonts w:cs="Arial"/>
                <w:sz w:val="20"/>
                <w:szCs w:val="20"/>
              </w:rPr>
              <w:t>i</w:t>
            </w:r>
            <w:r w:rsidR="00F35C18" w:rsidRPr="00500FC8">
              <w:rPr>
                <w:rFonts w:cs="Arial"/>
                <w:sz w:val="20"/>
                <w:szCs w:val="20"/>
              </w:rPr>
              <w:t xml:space="preserve">dentify </w:t>
            </w:r>
            <w:r w:rsidR="00BE0AEF" w:rsidRPr="00500FC8">
              <w:rPr>
                <w:rFonts w:cs="Arial"/>
                <w:sz w:val="20"/>
                <w:szCs w:val="20"/>
              </w:rPr>
              <w:t xml:space="preserve">and annotate the </w:t>
            </w:r>
            <w:r w:rsidR="00F35C18" w:rsidRPr="00500FC8">
              <w:rPr>
                <w:rFonts w:cs="Arial"/>
                <w:sz w:val="20"/>
                <w:szCs w:val="20"/>
              </w:rPr>
              <w:t>successful features of particular essays</w:t>
            </w:r>
            <w:r w:rsidR="00BE0AEF" w:rsidRPr="00500FC8">
              <w:rPr>
                <w:rFonts w:cs="Arial"/>
                <w:sz w:val="20"/>
                <w:szCs w:val="20"/>
              </w:rPr>
              <w:t xml:space="preserve">. </w:t>
            </w:r>
            <w:r w:rsidRPr="00500FC8">
              <w:rPr>
                <w:rFonts w:cs="Arial"/>
                <w:sz w:val="20"/>
                <w:szCs w:val="20"/>
              </w:rPr>
              <w:t>They then</w:t>
            </w:r>
            <w:r w:rsidR="00BE0AEF" w:rsidRPr="00500FC8">
              <w:rPr>
                <w:rFonts w:cs="Arial"/>
                <w:sz w:val="20"/>
                <w:szCs w:val="20"/>
              </w:rPr>
              <w:t xml:space="preserve"> incorporate some of these features</w:t>
            </w:r>
            <w:r w:rsidR="00F35C18" w:rsidRPr="00500FC8">
              <w:rPr>
                <w:rFonts w:cs="Arial"/>
                <w:sz w:val="20"/>
                <w:szCs w:val="20"/>
              </w:rPr>
              <w:t xml:space="preserve"> in the </w:t>
            </w:r>
            <w:r w:rsidR="00BE0AEF" w:rsidRPr="00500FC8">
              <w:rPr>
                <w:rFonts w:cs="Arial"/>
                <w:sz w:val="20"/>
                <w:szCs w:val="20"/>
              </w:rPr>
              <w:t>writing task below.</w:t>
            </w:r>
          </w:p>
          <w:p w:rsidR="00500FC8" w:rsidRDefault="00500FC8" w:rsidP="00500FC8">
            <w:pPr>
              <w:pStyle w:val="ListParagraph"/>
              <w:ind w:left="360"/>
              <w:rPr>
                <w:rFonts w:cs="Arial"/>
                <w:sz w:val="20"/>
                <w:szCs w:val="20"/>
              </w:rPr>
            </w:pPr>
          </w:p>
          <w:p w:rsidR="00500FC8" w:rsidRPr="00500FC8" w:rsidRDefault="00500FC8" w:rsidP="00500FC8">
            <w:pPr>
              <w:pStyle w:val="ListParagraph"/>
              <w:numPr>
                <w:ilvl w:val="0"/>
                <w:numId w:val="12"/>
              </w:numPr>
              <w:rPr>
                <w:rFonts w:cs="Arial"/>
                <w:sz w:val="20"/>
                <w:szCs w:val="20"/>
              </w:rPr>
            </w:pPr>
            <w:r w:rsidRPr="00500FC8">
              <w:rPr>
                <w:rFonts w:cs="Arial"/>
                <w:sz w:val="20"/>
                <w:szCs w:val="20"/>
              </w:rPr>
              <w:t xml:space="preserve">Students begin to develop their own </w:t>
            </w:r>
            <w:r w:rsidR="002267F9" w:rsidRPr="00500FC8">
              <w:rPr>
                <w:rFonts w:cs="Arial"/>
                <w:sz w:val="20"/>
                <w:szCs w:val="20"/>
              </w:rPr>
              <w:t>essay</w:t>
            </w:r>
            <w:r>
              <w:rPr>
                <w:rFonts w:cs="Arial"/>
                <w:sz w:val="20"/>
                <w:szCs w:val="20"/>
              </w:rPr>
              <w:t>:</w:t>
            </w:r>
          </w:p>
          <w:p w:rsidR="002267F9" w:rsidRPr="00500FC8" w:rsidRDefault="002267F9" w:rsidP="003B07DC">
            <w:pPr>
              <w:pStyle w:val="ListParagraph"/>
              <w:numPr>
                <w:ilvl w:val="1"/>
                <w:numId w:val="12"/>
              </w:numPr>
              <w:rPr>
                <w:rFonts w:cs="Arial"/>
                <w:sz w:val="20"/>
                <w:szCs w:val="20"/>
              </w:rPr>
            </w:pPr>
            <w:r w:rsidRPr="00500FC8">
              <w:rPr>
                <w:rFonts w:cs="Arial"/>
                <w:sz w:val="20"/>
                <w:szCs w:val="20"/>
              </w:rPr>
              <w:t>What did you like about the novel?</w:t>
            </w:r>
            <w:r w:rsidR="003D6A45" w:rsidRPr="00500FC8">
              <w:rPr>
                <w:rFonts w:cs="Arial"/>
                <w:sz w:val="20"/>
                <w:szCs w:val="20"/>
              </w:rPr>
              <w:t xml:space="preserve"> In your opinion, what aspects of the novel succeed?</w:t>
            </w:r>
          </w:p>
          <w:p w:rsidR="002267F9" w:rsidRPr="00854729" w:rsidRDefault="002267F9" w:rsidP="003B07DC">
            <w:pPr>
              <w:pStyle w:val="ListParagraph"/>
              <w:numPr>
                <w:ilvl w:val="1"/>
                <w:numId w:val="12"/>
              </w:numPr>
              <w:spacing w:after="200"/>
              <w:rPr>
                <w:rFonts w:cs="Arial"/>
                <w:sz w:val="20"/>
                <w:szCs w:val="20"/>
              </w:rPr>
            </w:pPr>
            <w:r w:rsidRPr="00854729">
              <w:rPr>
                <w:rFonts w:cs="Arial"/>
                <w:sz w:val="20"/>
                <w:szCs w:val="20"/>
              </w:rPr>
              <w:t>What did you dislike about it?</w:t>
            </w:r>
            <w:r w:rsidR="003D6A45" w:rsidRPr="00854729">
              <w:rPr>
                <w:rFonts w:cs="Arial"/>
                <w:sz w:val="20"/>
                <w:szCs w:val="20"/>
              </w:rPr>
              <w:t xml:space="preserve"> In your opinion, what aspects of the novel are unsuccessful?</w:t>
            </w:r>
          </w:p>
          <w:p w:rsidR="002267F9" w:rsidRPr="00854729" w:rsidRDefault="002267F9" w:rsidP="003B07DC">
            <w:pPr>
              <w:pStyle w:val="ListParagraph"/>
              <w:numPr>
                <w:ilvl w:val="1"/>
                <w:numId w:val="12"/>
              </w:numPr>
              <w:rPr>
                <w:rFonts w:cs="Arial"/>
                <w:sz w:val="20"/>
                <w:szCs w:val="20"/>
              </w:rPr>
            </w:pPr>
            <w:r w:rsidRPr="00854729">
              <w:rPr>
                <w:rFonts w:cs="Arial"/>
                <w:sz w:val="20"/>
                <w:szCs w:val="20"/>
              </w:rPr>
              <w:t>What is your overall view?</w:t>
            </w:r>
          </w:p>
          <w:p w:rsidR="00896068" w:rsidRPr="00854729" w:rsidRDefault="002267F9" w:rsidP="00FE1F1F">
            <w:pPr>
              <w:pStyle w:val="ListParagraph"/>
              <w:numPr>
                <w:ilvl w:val="1"/>
                <w:numId w:val="12"/>
              </w:numPr>
              <w:rPr>
                <w:rFonts w:cs="Arial"/>
                <w:sz w:val="20"/>
                <w:szCs w:val="20"/>
              </w:rPr>
            </w:pPr>
            <w:r w:rsidRPr="00854729">
              <w:rPr>
                <w:rFonts w:cs="Arial"/>
                <w:sz w:val="20"/>
                <w:szCs w:val="20"/>
              </w:rPr>
              <w:t>Compile you</w:t>
            </w:r>
            <w:r w:rsidR="00A46C03" w:rsidRPr="00854729">
              <w:rPr>
                <w:rFonts w:cs="Arial"/>
                <w:sz w:val="20"/>
                <w:szCs w:val="20"/>
              </w:rPr>
              <w:t>r ideas into a personal, critical response</w:t>
            </w:r>
            <w:r w:rsidRPr="00854729">
              <w:rPr>
                <w:rFonts w:cs="Arial"/>
                <w:sz w:val="20"/>
                <w:szCs w:val="20"/>
              </w:rPr>
              <w:t>. In your essay, make passing comments about the views of other critics. Ensure that references to the work of others are footnoted and</w:t>
            </w:r>
            <w:r w:rsidR="00BE0712" w:rsidRPr="00854729">
              <w:rPr>
                <w:rFonts w:cs="Arial"/>
                <w:sz w:val="20"/>
                <w:szCs w:val="20"/>
              </w:rPr>
              <w:t xml:space="preserve"> that a bibliography is added at</w:t>
            </w:r>
            <w:r w:rsidRPr="00854729">
              <w:rPr>
                <w:rFonts w:cs="Arial"/>
                <w:sz w:val="20"/>
                <w:szCs w:val="20"/>
              </w:rPr>
              <w:t xml:space="preserve"> the end of your essay.</w:t>
            </w:r>
          </w:p>
        </w:tc>
        <w:tc>
          <w:tcPr>
            <w:tcW w:w="2302" w:type="dxa"/>
          </w:tcPr>
          <w:p w:rsidR="00992C04" w:rsidRPr="00854729" w:rsidRDefault="00992C04" w:rsidP="003B07DC">
            <w:pPr>
              <w:rPr>
                <w:rFonts w:ascii="Arial" w:hAnsi="Arial" w:cs="Arial"/>
                <w:sz w:val="20"/>
                <w:szCs w:val="20"/>
                <w:lang w:val="en-AU"/>
              </w:rPr>
            </w:pPr>
            <w:r w:rsidRPr="007A6820">
              <w:rPr>
                <w:rFonts w:ascii="Arial" w:hAnsi="Arial" w:cs="Arial"/>
                <w:sz w:val="20"/>
                <w:szCs w:val="20"/>
                <w:lang w:val="en-AU"/>
              </w:rPr>
              <w:lastRenderedPageBreak/>
              <w:t>‘</w:t>
            </w:r>
            <w:hyperlink r:id="rId26" w:history="1">
              <w:r w:rsidRPr="007A6820">
                <w:rPr>
                  <w:rFonts w:ascii="Arial" w:hAnsi="Arial" w:cs="Arial"/>
                  <w:sz w:val="20"/>
                  <w:szCs w:val="20"/>
                </w:rPr>
                <w:t xml:space="preserve">Schulz: </w:t>
              </w:r>
              <w:r w:rsidR="00427622" w:rsidRPr="007A6820">
                <w:rPr>
                  <w:rFonts w:ascii="Arial" w:hAnsi="Arial" w:cs="Arial"/>
                  <w:sz w:val="20"/>
                  <w:szCs w:val="20"/>
                </w:rPr>
                <w:t>w</w:t>
              </w:r>
              <w:r w:rsidRPr="007A6820">
                <w:rPr>
                  <w:rFonts w:ascii="Arial" w:hAnsi="Arial" w:cs="Arial"/>
                  <w:sz w:val="20"/>
                  <w:szCs w:val="20"/>
                </w:rPr>
                <w:t>hy I despise The Great Gatsby’,</w:t>
              </w:r>
            </w:hyperlink>
            <w:r w:rsidRPr="00854729">
              <w:rPr>
                <w:rFonts w:ascii="Arial" w:hAnsi="Arial" w:cs="Arial"/>
                <w:sz w:val="20"/>
                <w:szCs w:val="20"/>
                <w:lang w:val="en-AU"/>
              </w:rPr>
              <w:t xml:space="preserve"> essay by Kathryn Schulz, </w:t>
            </w:r>
            <w:r w:rsidRPr="00854729">
              <w:rPr>
                <w:rFonts w:ascii="Arial" w:hAnsi="Arial" w:cs="Arial"/>
                <w:i/>
                <w:sz w:val="20"/>
                <w:szCs w:val="20"/>
                <w:lang w:val="en-AU"/>
              </w:rPr>
              <w:t>Vulture</w:t>
            </w:r>
            <w:r w:rsidRPr="00854729">
              <w:rPr>
                <w:rFonts w:ascii="Arial" w:hAnsi="Arial" w:cs="Arial"/>
                <w:sz w:val="20"/>
                <w:szCs w:val="20"/>
                <w:lang w:val="en-AU"/>
              </w:rPr>
              <w:t>, 6 May 2013</w:t>
            </w:r>
            <w:r w:rsidR="00A239C8" w:rsidRPr="00854729">
              <w:rPr>
                <w:rFonts w:ascii="Arial" w:hAnsi="Arial" w:cs="Arial"/>
                <w:sz w:val="20"/>
                <w:szCs w:val="20"/>
                <w:lang w:val="en-AU"/>
              </w:rPr>
              <w:t xml:space="preserve"> </w:t>
            </w:r>
            <w:r w:rsidR="00A239C8" w:rsidRPr="00854729">
              <w:rPr>
                <w:rFonts w:ascii="Arial" w:hAnsi="Arial" w:cs="Arial"/>
                <w:sz w:val="20"/>
                <w:szCs w:val="20"/>
              </w:rPr>
              <w:t xml:space="preserve"> </w:t>
            </w:r>
            <w:hyperlink r:id="rId27" w:history="1">
              <w:r w:rsidR="00A239C8" w:rsidRPr="00854729">
                <w:rPr>
                  <w:rStyle w:val="Hyperlink"/>
                  <w:rFonts w:ascii="Arial" w:hAnsi="Arial" w:cs="Arial"/>
                  <w:sz w:val="20"/>
                  <w:szCs w:val="20"/>
                  <w:lang w:val="en-AU"/>
                </w:rPr>
                <w:t>http://www.vulture.com/2013/05/schulz-on-the-great-gatsby.html</w:t>
              </w:r>
            </w:hyperlink>
          </w:p>
          <w:p w:rsidR="00A239C8" w:rsidRPr="00854729" w:rsidRDefault="00A239C8" w:rsidP="003B07DC">
            <w:pPr>
              <w:rPr>
                <w:rFonts w:ascii="Arial" w:hAnsi="Arial" w:cs="Arial"/>
                <w:sz w:val="20"/>
                <w:szCs w:val="20"/>
                <w:lang w:val="en-AU"/>
              </w:rPr>
            </w:pPr>
          </w:p>
          <w:p w:rsidR="00992C04" w:rsidRPr="00854729" w:rsidRDefault="0008156E" w:rsidP="003B07DC">
            <w:pPr>
              <w:rPr>
                <w:rFonts w:ascii="Arial" w:hAnsi="Arial" w:cs="Arial"/>
                <w:sz w:val="20"/>
                <w:szCs w:val="20"/>
                <w:lang w:val="en-AU"/>
              </w:rPr>
            </w:pPr>
            <w:r w:rsidRPr="00854729">
              <w:rPr>
                <w:rFonts w:ascii="Arial" w:hAnsi="Arial" w:cs="Arial"/>
                <w:sz w:val="20"/>
                <w:szCs w:val="20"/>
                <w:lang w:val="en-AU"/>
              </w:rPr>
              <w:t>‘Jay McInerney</w:t>
            </w:r>
            <w:r w:rsidRPr="007A6820">
              <w:rPr>
                <w:rFonts w:ascii="Arial" w:hAnsi="Arial" w:cs="Arial"/>
                <w:sz w:val="20"/>
                <w:szCs w:val="20"/>
                <w:lang w:val="en-AU"/>
              </w:rPr>
              <w:t xml:space="preserve">: </w:t>
            </w:r>
            <w:hyperlink r:id="rId28" w:history="1">
              <w:r w:rsidR="0014327B" w:rsidRPr="007A6820">
                <w:rPr>
                  <w:rStyle w:val="Hyperlink"/>
                  <w:rFonts w:ascii="Arial" w:hAnsi="Arial" w:cs="Arial"/>
                  <w:color w:val="auto"/>
                  <w:sz w:val="20"/>
                  <w:szCs w:val="20"/>
                  <w:u w:val="none"/>
                  <w:lang w:val="en-AU"/>
                </w:rPr>
                <w:t>W</w:t>
              </w:r>
              <w:r w:rsidRPr="007A6820">
                <w:rPr>
                  <w:rStyle w:val="Hyperlink"/>
                  <w:rFonts w:ascii="Arial" w:hAnsi="Arial" w:cs="Arial"/>
                  <w:color w:val="auto"/>
                  <w:sz w:val="20"/>
                  <w:szCs w:val="20"/>
                  <w:u w:val="none"/>
                  <w:lang w:val="en-AU"/>
                </w:rPr>
                <w:t xml:space="preserve">hy </w:t>
              </w:r>
              <w:r w:rsidRPr="007A6820">
                <w:rPr>
                  <w:rStyle w:val="Hyperlink"/>
                  <w:rFonts w:ascii="Arial" w:hAnsi="Arial" w:cs="Arial"/>
                  <w:i/>
                  <w:color w:val="auto"/>
                  <w:sz w:val="20"/>
                  <w:szCs w:val="20"/>
                  <w:u w:val="none"/>
                  <w:lang w:val="en-AU"/>
                </w:rPr>
                <w:t>Gatsby</w:t>
              </w:r>
              <w:r w:rsidRPr="007A6820">
                <w:rPr>
                  <w:rStyle w:val="Hyperlink"/>
                  <w:rFonts w:ascii="Arial" w:hAnsi="Arial" w:cs="Arial"/>
                  <w:color w:val="auto"/>
                  <w:sz w:val="20"/>
                  <w:szCs w:val="20"/>
                  <w:u w:val="none"/>
                  <w:lang w:val="en-AU"/>
                </w:rPr>
                <w:t xml:space="preserve"> is so great’</w:t>
              </w:r>
            </w:hyperlink>
            <w:r w:rsidRPr="007A6820">
              <w:rPr>
                <w:rFonts w:ascii="Arial" w:hAnsi="Arial" w:cs="Arial"/>
                <w:sz w:val="20"/>
                <w:szCs w:val="20"/>
                <w:lang w:val="en-AU"/>
              </w:rPr>
              <w:t xml:space="preserve">, </w:t>
            </w:r>
            <w:r w:rsidRPr="00854729">
              <w:rPr>
                <w:rFonts w:ascii="Arial" w:hAnsi="Arial" w:cs="Arial"/>
                <w:sz w:val="20"/>
                <w:szCs w:val="20"/>
                <w:lang w:val="en-AU"/>
              </w:rPr>
              <w:t xml:space="preserve">essay by Jay McInerney, </w:t>
            </w:r>
            <w:r w:rsidRPr="00854729">
              <w:rPr>
                <w:rFonts w:ascii="Arial" w:hAnsi="Arial" w:cs="Arial"/>
                <w:i/>
                <w:sz w:val="20"/>
                <w:szCs w:val="20"/>
                <w:lang w:val="en-AU"/>
              </w:rPr>
              <w:t>The Guardian</w:t>
            </w:r>
            <w:r w:rsidRPr="00854729">
              <w:rPr>
                <w:rFonts w:ascii="Arial" w:hAnsi="Arial" w:cs="Arial"/>
                <w:sz w:val="20"/>
                <w:szCs w:val="20"/>
                <w:lang w:val="en-AU"/>
              </w:rPr>
              <w:t xml:space="preserve">, </w:t>
            </w:r>
            <w:r w:rsidR="00992C04" w:rsidRPr="00854729">
              <w:rPr>
                <w:rFonts w:ascii="Arial" w:hAnsi="Arial" w:cs="Arial"/>
                <w:sz w:val="20"/>
                <w:szCs w:val="20"/>
                <w:lang w:val="en-AU"/>
              </w:rPr>
              <w:t>22 June 2010</w:t>
            </w:r>
            <w:r w:rsidR="00A239C8" w:rsidRPr="00854729">
              <w:rPr>
                <w:rFonts w:ascii="Arial" w:hAnsi="Arial" w:cs="Arial"/>
                <w:sz w:val="20"/>
                <w:szCs w:val="20"/>
                <w:lang w:val="en-AU"/>
              </w:rPr>
              <w:t xml:space="preserve"> </w:t>
            </w:r>
            <w:hyperlink r:id="rId29" w:history="1">
              <w:r w:rsidR="00A239C8" w:rsidRPr="00854729">
                <w:rPr>
                  <w:rStyle w:val="Hyperlink"/>
                  <w:rFonts w:ascii="Arial" w:hAnsi="Arial" w:cs="Arial"/>
                  <w:sz w:val="20"/>
                  <w:szCs w:val="20"/>
                  <w:lang w:val="en-AU"/>
                </w:rPr>
                <w:t>https://www.theguardian.com/books/2012/jun/10/great-gatsby-fitzgerald-jay-mcinerney</w:t>
              </w:r>
            </w:hyperlink>
          </w:p>
          <w:p w:rsidR="00BD3209" w:rsidRPr="00854729" w:rsidRDefault="00BD3209" w:rsidP="003B07DC">
            <w:pPr>
              <w:rPr>
                <w:rFonts w:ascii="Arial" w:hAnsi="Arial" w:cs="Arial"/>
                <w:sz w:val="20"/>
                <w:szCs w:val="20"/>
              </w:rPr>
            </w:pPr>
          </w:p>
          <w:p w:rsidR="00896068" w:rsidRPr="00854729" w:rsidRDefault="00BD3209" w:rsidP="003B07DC">
            <w:pPr>
              <w:rPr>
                <w:rFonts w:ascii="Arial" w:hAnsi="Arial" w:cs="Arial"/>
                <w:sz w:val="20"/>
                <w:szCs w:val="20"/>
              </w:rPr>
            </w:pPr>
            <w:r w:rsidRPr="00854729">
              <w:rPr>
                <w:rFonts w:ascii="Arial" w:hAnsi="Arial" w:cs="Arial"/>
                <w:sz w:val="20"/>
                <w:szCs w:val="20"/>
              </w:rPr>
              <w:t xml:space="preserve">‘Gatsby’s Glasses’, essay by </w:t>
            </w:r>
            <w:r w:rsidR="00BE0712" w:rsidRPr="00854729">
              <w:rPr>
                <w:rFonts w:ascii="Arial" w:hAnsi="Arial" w:cs="Arial"/>
                <w:sz w:val="20"/>
                <w:szCs w:val="20"/>
              </w:rPr>
              <w:t>Siri Hustvedt</w:t>
            </w:r>
            <w:r w:rsidRPr="00854729">
              <w:rPr>
                <w:rFonts w:ascii="Arial" w:hAnsi="Arial" w:cs="Arial"/>
                <w:sz w:val="20"/>
                <w:szCs w:val="20"/>
              </w:rPr>
              <w:t xml:space="preserve"> </w:t>
            </w:r>
            <w:r w:rsidRPr="00854729">
              <w:rPr>
                <w:rFonts w:ascii="Arial" w:hAnsi="Arial" w:cs="Arial"/>
                <w:sz w:val="20"/>
                <w:szCs w:val="20"/>
              </w:rPr>
              <w:lastRenderedPageBreak/>
              <w:t xml:space="preserve">in </w:t>
            </w:r>
            <w:r w:rsidRPr="00854729">
              <w:rPr>
                <w:rFonts w:ascii="Arial" w:hAnsi="Arial" w:cs="Arial"/>
                <w:i/>
                <w:sz w:val="20"/>
                <w:szCs w:val="20"/>
              </w:rPr>
              <w:t>A Plea for Eros</w:t>
            </w:r>
            <w:r w:rsidRPr="00854729">
              <w:rPr>
                <w:rFonts w:ascii="Arial" w:hAnsi="Arial" w:cs="Arial"/>
                <w:sz w:val="20"/>
                <w:szCs w:val="20"/>
              </w:rPr>
              <w:t xml:space="preserve">, </w:t>
            </w:r>
            <w:r w:rsidR="00BE0712" w:rsidRPr="00854729">
              <w:rPr>
                <w:rFonts w:ascii="Arial" w:hAnsi="Arial" w:cs="Arial"/>
                <w:sz w:val="20"/>
                <w:szCs w:val="20"/>
              </w:rPr>
              <w:t>Picador, 2005</w:t>
            </w:r>
          </w:p>
          <w:p w:rsidR="0014327B" w:rsidRPr="00854729" w:rsidRDefault="0014327B" w:rsidP="003B07DC">
            <w:pPr>
              <w:rPr>
                <w:rFonts w:ascii="Arial" w:hAnsi="Arial" w:cs="Arial"/>
                <w:sz w:val="20"/>
                <w:szCs w:val="20"/>
                <w:lang w:val="en-AU"/>
              </w:rPr>
            </w:pPr>
          </w:p>
        </w:tc>
      </w:tr>
      <w:tr w:rsidR="00F736A1" w:rsidRPr="00854729" w:rsidTr="00A60EF0">
        <w:trPr>
          <w:trHeight w:val="983"/>
        </w:trPr>
        <w:tc>
          <w:tcPr>
            <w:tcW w:w="3652" w:type="dxa"/>
          </w:tcPr>
          <w:p w:rsidR="00761965" w:rsidRPr="00854729" w:rsidRDefault="00761965" w:rsidP="003B07DC">
            <w:pPr>
              <w:rPr>
                <w:rFonts w:ascii="Arial" w:hAnsi="Arial" w:cs="Arial"/>
                <w:sz w:val="20"/>
                <w:szCs w:val="20"/>
                <w:lang w:val="en-AU"/>
              </w:rPr>
            </w:pPr>
            <w:r w:rsidRPr="00854729">
              <w:rPr>
                <w:rFonts w:ascii="Arial" w:hAnsi="Arial" w:cs="Arial"/>
                <w:b/>
                <w:sz w:val="20"/>
                <w:szCs w:val="20"/>
                <w:lang w:val="en-AU"/>
              </w:rPr>
              <w:lastRenderedPageBreak/>
              <w:t>EA11-1</w:t>
            </w:r>
            <w:r w:rsidRPr="00854729">
              <w:rPr>
                <w:rFonts w:ascii="Arial" w:hAnsi="Arial" w:cs="Arial"/>
                <w:sz w:val="20"/>
                <w:szCs w:val="20"/>
                <w:lang w:val="en-AU"/>
              </w:rPr>
              <w:t xml:space="preserve"> responds to, composes and evaluates complex texts for understanding, interpretation, critical analysis, imaginative expression and pleasure</w:t>
            </w:r>
          </w:p>
          <w:p w:rsidR="007D6340" w:rsidRPr="00854729" w:rsidRDefault="007D6340" w:rsidP="003B07DC">
            <w:pPr>
              <w:rPr>
                <w:rFonts w:ascii="Arial" w:hAnsi="Arial" w:cs="Arial"/>
                <w:sz w:val="20"/>
                <w:szCs w:val="20"/>
                <w:lang w:val="en-AU"/>
              </w:rPr>
            </w:pPr>
            <w:r w:rsidRPr="00854729">
              <w:rPr>
                <w:rFonts w:ascii="Arial" w:hAnsi="Arial" w:cs="Arial"/>
                <w:sz w:val="20"/>
                <w:szCs w:val="20"/>
                <w:lang w:val="en-AU"/>
              </w:rPr>
              <w:t>Students:</w:t>
            </w:r>
          </w:p>
          <w:p w:rsidR="00FB6DF6" w:rsidRPr="00854729" w:rsidRDefault="00FB6DF6" w:rsidP="00A54CEA">
            <w:pPr>
              <w:pStyle w:val="ListParagraph"/>
              <w:numPr>
                <w:ilvl w:val="0"/>
                <w:numId w:val="34"/>
              </w:numPr>
              <w:ind w:left="284"/>
              <w:rPr>
                <w:rFonts w:cs="Arial"/>
                <w:sz w:val="20"/>
                <w:szCs w:val="20"/>
              </w:rPr>
            </w:pPr>
            <w:r w:rsidRPr="00854729">
              <w:rPr>
                <w:rFonts w:cs="Arial"/>
                <w:sz w:val="20"/>
                <w:szCs w:val="20"/>
              </w:rPr>
              <w:t>analyse and explain how and why texts influence and position readers and viewers (ACEEN040)</w:t>
            </w:r>
          </w:p>
          <w:p w:rsidR="00FB6DF6" w:rsidRPr="00854729" w:rsidRDefault="00FB6DF6" w:rsidP="00A54CEA">
            <w:pPr>
              <w:numPr>
                <w:ilvl w:val="0"/>
                <w:numId w:val="28"/>
              </w:numPr>
              <w:spacing w:line="276" w:lineRule="auto"/>
              <w:ind w:left="284" w:hanging="360"/>
              <w:contextualSpacing/>
              <w:rPr>
                <w:rFonts w:ascii="Arial" w:hAnsi="Arial" w:cs="Arial"/>
                <w:sz w:val="20"/>
                <w:szCs w:val="20"/>
              </w:rPr>
            </w:pPr>
            <w:r w:rsidRPr="00854729">
              <w:rPr>
                <w:rFonts w:ascii="Arial" w:hAnsi="Arial" w:cs="Arial"/>
                <w:sz w:val="20"/>
                <w:szCs w:val="20"/>
              </w:rPr>
              <w:t xml:space="preserve">analyse the ways language features, text structures and stylistic choices shape ideas and perspectives and influence audiences (ACEEN024) </w:t>
            </w:r>
          </w:p>
          <w:p w:rsidR="004163A2" w:rsidRPr="00854729" w:rsidRDefault="00FB6DF6" w:rsidP="00A54CEA">
            <w:pPr>
              <w:pStyle w:val="ListParagraph"/>
              <w:numPr>
                <w:ilvl w:val="0"/>
                <w:numId w:val="34"/>
              </w:numPr>
              <w:ind w:left="284"/>
              <w:rPr>
                <w:rFonts w:cs="Arial"/>
                <w:sz w:val="20"/>
                <w:szCs w:val="20"/>
              </w:rPr>
            </w:pPr>
            <w:r w:rsidRPr="00854729">
              <w:rPr>
                <w:rFonts w:cs="Arial"/>
                <w:sz w:val="20"/>
                <w:szCs w:val="20"/>
              </w:rPr>
              <w:t>explain how various language features, for example figurative, grammatical and multimodal elements create particular effects in texts and use these for specific purposes</w:t>
            </w:r>
          </w:p>
          <w:p w:rsidR="004163A2" w:rsidRPr="00854729" w:rsidRDefault="00FB6DF6" w:rsidP="00A54CEA">
            <w:pPr>
              <w:pStyle w:val="ListParagraph"/>
              <w:numPr>
                <w:ilvl w:val="0"/>
                <w:numId w:val="34"/>
              </w:numPr>
              <w:ind w:left="284"/>
              <w:rPr>
                <w:rFonts w:cs="Arial"/>
                <w:sz w:val="20"/>
                <w:szCs w:val="20"/>
              </w:rPr>
            </w:pPr>
            <w:r w:rsidRPr="00854729">
              <w:rPr>
                <w:rFonts w:cs="Arial"/>
                <w:sz w:val="20"/>
                <w:szCs w:val="20"/>
              </w:rPr>
              <w:t xml:space="preserve">develop independent interpretations of texts supported by informed observation and close </w:t>
            </w:r>
            <w:r w:rsidRPr="00854729">
              <w:rPr>
                <w:rFonts w:cs="Arial"/>
                <w:sz w:val="20"/>
                <w:szCs w:val="20"/>
              </w:rPr>
              <w:lastRenderedPageBreak/>
              <w:t>textual analysis (ACELR045)</w:t>
            </w:r>
          </w:p>
          <w:p w:rsidR="004163A2" w:rsidRPr="00854729" w:rsidRDefault="004163A2" w:rsidP="003B07DC">
            <w:pPr>
              <w:rPr>
                <w:rFonts w:ascii="Arial" w:hAnsi="Arial" w:cs="Arial"/>
                <w:sz w:val="20"/>
                <w:szCs w:val="20"/>
                <w:lang w:val="en-AU"/>
              </w:rPr>
            </w:pPr>
          </w:p>
          <w:p w:rsidR="00761965" w:rsidRPr="00854729" w:rsidRDefault="00761965" w:rsidP="003B07DC">
            <w:pPr>
              <w:rPr>
                <w:rFonts w:ascii="Arial" w:hAnsi="Arial" w:cs="Arial"/>
                <w:sz w:val="20"/>
                <w:szCs w:val="20"/>
                <w:lang w:val="en-AU"/>
              </w:rPr>
            </w:pPr>
            <w:r w:rsidRPr="00854729">
              <w:rPr>
                <w:rFonts w:ascii="Arial" w:hAnsi="Arial" w:cs="Arial"/>
                <w:b/>
                <w:sz w:val="20"/>
                <w:szCs w:val="20"/>
                <w:lang w:val="en-AU"/>
              </w:rPr>
              <w:t>EA11-2</w:t>
            </w:r>
            <w:r w:rsidRPr="00854729">
              <w:rPr>
                <w:rFonts w:ascii="Arial" w:hAnsi="Arial" w:cs="Arial"/>
                <w:sz w:val="20"/>
                <w:szCs w:val="20"/>
                <w:lang w:val="en-AU"/>
              </w:rPr>
              <w:t xml:space="preserve"> uses and evaluates processes, skills and knowledge required to effectively respond to and compose texts in different modes, media and technologies</w:t>
            </w:r>
          </w:p>
          <w:p w:rsidR="007D6340" w:rsidRPr="00854729" w:rsidRDefault="007D6340" w:rsidP="003B07DC">
            <w:pPr>
              <w:rPr>
                <w:rFonts w:ascii="Arial" w:hAnsi="Arial" w:cs="Arial"/>
                <w:sz w:val="20"/>
                <w:szCs w:val="20"/>
                <w:lang w:val="en-AU"/>
              </w:rPr>
            </w:pPr>
            <w:r w:rsidRPr="00854729">
              <w:rPr>
                <w:rFonts w:ascii="Arial" w:hAnsi="Arial" w:cs="Arial"/>
                <w:sz w:val="20"/>
                <w:szCs w:val="20"/>
                <w:lang w:val="en-AU"/>
              </w:rPr>
              <w:t>Students:</w:t>
            </w:r>
          </w:p>
          <w:p w:rsidR="00FB6DF6" w:rsidRPr="00854729" w:rsidRDefault="00FB6DF6" w:rsidP="00A54CEA">
            <w:pPr>
              <w:pStyle w:val="ListParagraph"/>
              <w:numPr>
                <w:ilvl w:val="0"/>
                <w:numId w:val="37"/>
              </w:numPr>
              <w:ind w:left="284"/>
              <w:rPr>
                <w:rFonts w:cs="Arial"/>
                <w:sz w:val="20"/>
                <w:szCs w:val="20"/>
              </w:rPr>
            </w:pPr>
            <w:r w:rsidRPr="00854729">
              <w:rPr>
                <w:rFonts w:cs="Arial"/>
                <w:sz w:val="20"/>
                <w:szCs w:val="20"/>
              </w:rPr>
              <w:t>examine the ways composers (authors, poets, playwrights, directors, designers and so on) apply textual conventions to shape meaning in different modes, media and technologies</w:t>
            </w:r>
          </w:p>
          <w:p w:rsidR="00761965" w:rsidRPr="00854729" w:rsidRDefault="00FB6DF6" w:rsidP="00A54CEA">
            <w:pPr>
              <w:pStyle w:val="ListParagraph"/>
              <w:numPr>
                <w:ilvl w:val="0"/>
                <w:numId w:val="36"/>
              </w:numPr>
              <w:ind w:left="284"/>
              <w:rPr>
                <w:rFonts w:cs="Arial"/>
                <w:sz w:val="20"/>
                <w:szCs w:val="20"/>
              </w:rPr>
            </w:pPr>
            <w:r w:rsidRPr="00854729">
              <w:rPr>
                <w:rFonts w:cs="Arial"/>
                <w:sz w:val="20"/>
                <w:szCs w:val="20"/>
              </w:rPr>
              <w:t>explore the ways different media and technologies influence the relationships between texts and responders (readers. listeners, viewers or audiences and so on), for example flexible reading pathways in digital texts</w:t>
            </w:r>
          </w:p>
          <w:p w:rsidR="00761965" w:rsidRPr="00854729" w:rsidRDefault="00761965" w:rsidP="003B07DC">
            <w:pPr>
              <w:rPr>
                <w:rFonts w:ascii="Arial" w:hAnsi="Arial" w:cs="Arial"/>
                <w:sz w:val="20"/>
                <w:szCs w:val="20"/>
                <w:lang w:val="en-AU"/>
              </w:rPr>
            </w:pPr>
          </w:p>
          <w:p w:rsidR="00F736A1" w:rsidRPr="00854729" w:rsidRDefault="00761965" w:rsidP="003B07DC">
            <w:pPr>
              <w:rPr>
                <w:rFonts w:ascii="Arial" w:hAnsi="Arial" w:cs="Arial"/>
                <w:sz w:val="20"/>
                <w:szCs w:val="20"/>
                <w:lang w:val="en-AU"/>
              </w:rPr>
            </w:pPr>
            <w:r w:rsidRPr="00854729">
              <w:rPr>
                <w:rFonts w:ascii="Arial" w:hAnsi="Arial" w:cs="Arial"/>
                <w:b/>
                <w:sz w:val="20"/>
                <w:szCs w:val="20"/>
                <w:lang w:val="en-AU"/>
              </w:rPr>
              <w:t>EA11-5</w:t>
            </w:r>
            <w:r w:rsidR="007E4266" w:rsidRPr="00854729">
              <w:rPr>
                <w:rFonts w:ascii="Arial" w:hAnsi="Arial" w:cs="Arial"/>
                <w:b/>
                <w:sz w:val="20"/>
                <w:szCs w:val="20"/>
                <w:lang w:val="en-AU"/>
              </w:rPr>
              <w:t xml:space="preserve"> </w:t>
            </w:r>
            <w:r w:rsidRPr="00854729">
              <w:rPr>
                <w:rFonts w:ascii="Arial" w:hAnsi="Arial" w:cs="Arial"/>
                <w:sz w:val="20"/>
                <w:szCs w:val="20"/>
                <w:lang w:val="en-AU"/>
              </w:rPr>
              <w:t>thinks imaginatively, creatively, interpretively and critically to respond to, evaluate and compose texts that synthesise co</w:t>
            </w:r>
            <w:r w:rsidR="002925D2" w:rsidRPr="00854729">
              <w:rPr>
                <w:rFonts w:ascii="Arial" w:hAnsi="Arial" w:cs="Arial"/>
                <w:sz w:val="20"/>
                <w:szCs w:val="20"/>
                <w:lang w:val="en-AU"/>
              </w:rPr>
              <w:t>mplex information, ideas and arguments</w:t>
            </w:r>
          </w:p>
          <w:p w:rsidR="00095635" w:rsidRPr="00854729" w:rsidRDefault="00095635" w:rsidP="003B07DC">
            <w:pPr>
              <w:rPr>
                <w:rFonts w:ascii="Arial" w:hAnsi="Arial" w:cs="Arial"/>
                <w:sz w:val="20"/>
                <w:szCs w:val="20"/>
                <w:lang w:val="en-AU"/>
              </w:rPr>
            </w:pPr>
            <w:r w:rsidRPr="00854729">
              <w:rPr>
                <w:rFonts w:ascii="Arial" w:hAnsi="Arial" w:cs="Arial"/>
                <w:sz w:val="20"/>
                <w:szCs w:val="20"/>
                <w:lang w:val="en-AU"/>
              </w:rPr>
              <w:t>Students:</w:t>
            </w:r>
          </w:p>
          <w:p w:rsidR="00FB6DF6" w:rsidRPr="00854729" w:rsidRDefault="00FB6DF6" w:rsidP="00A54CEA">
            <w:pPr>
              <w:pStyle w:val="ListParagraph"/>
              <w:numPr>
                <w:ilvl w:val="0"/>
                <w:numId w:val="36"/>
              </w:numPr>
              <w:ind w:left="284"/>
              <w:rPr>
                <w:rFonts w:cs="Arial"/>
                <w:sz w:val="20"/>
                <w:szCs w:val="20"/>
              </w:rPr>
            </w:pPr>
            <w:r w:rsidRPr="00854729">
              <w:rPr>
                <w:rFonts w:cs="Arial"/>
                <w:sz w:val="20"/>
                <w:szCs w:val="20"/>
              </w:rPr>
              <w:t xml:space="preserve">explain how text structures, language features and stylistic choices, for example metaphor, provide a framework for audience expectations, responses and interpretations of texts </w:t>
            </w:r>
            <w:r w:rsidRPr="00854729">
              <w:rPr>
                <w:rFonts w:cs="Arial"/>
                <w:sz w:val="20"/>
                <w:szCs w:val="20"/>
              </w:rPr>
              <w:lastRenderedPageBreak/>
              <w:t>(ACELR023)</w:t>
            </w:r>
          </w:p>
          <w:p w:rsidR="00FB6DF6" w:rsidRPr="00854729" w:rsidRDefault="00FB6DF6" w:rsidP="00FE1F1F">
            <w:pPr>
              <w:pStyle w:val="ListParagraph"/>
              <w:numPr>
                <w:ilvl w:val="0"/>
                <w:numId w:val="36"/>
              </w:numPr>
              <w:ind w:left="284"/>
              <w:rPr>
                <w:rFonts w:cs="Arial"/>
                <w:sz w:val="20"/>
                <w:szCs w:val="20"/>
              </w:rPr>
            </w:pPr>
            <w:r w:rsidRPr="00854729">
              <w:rPr>
                <w:rFonts w:cs="Arial"/>
                <w:sz w:val="20"/>
                <w:szCs w:val="20"/>
              </w:rPr>
              <w:t xml:space="preserve">synthesise complex ideas and information in a sustained, structured argument using relevant textual evidence </w:t>
            </w:r>
            <w:r w:rsidR="00FE1F1F">
              <w:rPr>
                <w:rFonts w:cs="Arial"/>
                <w:sz w:val="20"/>
                <w:szCs w:val="20"/>
              </w:rPr>
              <w:t xml:space="preserve"> (</w:t>
            </w:r>
            <w:r w:rsidRPr="00854729">
              <w:rPr>
                <w:rFonts w:cs="Arial"/>
                <w:sz w:val="20"/>
                <w:szCs w:val="20"/>
              </w:rPr>
              <w:t>ACELR011)</w:t>
            </w:r>
          </w:p>
        </w:tc>
        <w:tc>
          <w:tcPr>
            <w:tcW w:w="8222" w:type="dxa"/>
          </w:tcPr>
          <w:p w:rsidR="00F736A1" w:rsidRPr="00854729" w:rsidRDefault="00A46C03" w:rsidP="003B07DC">
            <w:pPr>
              <w:spacing w:after="200"/>
              <w:rPr>
                <w:rFonts w:ascii="Arial" w:hAnsi="Arial" w:cs="Arial"/>
                <w:b/>
                <w:i/>
                <w:sz w:val="20"/>
                <w:szCs w:val="20"/>
                <w:lang w:val="en-AU"/>
              </w:rPr>
            </w:pPr>
            <w:r w:rsidRPr="00854729">
              <w:rPr>
                <w:rFonts w:ascii="Arial" w:hAnsi="Arial" w:cs="Arial"/>
                <w:b/>
                <w:sz w:val="20"/>
                <w:szCs w:val="20"/>
                <w:lang w:val="en-AU"/>
              </w:rPr>
              <w:lastRenderedPageBreak/>
              <w:t>Exploring textual forms</w:t>
            </w:r>
            <w:r w:rsidR="00F736A1" w:rsidRPr="00854729">
              <w:rPr>
                <w:rFonts w:ascii="Arial" w:hAnsi="Arial" w:cs="Arial"/>
                <w:b/>
                <w:sz w:val="20"/>
                <w:szCs w:val="20"/>
                <w:lang w:val="en-AU"/>
              </w:rPr>
              <w:t xml:space="preserve">: adaptations of </w:t>
            </w:r>
            <w:r w:rsidR="00F736A1" w:rsidRPr="00854729">
              <w:rPr>
                <w:rFonts w:ascii="Arial" w:hAnsi="Arial" w:cs="Arial"/>
                <w:b/>
                <w:i/>
                <w:sz w:val="20"/>
                <w:szCs w:val="20"/>
                <w:lang w:val="en-AU"/>
              </w:rPr>
              <w:t>The Great Gatsby</w:t>
            </w:r>
          </w:p>
          <w:p w:rsidR="00F736A1" w:rsidRPr="00854729" w:rsidRDefault="00F736A1" w:rsidP="003B07DC">
            <w:pPr>
              <w:rPr>
                <w:rFonts w:ascii="Arial" w:hAnsi="Arial" w:cs="Arial"/>
                <w:i/>
                <w:sz w:val="20"/>
                <w:szCs w:val="20"/>
                <w:lang w:val="en-AU"/>
              </w:rPr>
            </w:pPr>
          </w:p>
          <w:p w:rsidR="00B25E8F" w:rsidRPr="00854729" w:rsidRDefault="00500FC8" w:rsidP="00A54CEA">
            <w:pPr>
              <w:pStyle w:val="ListParagraph"/>
              <w:numPr>
                <w:ilvl w:val="0"/>
                <w:numId w:val="15"/>
              </w:numPr>
              <w:rPr>
                <w:rFonts w:cs="Arial"/>
                <w:sz w:val="20"/>
                <w:szCs w:val="20"/>
              </w:rPr>
            </w:pPr>
            <w:r>
              <w:rPr>
                <w:rFonts w:cs="Arial"/>
                <w:sz w:val="20"/>
                <w:szCs w:val="20"/>
              </w:rPr>
              <w:t>Teachers r</w:t>
            </w:r>
            <w:r w:rsidR="00B25E8F" w:rsidRPr="00854729">
              <w:rPr>
                <w:rFonts w:cs="Arial"/>
                <w:sz w:val="20"/>
                <w:szCs w:val="20"/>
              </w:rPr>
              <w:t>eview the notion of adaptation, part of the larger concept of intertextuality.</w:t>
            </w:r>
          </w:p>
          <w:p w:rsidR="00B25E8F" w:rsidRPr="00854729" w:rsidRDefault="00B25E8F" w:rsidP="003B07DC">
            <w:pPr>
              <w:pStyle w:val="ListParagraph"/>
              <w:ind w:left="360"/>
              <w:rPr>
                <w:rFonts w:cs="Arial"/>
                <w:sz w:val="20"/>
                <w:szCs w:val="20"/>
              </w:rPr>
            </w:pPr>
          </w:p>
          <w:p w:rsidR="002C6FA6" w:rsidRPr="00854729" w:rsidRDefault="00500FC8" w:rsidP="00A54CEA">
            <w:pPr>
              <w:pStyle w:val="ListParagraph"/>
              <w:numPr>
                <w:ilvl w:val="0"/>
                <w:numId w:val="15"/>
              </w:numPr>
              <w:rPr>
                <w:rFonts w:cs="Arial"/>
                <w:sz w:val="20"/>
                <w:szCs w:val="20"/>
              </w:rPr>
            </w:pPr>
            <w:r>
              <w:rPr>
                <w:rFonts w:cs="Arial"/>
                <w:sz w:val="20"/>
                <w:szCs w:val="20"/>
              </w:rPr>
              <w:t>Students v</w:t>
            </w:r>
            <w:r w:rsidR="005464F1" w:rsidRPr="00854729">
              <w:rPr>
                <w:rFonts w:cs="Arial"/>
                <w:sz w:val="20"/>
                <w:szCs w:val="20"/>
              </w:rPr>
              <w:t>iew the film trailers for</w:t>
            </w:r>
            <w:r w:rsidR="00F736A1" w:rsidRPr="00854729">
              <w:rPr>
                <w:rFonts w:cs="Arial"/>
                <w:sz w:val="20"/>
                <w:szCs w:val="20"/>
              </w:rPr>
              <w:t xml:space="preserve"> two film versions of </w:t>
            </w:r>
            <w:r w:rsidR="00F736A1" w:rsidRPr="00854729">
              <w:rPr>
                <w:rFonts w:cs="Arial"/>
                <w:i/>
                <w:sz w:val="20"/>
                <w:szCs w:val="20"/>
              </w:rPr>
              <w:t>The Great Gatsby</w:t>
            </w:r>
            <w:r w:rsidR="0051667D" w:rsidRPr="00854729">
              <w:rPr>
                <w:rFonts w:cs="Arial"/>
                <w:sz w:val="20"/>
                <w:szCs w:val="20"/>
              </w:rPr>
              <w:t xml:space="preserve">: </w:t>
            </w:r>
            <w:r w:rsidR="00F22E45" w:rsidRPr="00854729">
              <w:rPr>
                <w:rFonts w:cs="Arial"/>
                <w:sz w:val="20"/>
                <w:szCs w:val="20"/>
              </w:rPr>
              <w:t>197</w:t>
            </w:r>
            <w:r w:rsidR="002C6FA6" w:rsidRPr="00854729">
              <w:rPr>
                <w:rFonts w:cs="Arial"/>
                <w:sz w:val="20"/>
                <w:szCs w:val="20"/>
              </w:rPr>
              <w:t>4</w:t>
            </w:r>
            <w:r w:rsidR="00F22E45" w:rsidRPr="00854729">
              <w:rPr>
                <w:rFonts w:cs="Arial"/>
                <w:sz w:val="20"/>
                <w:szCs w:val="20"/>
              </w:rPr>
              <w:t xml:space="preserve"> film d</w:t>
            </w:r>
            <w:r w:rsidR="002C6FA6" w:rsidRPr="00854729">
              <w:rPr>
                <w:rFonts w:cs="Arial"/>
                <w:sz w:val="20"/>
                <w:szCs w:val="20"/>
              </w:rPr>
              <w:t xml:space="preserve">irected by Jack Clayton and 2012 film directed by Baz Luhrmann. </w:t>
            </w:r>
            <w:r>
              <w:rPr>
                <w:rFonts w:cs="Arial"/>
                <w:sz w:val="20"/>
                <w:szCs w:val="20"/>
              </w:rPr>
              <w:t>They d</w:t>
            </w:r>
            <w:r w:rsidR="002C6FA6" w:rsidRPr="00854729">
              <w:rPr>
                <w:rFonts w:cs="Arial"/>
                <w:sz w:val="20"/>
                <w:szCs w:val="20"/>
              </w:rPr>
              <w:t>iscuss how film versions of novels can be con</w:t>
            </w:r>
            <w:r>
              <w:rPr>
                <w:rFonts w:cs="Arial"/>
                <w:sz w:val="20"/>
                <w:szCs w:val="20"/>
              </w:rPr>
              <w:t>sidered as readings of the text by considering the following:</w:t>
            </w:r>
          </w:p>
          <w:p w:rsidR="002C6FA6" w:rsidRPr="00854729" w:rsidRDefault="002C6FA6" w:rsidP="00A54CEA">
            <w:pPr>
              <w:pStyle w:val="ListParagraph"/>
              <w:numPr>
                <w:ilvl w:val="0"/>
                <w:numId w:val="20"/>
              </w:numPr>
              <w:rPr>
                <w:rFonts w:cs="Arial"/>
                <w:sz w:val="20"/>
                <w:szCs w:val="20"/>
              </w:rPr>
            </w:pPr>
            <w:r w:rsidRPr="00854729">
              <w:rPr>
                <w:rFonts w:cs="Arial"/>
                <w:sz w:val="20"/>
                <w:szCs w:val="20"/>
              </w:rPr>
              <w:t xml:space="preserve">Judging by the film trailer, what reading of </w:t>
            </w:r>
            <w:r w:rsidRPr="00854729">
              <w:rPr>
                <w:rFonts w:cs="Arial"/>
                <w:i/>
                <w:sz w:val="20"/>
                <w:szCs w:val="20"/>
              </w:rPr>
              <w:t>The Great Gatsby</w:t>
            </w:r>
            <w:r w:rsidRPr="00854729">
              <w:rPr>
                <w:rFonts w:cs="Arial"/>
                <w:sz w:val="20"/>
                <w:szCs w:val="20"/>
              </w:rPr>
              <w:t xml:space="preserve"> does </w:t>
            </w:r>
            <w:hyperlink r:id="rId30" w:history="1">
              <w:r w:rsidRPr="00DE648C">
                <w:rPr>
                  <w:rStyle w:val="Hyperlink"/>
                  <w:rFonts w:cs="Arial"/>
                  <w:sz w:val="20"/>
                  <w:szCs w:val="20"/>
                </w:rPr>
                <w:t>Clayton’s 1974</w:t>
              </w:r>
            </w:hyperlink>
            <w:r w:rsidRPr="00854729">
              <w:rPr>
                <w:rFonts w:cs="Arial"/>
                <w:sz w:val="20"/>
                <w:szCs w:val="20"/>
              </w:rPr>
              <w:t xml:space="preserve"> film present?</w:t>
            </w:r>
          </w:p>
          <w:p w:rsidR="002C6FA6" w:rsidRPr="00854729" w:rsidRDefault="002C6FA6" w:rsidP="00A54CEA">
            <w:pPr>
              <w:pStyle w:val="ListParagraph"/>
              <w:numPr>
                <w:ilvl w:val="0"/>
                <w:numId w:val="20"/>
              </w:numPr>
              <w:rPr>
                <w:rFonts w:cs="Arial"/>
                <w:sz w:val="20"/>
                <w:szCs w:val="20"/>
              </w:rPr>
            </w:pPr>
            <w:r w:rsidRPr="00854729">
              <w:rPr>
                <w:rFonts w:cs="Arial"/>
                <w:sz w:val="20"/>
                <w:szCs w:val="20"/>
              </w:rPr>
              <w:t>Do you think the text justifies Clayton’s reading? Or have aspects of the text been overlooked?</w:t>
            </w:r>
          </w:p>
          <w:p w:rsidR="002C6FA6" w:rsidRPr="00854729" w:rsidRDefault="002C6FA6" w:rsidP="00A54CEA">
            <w:pPr>
              <w:pStyle w:val="ListParagraph"/>
              <w:numPr>
                <w:ilvl w:val="0"/>
                <w:numId w:val="20"/>
              </w:numPr>
              <w:rPr>
                <w:rFonts w:cs="Arial"/>
                <w:sz w:val="20"/>
                <w:szCs w:val="20"/>
              </w:rPr>
            </w:pPr>
            <w:r w:rsidRPr="00854729">
              <w:rPr>
                <w:rFonts w:cs="Arial"/>
                <w:sz w:val="20"/>
                <w:szCs w:val="20"/>
              </w:rPr>
              <w:t>How a</w:t>
            </w:r>
            <w:r w:rsidR="00FD3DC8" w:rsidRPr="00854729">
              <w:rPr>
                <w:rFonts w:cs="Arial"/>
                <w:sz w:val="20"/>
                <w:szCs w:val="20"/>
              </w:rPr>
              <w:t>re camera shots and angles, composition, sharpness of focus, mise-en-sc</w:t>
            </w:r>
            <w:r w:rsidR="007D6340" w:rsidRPr="00854729">
              <w:rPr>
                <w:rFonts w:cs="Arial"/>
                <w:sz w:val="20"/>
                <w:szCs w:val="20"/>
              </w:rPr>
              <w:t>è</w:t>
            </w:r>
            <w:r w:rsidR="00FD3DC8" w:rsidRPr="00854729">
              <w:rPr>
                <w:rFonts w:cs="Arial"/>
                <w:sz w:val="20"/>
                <w:szCs w:val="20"/>
              </w:rPr>
              <w:t xml:space="preserve">ne, music, voice-over and captions </w:t>
            </w:r>
            <w:r w:rsidRPr="00854729">
              <w:rPr>
                <w:rFonts w:cs="Arial"/>
                <w:sz w:val="20"/>
                <w:szCs w:val="20"/>
              </w:rPr>
              <w:t>used to suggest Clayton’s reading?</w:t>
            </w:r>
          </w:p>
          <w:p w:rsidR="002C6FA6" w:rsidRPr="00854729" w:rsidRDefault="002C6FA6" w:rsidP="00A54CEA">
            <w:pPr>
              <w:pStyle w:val="ListParagraph"/>
              <w:numPr>
                <w:ilvl w:val="0"/>
                <w:numId w:val="20"/>
              </w:numPr>
              <w:rPr>
                <w:rFonts w:cs="Arial"/>
                <w:sz w:val="20"/>
                <w:szCs w:val="20"/>
              </w:rPr>
            </w:pPr>
            <w:r w:rsidRPr="00854729">
              <w:rPr>
                <w:rFonts w:cs="Arial"/>
                <w:sz w:val="20"/>
                <w:szCs w:val="20"/>
              </w:rPr>
              <w:t xml:space="preserve">Judging by the film trailer, what reading of </w:t>
            </w:r>
            <w:r w:rsidRPr="00854729">
              <w:rPr>
                <w:rFonts w:cs="Arial"/>
                <w:i/>
                <w:sz w:val="20"/>
                <w:szCs w:val="20"/>
              </w:rPr>
              <w:t>The Great Gatsby</w:t>
            </w:r>
            <w:r w:rsidRPr="00854729">
              <w:rPr>
                <w:rFonts w:cs="Arial"/>
                <w:sz w:val="20"/>
                <w:szCs w:val="20"/>
              </w:rPr>
              <w:t xml:space="preserve"> does </w:t>
            </w:r>
            <w:hyperlink r:id="rId31" w:history="1">
              <w:proofErr w:type="spellStart"/>
              <w:r w:rsidRPr="00DE648C">
                <w:rPr>
                  <w:rStyle w:val="Hyperlink"/>
                  <w:rFonts w:cs="Arial"/>
                  <w:sz w:val="20"/>
                  <w:szCs w:val="20"/>
                </w:rPr>
                <w:t>Luhrmann’s</w:t>
              </w:r>
              <w:proofErr w:type="spellEnd"/>
              <w:r w:rsidRPr="00DE648C">
                <w:rPr>
                  <w:rStyle w:val="Hyperlink"/>
                  <w:rFonts w:cs="Arial"/>
                  <w:sz w:val="20"/>
                  <w:szCs w:val="20"/>
                </w:rPr>
                <w:t xml:space="preserve"> 2012</w:t>
              </w:r>
            </w:hyperlink>
            <w:r w:rsidRPr="00854729">
              <w:rPr>
                <w:rFonts w:cs="Arial"/>
                <w:sz w:val="20"/>
                <w:szCs w:val="20"/>
              </w:rPr>
              <w:t xml:space="preserve"> film present?</w:t>
            </w:r>
          </w:p>
          <w:p w:rsidR="002C6FA6" w:rsidRPr="00854729" w:rsidRDefault="002C6FA6" w:rsidP="00A54CEA">
            <w:pPr>
              <w:pStyle w:val="ListParagraph"/>
              <w:numPr>
                <w:ilvl w:val="0"/>
                <w:numId w:val="20"/>
              </w:numPr>
              <w:rPr>
                <w:rFonts w:cs="Arial"/>
                <w:sz w:val="20"/>
                <w:szCs w:val="20"/>
              </w:rPr>
            </w:pPr>
            <w:r w:rsidRPr="00854729">
              <w:rPr>
                <w:rFonts w:cs="Arial"/>
                <w:sz w:val="20"/>
                <w:szCs w:val="20"/>
              </w:rPr>
              <w:t>Do you think the text justifies Luhrmann’s reading? Or have aspects of the text been overlooked?</w:t>
            </w:r>
          </w:p>
          <w:p w:rsidR="00751F50" w:rsidRPr="00854729" w:rsidRDefault="00FD3DC8" w:rsidP="00A54CEA">
            <w:pPr>
              <w:pStyle w:val="ListParagraph"/>
              <w:numPr>
                <w:ilvl w:val="0"/>
                <w:numId w:val="20"/>
              </w:numPr>
              <w:rPr>
                <w:rFonts w:cs="Arial"/>
                <w:sz w:val="20"/>
                <w:szCs w:val="20"/>
              </w:rPr>
            </w:pPr>
            <w:r w:rsidRPr="00854729">
              <w:rPr>
                <w:rFonts w:cs="Arial"/>
                <w:sz w:val="20"/>
                <w:szCs w:val="20"/>
              </w:rPr>
              <w:t>How are camera shots and angles</w:t>
            </w:r>
            <w:r w:rsidR="002C6FA6" w:rsidRPr="00854729">
              <w:rPr>
                <w:rFonts w:cs="Arial"/>
                <w:sz w:val="20"/>
                <w:szCs w:val="20"/>
              </w:rPr>
              <w:t>,</w:t>
            </w:r>
            <w:r w:rsidRPr="00854729">
              <w:rPr>
                <w:rFonts w:cs="Arial"/>
                <w:sz w:val="20"/>
                <w:szCs w:val="20"/>
              </w:rPr>
              <w:t xml:space="preserve"> composition, sharpness of focus, mise-en-sc</w:t>
            </w:r>
            <w:r w:rsidR="007D6340" w:rsidRPr="00854729">
              <w:rPr>
                <w:rFonts w:cs="Arial"/>
                <w:sz w:val="20"/>
                <w:szCs w:val="20"/>
              </w:rPr>
              <w:t>è</w:t>
            </w:r>
            <w:r w:rsidRPr="00854729">
              <w:rPr>
                <w:rFonts w:cs="Arial"/>
                <w:sz w:val="20"/>
                <w:szCs w:val="20"/>
              </w:rPr>
              <w:t xml:space="preserve">ne, music, </w:t>
            </w:r>
            <w:r w:rsidR="00751F50" w:rsidRPr="00854729">
              <w:rPr>
                <w:rFonts w:cs="Arial"/>
                <w:sz w:val="20"/>
                <w:szCs w:val="20"/>
              </w:rPr>
              <w:t xml:space="preserve">voice-over </w:t>
            </w:r>
            <w:r w:rsidRPr="00854729">
              <w:rPr>
                <w:rFonts w:cs="Arial"/>
                <w:sz w:val="20"/>
                <w:szCs w:val="20"/>
              </w:rPr>
              <w:t xml:space="preserve">and captions </w:t>
            </w:r>
            <w:r w:rsidR="00751F50" w:rsidRPr="00854729">
              <w:rPr>
                <w:rFonts w:cs="Arial"/>
                <w:sz w:val="20"/>
                <w:szCs w:val="20"/>
              </w:rPr>
              <w:t>used to suggest Luhrmann’</w:t>
            </w:r>
            <w:r w:rsidR="002C6FA6" w:rsidRPr="00854729">
              <w:rPr>
                <w:rFonts w:cs="Arial"/>
                <w:sz w:val="20"/>
                <w:szCs w:val="20"/>
              </w:rPr>
              <w:t>s reading?</w:t>
            </w:r>
          </w:p>
          <w:p w:rsidR="002C6FA6" w:rsidRPr="00854729" w:rsidRDefault="00751F50" w:rsidP="00A54CEA">
            <w:pPr>
              <w:pStyle w:val="ListParagraph"/>
              <w:numPr>
                <w:ilvl w:val="0"/>
                <w:numId w:val="20"/>
              </w:numPr>
              <w:rPr>
                <w:rFonts w:cs="Arial"/>
                <w:sz w:val="20"/>
                <w:szCs w:val="20"/>
              </w:rPr>
            </w:pPr>
            <w:r w:rsidRPr="00854729">
              <w:rPr>
                <w:rFonts w:cs="Arial"/>
                <w:sz w:val="20"/>
                <w:szCs w:val="20"/>
              </w:rPr>
              <w:t>How can you explain such different readings of the film?</w:t>
            </w:r>
            <w:r w:rsidR="00761965" w:rsidRPr="00854729">
              <w:rPr>
                <w:rFonts w:cs="Arial"/>
                <w:sz w:val="20"/>
                <w:szCs w:val="20"/>
              </w:rPr>
              <w:t xml:space="preserve"> Consider the contexts of the two films.</w:t>
            </w:r>
          </w:p>
          <w:p w:rsidR="00F736A1" w:rsidRPr="00854729" w:rsidRDefault="00F736A1" w:rsidP="003B07DC">
            <w:pPr>
              <w:rPr>
                <w:rFonts w:ascii="Arial" w:hAnsi="Arial" w:cs="Arial"/>
                <w:sz w:val="20"/>
                <w:szCs w:val="20"/>
              </w:rPr>
            </w:pPr>
          </w:p>
          <w:p w:rsidR="00751F50" w:rsidRPr="00854729" w:rsidRDefault="00500FC8" w:rsidP="00A54CEA">
            <w:pPr>
              <w:pStyle w:val="ListParagraph"/>
              <w:numPr>
                <w:ilvl w:val="0"/>
                <w:numId w:val="15"/>
              </w:numPr>
              <w:rPr>
                <w:rFonts w:cs="Arial"/>
                <w:sz w:val="20"/>
                <w:szCs w:val="20"/>
              </w:rPr>
            </w:pPr>
            <w:r>
              <w:rPr>
                <w:rFonts w:cs="Arial"/>
                <w:sz w:val="20"/>
                <w:szCs w:val="20"/>
              </w:rPr>
              <w:t>Students r</w:t>
            </w:r>
            <w:r w:rsidR="00F736A1" w:rsidRPr="00854729">
              <w:rPr>
                <w:rFonts w:cs="Arial"/>
                <w:sz w:val="20"/>
                <w:szCs w:val="20"/>
              </w:rPr>
              <w:t xml:space="preserve">ead the graphic novel adaptation of </w:t>
            </w:r>
            <w:r w:rsidR="00F736A1" w:rsidRPr="00854729">
              <w:rPr>
                <w:rFonts w:cs="Arial"/>
                <w:i/>
                <w:sz w:val="20"/>
                <w:szCs w:val="20"/>
              </w:rPr>
              <w:t>The Great Gatsby</w:t>
            </w:r>
            <w:r w:rsidR="00242CCF" w:rsidRPr="00854729">
              <w:rPr>
                <w:rFonts w:cs="Arial"/>
                <w:sz w:val="20"/>
                <w:szCs w:val="20"/>
              </w:rPr>
              <w:t>, by Nic</w:t>
            </w:r>
            <w:r w:rsidR="00F736A1" w:rsidRPr="00854729">
              <w:rPr>
                <w:rFonts w:cs="Arial"/>
                <w:sz w:val="20"/>
                <w:szCs w:val="20"/>
              </w:rPr>
              <w:t>ki Greenburg</w:t>
            </w:r>
            <w:r w:rsidR="00751F50" w:rsidRPr="00854729">
              <w:rPr>
                <w:rFonts w:cs="Arial"/>
                <w:sz w:val="20"/>
                <w:szCs w:val="20"/>
              </w:rPr>
              <w:t>. Like any film adaptation, Greenburg’s work also presents a reading of the original text.</w:t>
            </w:r>
          </w:p>
          <w:p w:rsidR="005A2EA2" w:rsidRPr="00854729" w:rsidRDefault="005A2EA2" w:rsidP="00A54CEA">
            <w:pPr>
              <w:pStyle w:val="ListParagraph"/>
              <w:numPr>
                <w:ilvl w:val="0"/>
                <w:numId w:val="21"/>
              </w:numPr>
              <w:rPr>
                <w:rFonts w:cs="Arial"/>
                <w:sz w:val="20"/>
                <w:szCs w:val="20"/>
              </w:rPr>
            </w:pPr>
            <w:r w:rsidRPr="00854729">
              <w:rPr>
                <w:rFonts w:cs="Arial"/>
                <w:sz w:val="20"/>
                <w:szCs w:val="20"/>
              </w:rPr>
              <w:t>Greenburg’s graphic novel necessarily strea</w:t>
            </w:r>
            <w:r w:rsidR="00C23346" w:rsidRPr="00854729">
              <w:rPr>
                <w:rFonts w:cs="Arial"/>
                <w:sz w:val="20"/>
                <w:szCs w:val="20"/>
              </w:rPr>
              <w:t>mlines, and makes minor changes</w:t>
            </w:r>
            <w:r w:rsidRPr="00854729">
              <w:rPr>
                <w:rFonts w:cs="Arial"/>
                <w:sz w:val="20"/>
                <w:szCs w:val="20"/>
              </w:rPr>
              <w:t xml:space="preserve"> to</w:t>
            </w:r>
            <w:r w:rsidR="00C23346" w:rsidRPr="00854729">
              <w:rPr>
                <w:rFonts w:cs="Arial"/>
                <w:sz w:val="20"/>
                <w:szCs w:val="20"/>
              </w:rPr>
              <w:t>,</w:t>
            </w:r>
            <w:r w:rsidRPr="00854729">
              <w:rPr>
                <w:rFonts w:cs="Arial"/>
                <w:sz w:val="20"/>
                <w:szCs w:val="20"/>
              </w:rPr>
              <w:t xml:space="preserve"> the orig</w:t>
            </w:r>
            <w:r w:rsidR="00C23346" w:rsidRPr="00854729">
              <w:rPr>
                <w:rFonts w:cs="Arial"/>
                <w:sz w:val="20"/>
                <w:szCs w:val="20"/>
              </w:rPr>
              <w:t>inal text. Why has Greenburg tried to include as much as possible of the original text?</w:t>
            </w:r>
          </w:p>
          <w:p w:rsidR="005A2EA2" w:rsidRPr="00854729" w:rsidRDefault="005A2EA2" w:rsidP="00A54CEA">
            <w:pPr>
              <w:pStyle w:val="ListParagraph"/>
              <w:numPr>
                <w:ilvl w:val="0"/>
                <w:numId w:val="21"/>
              </w:numPr>
              <w:rPr>
                <w:rFonts w:cs="Arial"/>
                <w:sz w:val="20"/>
                <w:szCs w:val="20"/>
              </w:rPr>
            </w:pPr>
            <w:r w:rsidRPr="00854729">
              <w:rPr>
                <w:rFonts w:cs="Arial"/>
                <w:sz w:val="20"/>
                <w:szCs w:val="20"/>
              </w:rPr>
              <w:t>Comment on the appropriateness and effectiveness of the cartoon representations of the characters from the novel.</w:t>
            </w:r>
          </w:p>
          <w:p w:rsidR="00C23346" w:rsidRPr="00854729" w:rsidRDefault="00C23346" w:rsidP="00A54CEA">
            <w:pPr>
              <w:pStyle w:val="ListParagraph"/>
              <w:numPr>
                <w:ilvl w:val="0"/>
                <w:numId w:val="21"/>
              </w:numPr>
              <w:rPr>
                <w:rFonts w:cs="Arial"/>
                <w:sz w:val="20"/>
                <w:szCs w:val="20"/>
              </w:rPr>
            </w:pPr>
            <w:r w:rsidRPr="00854729">
              <w:rPr>
                <w:rFonts w:cs="Arial"/>
                <w:sz w:val="20"/>
                <w:szCs w:val="20"/>
              </w:rPr>
              <w:t>Comment on how Greenburg organises the frames to create particular moods and effects.</w:t>
            </w:r>
          </w:p>
          <w:p w:rsidR="00C23346" w:rsidRPr="00854729" w:rsidRDefault="00C23346" w:rsidP="00A54CEA">
            <w:pPr>
              <w:pStyle w:val="ListParagraph"/>
              <w:numPr>
                <w:ilvl w:val="0"/>
                <w:numId w:val="21"/>
              </w:numPr>
              <w:rPr>
                <w:rFonts w:cs="Arial"/>
                <w:sz w:val="20"/>
                <w:szCs w:val="20"/>
              </w:rPr>
            </w:pPr>
            <w:r w:rsidRPr="00854729">
              <w:rPr>
                <w:rFonts w:cs="Arial"/>
                <w:sz w:val="20"/>
                <w:szCs w:val="20"/>
              </w:rPr>
              <w:t>What is the effect of using a sepia wash and old-fashioned photo frames?</w:t>
            </w:r>
          </w:p>
          <w:p w:rsidR="00F736A1" w:rsidRPr="00854729" w:rsidRDefault="00C23346" w:rsidP="00A54CEA">
            <w:pPr>
              <w:pStyle w:val="ListParagraph"/>
              <w:numPr>
                <w:ilvl w:val="0"/>
                <w:numId w:val="21"/>
              </w:numPr>
              <w:rPr>
                <w:rFonts w:cs="Arial"/>
                <w:sz w:val="20"/>
                <w:szCs w:val="20"/>
              </w:rPr>
            </w:pPr>
            <w:r w:rsidRPr="00854729">
              <w:rPr>
                <w:rFonts w:cs="Arial"/>
                <w:sz w:val="20"/>
                <w:szCs w:val="20"/>
              </w:rPr>
              <w:t>Do you think Greenburg presents a particular reading through her graphic novel?</w:t>
            </w:r>
          </w:p>
          <w:p w:rsidR="00F736A1" w:rsidRPr="00854729" w:rsidRDefault="00F736A1" w:rsidP="003B07DC">
            <w:pPr>
              <w:rPr>
                <w:rFonts w:ascii="Arial" w:hAnsi="Arial" w:cs="Arial"/>
                <w:sz w:val="20"/>
                <w:szCs w:val="20"/>
              </w:rPr>
            </w:pPr>
          </w:p>
          <w:p w:rsidR="00125FDC" w:rsidRPr="00854729" w:rsidRDefault="0000305D" w:rsidP="00A54CEA">
            <w:pPr>
              <w:pStyle w:val="ListParagraph"/>
              <w:numPr>
                <w:ilvl w:val="0"/>
                <w:numId w:val="15"/>
              </w:numPr>
              <w:rPr>
                <w:rFonts w:cs="Arial"/>
                <w:sz w:val="20"/>
                <w:szCs w:val="20"/>
              </w:rPr>
            </w:pPr>
            <w:r>
              <w:rPr>
                <w:rFonts w:cs="Arial"/>
                <w:sz w:val="20"/>
                <w:szCs w:val="20"/>
              </w:rPr>
              <w:t>Students c</w:t>
            </w:r>
            <w:r w:rsidR="00125FDC" w:rsidRPr="00854729">
              <w:rPr>
                <w:rFonts w:cs="Arial"/>
                <w:sz w:val="20"/>
                <w:szCs w:val="20"/>
              </w:rPr>
              <w:t xml:space="preserve">hoose a key scene from </w:t>
            </w:r>
            <w:r w:rsidR="00125FDC" w:rsidRPr="00854729">
              <w:rPr>
                <w:rFonts w:cs="Arial"/>
                <w:i/>
                <w:sz w:val="20"/>
                <w:szCs w:val="20"/>
              </w:rPr>
              <w:t>The Great Gatsby</w:t>
            </w:r>
            <w:r w:rsidR="00125FDC" w:rsidRPr="00854729">
              <w:rPr>
                <w:rFonts w:cs="Arial"/>
                <w:sz w:val="20"/>
                <w:szCs w:val="20"/>
              </w:rPr>
              <w:t>, eg:</w:t>
            </w:r>
          </w:p>
          <w:p w:rsidR="00125FDC" w:rsidRPr="00854729" w:rsidRDefault="00125FDC" w:rsidP="00A54CEA">
            <w:pPr>
              <w:pStyle w:val="ListParagraph"/>
              <w:numPr>
                <w:ilvl w:val="0"/>
                <w:numId w:val="16"/>
              </w:numPr>
              <w:rPr>
                <w:rFonts w:cs="Arial"/>
                <w:sz w:val="20"/>
                <w:szCs w:val="20"/>
              </w:rPr>
            </w:pPr>
            <w:r w:rsidRPr="00854729">
              <w:rPr>
                <w:rFonts w:cs="Arial"/>
                <w:sz w:val="20"/>
                <w:szCs w:val="20"/>
              </w:rPr>
              <w:t>Gatsby shows Daisy his house – end of Chapter 5</w:t>
            </w:r>
          </w:p>
          <w:p w:rsidR="00125FDC" w:rsidRPr="00854729" w:rsidRDefault="00125FDC" w:rsidP="00A54CEA">
            <w:pPr>
              <w:pStyle w:val="ListParagraph"/>
              <w:numPr>
                <w:ilvl w:val="0"/>
                <w:numId w:val="16"/>
              </w:numPr>
              <w:rPr>
                <w:rFonts w:cs="Arial"/>
                <w:sz w:val="20"/>
                <w:szCs w:val="20"/>
              </w:rPr>
            </w:pPr>
            <w:r w:rsidRPr="00854729">
              <w:rPr>
                <w:rFonts w:cs="Arial"/>
                <w:sz w:val="20"/>
                <w:szCs w:val="20"/>
              </w:rPr>
              <w:t>The scene at the Plaza Hotel – Chapter 7</w:t>
            </w:r>
          </w:p>
          <w:p w:rsidR="00125FDC" w:rsidRPr="00854729" w:rsidRDefault="00125FDC" w:rsidP="00A54CEA">
            <w:pPr>
              <w:pStyle w:val="ListParagraph"/>
              <w:numPr>
                <w:ilvl w:val="0"/>
                <w:numId w:val="16"/>
              </w:numPr>
              <w:rPr>
                <w:rFonts w:cs="Arial"/>
                <w:sz w:val="20"/>
                <w:szCs w:val="20"/>
              </w:rPr>
            </w:pPr>
            <w:r w:rsidRPr="00854729">
              <w:rPr>
                <w:rFonts w:cs="Arial"/>
                <w:sz w:val="20"/>
                <w:szCs w:val="20"/>
              </w:rPr>
              <w:t>Myrtle Wilson killed in a hit and run – Chapter 7</w:t>
            </w:r>
          </w:p>
          <w:p w:rsidR="00125FDC" w:rsidRPr="00854729" w:rsidRDefault="00125FDC" w:rsidP="00A54CEA">
            <w:pPr>
              <w:pStyle w:val="ListParagraph"/>
              <w:numPr>
                <w:ilvl w:val="0"/>
                <w:numId w:val="16"/>
              </w:numPr>
              <w:rPr>
                <w:rFonts w:cs="Arial"/>
                <w:sz w:val="20"/>
                <w:szCs w:val="20"/>
              </w:rPr>
            </w:pPr>
            <w:r w:rsidRPr="00854729">
              <w:rPr>
                <w:rFonts w:cs="Arial"/>
                <w:sz w:val="20"/>
                <w:szCs w:val="20"/>
              </w:rPr>
              <w:t>Gatsby’s murder – Chapter 9</w:t>
            </w:r>
          </w:p>
          <w:p w:rsidR="0000305D" w:rsidRDefault="0000305D" w:rsidP="003B07DC">
            <w:pPr>
              <w:ind w:left="360"/>
              <w:rPr>
                <w:rFonts w:ascii="Arial" w:hAnsi="Arial" w:cs="Arial"/>
                <w:sz w:val="20"/>
                <w:szCs w:val="20"/>
              </w:rPr>
            </w:pPr>
          </w:p>
          <w:p w:rsidR="00125FDC" w:rsidRPr="00854729" w:rsidRDefault="0000305D" w:rsidP="003B07DC">
            <w:pPr>
              <w:ind w:left="360"/>
              <w:rPr>
                <w:rFonts w:ascii="Arial" w:hAnsi="Arial" w:cs="Arial"/>
                <w:sz w:val="20"/>
                <w:szCs w:val="20"/>
              </w:rPr>
            </w:pPr>
            <w:r>
              <w:rPr>
                <w:rFonts w:ascii="Arial" w:hAnsi="Arial" w:cs="Arial"/>
                <w:sz w:val="20"/>
                <w:szCs w:val="20"/>
              </w:rPr>
              <w:t>Students c</w:t>
            </w:r>
            <w:r w:rsidR="00125FDC" w:rsidRPr="00854729">
              <w:rPr>
                <w:rFonts w:ascii="Arial" w:hAnsi="Arial" w:cs="Arial"/>
                <w:sz w:val="20"/>
                <w:szCs w:val="20"/>
              </w:rPr>
              <w:t xml:space="preserve">ompare the ways in which the novel, the graphic novel and one film version present this scene. To what extent can </w:t>
            </w:r>
            <w:r w:rsidR="0051667D" w:rsidRPr="00854729">
              <w:rPr>
                <w:rFonts w:ascii="Arial" w:hAnsi="Arial" w:cs="Arial"/>
                <w:sz w:val="20"/>
                <w:szCs w:val="20"/>
              </w:rPr>
              <w:t>the differences between the original text and adaptations be explained by the composers using different media and forms</w:t>
            </w:r>
            <w:r w:rsidR="00125FDC" w:rsidRPr="00854729">
              <w:rPr>
                <w:rFonts w:ascii="Arial" w:hAnsi="Arial" w:cs="Arial"/>
                <w:sz w:val="20"/>
                <w:szCs w:val="20"/>
              </w:rPr>
              <w:t>? To what extent can differences be explained by composers of adaptations representing different readings of the original text?</w:t>
            </w:r>
          </w:p>
          <w:p w:rsidR="00F736A1" w:rsidRPr="00854729" w:rsidRDefault="00F736A1" w:rsidP="003B07DC">
            <w:pPr>
              <w:ind w:left="360"/>
              <w:rPr>
                <w:rFonts w:ascii="Arial" w:hAnsi="Arial" w:cs="Arial"/>
                <w:sz w:val="20"/>
                <w:szCs w:val="20"/>
              </w:rPr>
            </w:pPr>
          </w:p>
        </w:tc>
        <w:tc>
          <w:tcPr>
            <w:tcW w:w="2302" w:type="dxa"/>
          </w:tcPr>
          <w:p w:rsidR="00B25E8F" w:rsidRPr="00854729" w:rsidRDefault="00B25E8F" w:rsidP="003B07DC">
            <w:pPr>
              <w:rPr>
                <w:rFonts w:ascii="Arial" w:hAnsi="Arial" w:cs="Arial"/>
                <w:sz w:val="20"/>
                <w:szCs w:val="20"/>
                <w:lang w:val="en-AU"/>
              </w:rPr>
            </w:pPr>
            <w:r w:rsidRPr="00854729">
              <w:rPr>
                <w:rFonts w:ascii="Arial" w:hAnsi="Arial" w:cs="Arial"/>
                <w:sz w:val="20"/>
                <w:szCs w:val="20"/>
                <w:lang w:val="en-AU"/>
              </w:rPr>
              <w:lastRenderedPageBreak/>
              <w:t>See ‘intertextuality’ at the Engl</w:t>
            </w:r>
            <w:r w:rsidR="007F48FB" w:rsidRPr="00854729">
              <w:rPr>
                <w:rFonts w:ascii="Arial" w:hAnsi="Arial" w:cs="Arial"/>
                <w:sz w:val="20"/>
                <w:szCs w:val="20"/>
                <w:lang w:val="en-AU"/>
              </w:rPr>
              <w:t>ish Textual Concepts</w:t>
            </w:r>
            <w:r w:rsidRPr="00854729">
              <w:rPr>
                <w:rFonts w:ascii="Arial" w:hAnsi="Arial" w:cs="Arial"/>
                <w:sz w:val="20"/>
                <w:szCs w:val="20"/>
                <w:lang w:val="en-AU"/>
              </w:rPr>
              <w:t xml:space="preserve"> </w:t>
            </w:r>
            <w:hyperlink r:id="rId32" w:history="1">
              <w:r w:rsidR="007F48FB" w:rsidRPr="00854729">
                <w:rPr>
                  <w:rStyle w:val="Hyperlink"/>
                  <w:rFonts w:ascii="Arial" w:hAnsi="Arial" w:cs="Arial"/>
                  <w:sz w:val="20"/>
                  <w:szCs w:val="20"/>
                  <w:lang w:val="en-AU"/>
                </w:rPr>
                <w:t>http://englishtextualconcepts.nsw.edu.au/</w:t>
              </w:r>
            </w:hyperlink>
          </w:p>
          <w:p w:rsidR="007F48FB" w:rsidRPr="00854729" w:rsidRDefault="007F48FB" w:rsidP="003B07DC">
            <w:pPr>
              <w:rPr>
                <w:rFonts w:ascii="Arial" w:hAnsi="Arial" w:cs="Arial"/>
                <w:sz w:val="20"/>
                <w:szCs w:val="20"/>
                <w:lang w:val="en-AU"/>
              </w:rPr>
            </w:pPr>
          </w:p>
          <w:p w:rsidR="00F22E45" w:rsidRPr="00854729" w:rsidRDefault="00F22E45" w:rsidP="003B07DC">
            <w:pPr>
              <w:rPr>
                <w:rFonts w:ascii="Arial" w:hAnsi="Arial" w:cs="Arial"/>
                <w:sz w:val="20"/>
                <w:szCs w:val="20"/>
                <w:lang w:val="en-AU"/>
              </w:rPr>
            </w:pPr>
            <w:r w:rsidRPr="00854729">
              <w:rPr>
                <w:rFonts w:ascii="Arial" w:hAnsi="Arial" w:cs="Arial"/>
                <w:sz w:val="20"/>
                <w:szCs w:val="20"/>
                <w:lang w:val="en-AU"/>
              </w:rPr>
              <w:t xml:space="preserve">Film trailer for </w:t>
            </w:r>
            <w:hyperlink r:id="rId33" w:history="1">
              <w:r w:rsidRPr="007A6820">
                <w:rPr>
                  <w:rStyle w:val="Hyperlink"/>
                  <w:rFonts w:ascii="Arial" w:hAnsi="Arial" w:cs="Arial"/>
                  <w:i/>
                  <w:color w:val="auto"/>
                  <w:sz w:val="20"/>
                  <w:szCs w:val="20"/>
                  <w:u w:val="none"/>
                  <w:lang w:val="en-AU"/>
                </w:rPr>
                <w:t>The Great Gatsby</w:t>
              </w:r>
            </w:hyperlink>
            <w:r w:rsidRPr="007A6820">
              <w:rPr>
                <w:rFonts w:ascii="Arial" w:hAnsi="Arial" w:cs="Arial"/>
                <w:sz w:val="20"/>
                <w:szCs w:val="20"/>
                <w:lang w:val="en-AU"/>
              </w:rPr>
              <w:t xml:space="preserve">, </w:t>
            </w:r>
            <w:r w:rsidRPr="00854729">
              <w:rPr>
                <w:rFonts w:ascii="Arial" w:hAnsi="Arial" w:cs="Arial"/>
                <w:sz w:val="20"/>
                <w:szCs w:val="20"/>
                <w:lang w:val="en-AU"/>
              </w:rPr>
              <w:t>directed by Jack Clayton, 1974:</w:t>
            </w:r>
          </w:p>
          <w:p w:rsidR="00F22E45" w:rsidRPr="00854729" w:rsidRDefault="00C64A06" w:rsidP="003B07DC">
            <w:pPr>
              <w:rPr>
                <w:rFonts w:ascii="Arial" w:hAnsi="Arial" w:cs="Arial"/>
                <w:sz w:val="20"/>
                <w:szCs w:val="20"/>
                <w:lang w:val="en-AU"/>
              </w:rPr>
            </w:pPr>
            <w:hyperlink r:id="rId34" w:history="1">
              <w:r w:rsidR="007F48FB" w:rsidRPr="00854729">
                <w:rPr>
                  <w:rStyle w:val="Hyperlink"/>
                  <w:rFonts w:ascii="Arial" w:hAnsi="Arial" w:cs="Arial"/>
                  <w:sz w:val="20"/>
                  <w:szCs w:val="20"/>
                  <w:lang w:val="en-AU"/>
                </w:rPr>
                <w:t>https://www.youtube.com/watch?v=qCgn5fDZSBk</w:t>
              </w:r>
            </w:hyperlink>
          </w:p>
          <w:p w:rsidR="007F48FB" w:rsidRPr="00854729" w:rsidRDefault="007F48FB" w:rsidP="003B07DC">
            <w:pPr>
              <w:rPr>
                <w:rFonts w:ascii="Arial" w:hAnsi="Arial" w:cs="Arial"/>
                <w:sz w:val="20"/>
                <w:szCs w:val="20"/>
                <w:lang w:val="en-AU"/>
              </w:rPr>
            </w:pPr>
          </w:p>
          <w:p w:rsidR="00C23346" w:rsidRPr="00854729" w:rsidRDefault="00F22E45" w:rsidP="003B07DC">
            <w:pPr>
              <w:rPr>
                <w:rFonts w:ascii="Arial" w:hAnsi="Arial" w:cs="Arial"/>
                <w:sz w:val="20"/>
                <w:szCs w:val="20"/>
                <w:lang w:val="en-AU"/>
              </w:rPr>
            </w:pPr>
            <w:r w:rsidRPr="00854729">
              <w:rPr>
                <w:rFonts w:ascii="Arial" w:hAnsi="Arial" w:cs="Arial"/>
                <w:sz w:val="20"/>
                <w:szCs w:val="20"/>
                <w:lang w:val="en-AU"/>
              </w:rPr>
              <w:t>Film t</w:t>
            </w:r>
            <w:r w:rsidR="00BE0712" w:rsidRPr="00854729">
              <w:rPr>
                <w:rFonts w:ascii="Arial" w:hAnsi="Arial" w:cs="Arial"/>
                <w:sz w:val="20"/>
                <w:szCs w:val="20"/>
                <w:lang w:val="en-AU"/>
              </w:rPr>
              <w:t xml:space="preserve">railer for </w:t>
            </w:r>
            <w:hyperlink r:id="rId35" w:history="1">
              <w:r w:rsidRPr="007A6820">
                <w:rPr>
                  <w:rStyle w:val="Hyperlink"/>
                  <w:rFonts w:ascii="Arial" w:hAnsi="Arial" w:cs="Arial"/>
                  <w:i/>
                  <w:color w:val="auto"/>
                  <w:sz w:val="20"/>
                  <w:szCs w:val="20"/>
                  <w:u w:val="none"/>
                  <w:lang w:val="en-AU"/>
                </w:rPr>
                <w:t>The Great Gatsby</w:t>
              </w:r>
            </w:hyperlink>
            <w:r w:rsidRPr="007A6820">
              <w:rPr>
                <w:rFonts w:ascii="Arial" w:hAnsi="Arial" w:cs="Arial"/>
                <w:sz w:val="20"/>
                <w:szCs w:val="20"/>
                <w:lang w:val="en-AU"/>
              </w:rPr>
              <w:t xml:space="preserve">, </w:t>
            </w:r>
            <w:r w:rsidR="00A239C8" w:rsidRPr="007A6820">
              <w:rPr>
                <w:rFonts w:ascii="Arial" w:hAnsi="Arial" w:cs="Arial"/>
                <w:sz w:val="20"/>
                <w:szCs w:val="20"/>
              </w:rPr>
              <w:t xml:space="preserve"> </w:t>
            </w:r>
            <w:hyperlink r:id="rId36" w:history="1">
              <w:r w:rsidR="00A239C8" w:rsidRPr="00854729">
                <w:rPr>
                  <w:rStyle w:val="Hyperlink"/>
                  <w:rFonts w:ascii="Arial" w:hAnsi="Arial" w:cs="Arial"/>
                  <w:sz w:val="20"/>
                  <w:szCs w:val="20"/>
                  <w:lang w:val="en-AU"/>
                </w:rPr>
                <w:t>https://www.youtube.com/watch?v=rARN6agiW7odirected</w:t>
              </w:r>
            </w:hyperlink>
            <w:r w:rsidR="00A239C8" w:rsidRPr="00854729">
              <w:rPr>
                <w:rFonts w:ascii="Arial" w:hAnsi="Arial" w:cs="Arial"/>
                <w:sz w:val="20"/>
                <w:szCs w:val="20"/>
                <w:lang w:val="en-AU"/>
              </w:rPr>
              <w:t xml:space="preserve"> </w:t>
            </w:r>
            <w:r w:rsidRPr="00854729">
              <w:rPr>
                <w:rFonts w:ascii="Arial" w:hAnsi="Arial" w:cs="Arial"/>
                <w:sz w:val="20"/>
                <w:szCs w:val="20"/>
                <w:lang w:val="en-AU"/>
              </w:rPr>
              <w:t xml:space="preserve"> by Baz Luhrmann, 2012</w:t>
            </w:r>
            <w:r w:rsidR="00914CE7" w:rsidRPr="00854729">
              <w:rPr>
                <w:rFonts w:ascii="Arial" w:hAnsi="Arial" w:cs="Arial"/>
                <w:sz w:val="20"/>
                <w:szCs w:val="20"/>
                <w:lang w:val="en-AU"/>
              </w:rPr>
              <w:t xml:space="preserve"> </w:t>
            </w:r>
          </w:p>
          <w:p w:rsidR="00C23346" w:rsidRPr="00854729" w:rsidRDefault="00C23346" w:rsidP="003B07DC">
            <w:pPr>
              <w:rPr>
                <w:rFonts w:ascii="Arial" w:hAnsi="Arial" w:cs="Arial"/>
                <w:sz w:val="20"/>
                <w:szCs w:val="20"/>
                <w:lang w:val="en-AU"/>
              </w:rPr>
            </w:pPr>
          </w:p>
          <w:p w:rsidR="00800355" w:rsidRPr="00854729" w:rsidRDefault="00C23346" w:rsidP="003B07DC">
            <w:pPr>
              <w:rPr>
                <w:rFonts w:ascii="Arial" w:hAnsi="Arial" w:cs="Arial"/>
                <w:sz w:val="20"/>
                <w:szCs w:val="20"/>
                <w:lang w:val="en-AU"/>
              </w:rPr>
            </w:pPr>
            <w:r w:rsidRPr="00854729">
              <w:rPr>
                <w:rFonts w:ascii="Arial" w:hAnsi="Arial" w:cs="Arial"/>
                <w:i/>
                <w:sz w:val="20"/>
                <w:szCs w:val="20"/>
                <w:lang w:val="en-AU"/>
              </w:rPr>
              <w:t>The Great Gatsby</w:t>
            </w:r>
            <w:r w:rsidR="009C1E4C" w:rsidRPr="00854729">
              <w:rPr>
                <w:rFonts w:ascii="Arial" w:hAnsi="Arial" w:cs="Arial"/>
                <w:i/>
                <w:sz w:val="20"/>
                <w:szCs w:val="20"/>
                <w:lang w:val="en-AU"/>
              </w:rPr>
              <w:t>: a graphic novel adaptation</w:t>
            </w:r>
            <w:r w:rsidR="00242CCF" w:rsidRPr="00854729">
              <w:rPr>
                <w:rFonts w:ascii="Arial" w:hAnsi="Arial" w:cs="Arial"/>
                <w:sz w:val="20"/>
                <w:szCs w:val="20"/>
                <w:lang w:val="en-AU"/>
              </w:rPr>
              <w:t xml:space="preserve"> by Nic</w:t>
            </w:r>
            <w:r w:rsidR="009C1E4C" w:rsidRPr="00854729">
              <w:rPr>
                <w:rFonts w:ascii="Arial" w:hAnsi="Arial" w:cs="Arial"/>
                <w:sz w:val="20"/>
                <w:szCs w:val="20"/>
                <w:lang w:val="en-AU"/>
              </w:rPr>
              <w:t>ki Greenburg, Allen and Unwin, Australia, 2007</w:t>
            </w:r>
          </w:p>
        </w:tc>
      </w:tr>
      <w:tr w:rsidR="00896068" w:rsidRPr="00854729" w:rsidTr="00A60EF0">
        <w:tc>
          <w:tcPr>
            <w:tcW w:w="3652" w:type="dxa"/>
          </w:tcPr>
          <w:p w:rsidR="00761965" w:rsidRPr="00854729" w:rsidRDefault="00761965" w:rsidP="003B07DC">
            <w:pPr>
              <w:rPr>
                <w:rFonts w:ascii="Arial" w:hAnsi="Arial" w:cs="Arial"/>
                <w:sz w:val="20"/>
                <w:szCs w:val="20"/>
                <w:lang w:val="en-AU"/>
              </w:rPr>
            </w:pPr>
            <w:r w:rsidRPr="00854729">
              <w:rPr>
                <w:rFonts w:ascii="Arial" w:hAnsi="Arial" w:cs="Arial"/>
                <w:b/>
                <w:sz w:val="20"/>
                <w:szCs w:val="20"/>
                <w:lang w:val="en-AU"/>
              </w:rPr>
              <w:lastRenderedPageBreak/>
              <w:t>EA11-1</w:t>
            </w:r>
            <w:r w:rsidRPr="00854729">
              <w:rPr>
                <w:rFonts w:ascii="Arial" w:hAnsi="Arial" w:cs="Arial"/>
                <w:sz w:val="20"/>
                <w:szCs w:val="20"/>
                <w:lang w:val="en-AU"/>
              </w:rPr>
              <w:t xml:space="preserve"> responds to, composes and evaluates complex texts for understanding, interpretation, critical analysis, imaginative expression and pleasure</w:t>
            </w:r>
          </w:p>
          <w:p w:rsidR="00FB5CF5" w:rsidRPr="00854729" w:rsidRDefault="00FB5CF5" w:rsidP="00A54CEA">
            <w:pPr>
              <w:pStyle w:val="ListParagraph"/>
              <w:numPr>
                <w:ilvl w:val="0"/>
                <w:numId w:val="35"/>
              </w:numPr>
              <w:ind w:left="284"/>
              <w:rPr>
                <w:rFonts w:cs="Arial"/>
                <w:sz w:val="20"/>
                <w:szCs w:val="20"/>
              </w:rPr>
            </w:pPr>
            <w:r w:rsidRPr="00854729">
              <w:rPr>
                <w:rFonts w:cs="Arial"/>
                <w:sz w:val="20"/>
                <w:szCs w:val="20"/>
              </w:rPr>
              <w:t>appreciate the aesthetic qualities of texts and the power of language to express personal ideas and experiences</w:t>
            </w:r>
          </w:p>
          <w:p w:rsidR="00A21FB9" w:rsidRDefault="00FB5CF5" w:rsidP="00A54CEA">
            <w:pPr>
              <w:pStyle w:val="ListParagraph"/>
              <w:numPr>
                <w:ilvl w:val="0"/>
                <w:numId w:val="35"/>
              </w:numPr>
              <w:ind w:left="284"/>
              <w:rPr>
                <w:rFonts w:cs="Arial"/>
                <w:sz w:val="20"/>
                <w:szCs w:val="20"/>
              </w:rPr>
            </w:pPr>
            <w:r w:rsidRPr="00854729">
              <w:rPr>
                <w:rFonts w:cs="Arial"/>
                <w:sz w:val="20"/>
                <w:szCs w:val="20"/>
              </w:rPr>
              <w:t xml:space="preserve">explain the personal, social, historical and cultural contexts of composing and responding, and evaluate how these contexts impact on meaning </w:t>
            </w:r>
          </w:p>
          <w:p w:rsidR="00FE1F1F" w:rsidRPr="00854729" w:rsidRDefault="00FE1F1F" w:rsidP="00FE1F1F">
            <w:pPr>
              <w:pStyle w:val="ListParagraph"/>
              <w:ind w:left="284"/>
              <w:rPr>
                <w:rFonts w:cs="Arial"/>
                <w:sz w:val="20"/>
                <w:szCs w:val="20"/>
              </w:rPr>
            </w:pPr>
          </w:p>
          <w:p w:rsidR="00A21FB9" w:rsidRPr="00854729" w:rsidRDefault="002925D2" w:rsidP="003B07DC">
            <w:pPr>
              <w:rPr>
                <w:rFonts w:ascii="Arial" w:hAnsi="Arial" w:cs="Arial"/>
                <w:sz w:val="20"/>
                <w:szCs w:val="20"/>
                <w:lang w:val="en-AU"/>
              </w:rPr>
            </w:pPr>
            <w:r w:rsidRPr="00854729">
              <w:rPr>
                <w:rFonts w:ascii="Arial" w:hAnsi="Arial" w:cs="Arial"/>
                <w:b/>
                <w:sz w:val="20"/>
                <w:szCs w:val="20"/>
                <w:lang w:val="en-AU"/>
              </w:rPr>
              <w:t>EA11-6</w:t>
            </w:r>
            <w:r w:rsidR="007E4266" w:rsidRPr="00854729">
              <w:rPr>
                <w:rFonts w:ascii="Arial" w:hAnsi="Arial" w:cs="Arial"/>
                <w:b/>
                <w:sz w:val="20"/>
                <w:szCs w:val="20"/>
                <w:lang w:val="en-AU"/>
              </w:rPr>
              <w:t xml:space="preserve"> </w:t>
            </w:r>
            <w:r w:rsidRPr="00854729">
              <w:rPr>
                <w:rFonts w:ascii="Arial" w:hAnsi="Arial" w:cs="Arial"/>
                <w:sz w:val="20"/>
                <w:szCs w:val="20"/>
                <w:lang w:val="en-AU"/>
              </w:rPr>
              <w:t>investigates and evaluates the relationships between texts</w:t>
            </w:r>
          </w:p>
          <w:p w:rsidR="00A21FB9" w:rsidRPr="00854729" w:rsidRDefault="00FB5CF5" w:rsidP="00FE1F1F">
            <w:pPr>
              <w:pStyle w:val="ListParagraph"/>
              <w:numPr>
                <w:ilvl w:val="0"/>
                <w:numId w:val="39"/>
              </w:numPr>
              <w:ind w:left="284"/>
              <w:rPr>
                <w:rFonts w:cs="Arial"/>
                <w:sz w:val="20"/>
                <w:szCs w:val="20"/>
              </w:rPr>
            </w:pPr>
            <w:r w:rsidRPr="00854729">
              <w:rPr>
                <w:rFonts w:cs="Arial"/>
                <w:sz w:val="20"/>
                <w:szCs w:val="20"/>
              </w:rPr>
              <w:t>examine how texts in different literary forms, media or traditions are similar or different (ACELR055)</w:t>
            </w:r>
          </w:p>
          <w:p w:rsidR="00A21FB9" w:rsidRPr="00854729" w:rsidRDefault="00FB5CF5" w:rsidP="00A54CEA">
            <w:pPr>
              <w:pStyle w:val="ListParagraph"/>
              <w:numPr>
                <w:ilvl w:val="0"/>
                <w:numId w:val="39"/>
              </w:numPr>
              <w:ind w:left="284"/>
              <w:rPr>
                <w:rFonts w:cs="Arial"/>
                <w:sz w:val="20"/>
                <w:szCs w:val="20"/>
              </w:rPr>
            </w:pPr>
            <w:r w:rsidRPr="00854729">
              <w:rPr>
                <w:rFonts w:cs="Arial"/>
                <w:sz w:val="20"/>
                <w:szCs w:val="20"/>
              </w:rPr>
              <w:t xml:space="preserve">investigate similarities and differences between and among texts that may be linked by form, perspective or genre </w:t>
            </w:r>
          </w:p>
          <w:p w:rsidR="00A21FB9" w:rsidRPr="00854729" w:rsidRDefault="00A21FB9" w:rsidP="003B07DC">
            <w:pPr>
              <w:rPr>
                <w:rFonts w:ascii="Arial" w:hAnsi="Arial" w:cs="Arial"/>
                <w:sz w:val="20"/>
                <w:szCs w:val="20"/>
                <w:lang w:val="en-AU"/>
              </w:rPr>
            </w:pPr>
          </w:p>
          <w:p w:rsidR="002925D2" w:rsidRPr="00854729" w:rsidRDefault="002925D2" w:rsidP="003B07DC">
            <w:pPr>
              <w:rPr>
                <w:rFonts w:ascii="Arial" w:hAnsi="Arial" w:cs="Arial"/>
                <w:sz w:val="20"/>
                <w:szCs w:val="20"/>
                <w:lang w:val="en-AU"/>
              </w:rPr>
            </w:pPr>
            <w:r w:rsidRPr="00854729">
              <w:rPr>
                <w:rFonts w:ascii="Arial" w:hAnsi="Arial" w:cs="Arial"/>
                <w:b/>
                <w:sz w:val="20"/>
                <w:szCs w:val="20"/>
                <w:lang w:val="en-AU"/>
              </w:rPr>
              <w:t>EA11-5</w:t>
            </w:r>
            <w:r w:rsidR="007E4266" w:rsidRPr="00854729">
              <w:rPr>
                <w:rFonts w:ascii="Arial" w:hAnsi="Arial" w:cs="Arial"/>
                <w:b/>
                <w:sz w:val="20"/>
                <w:szCs w:val="20"/>
                <w:lang w:val="en-AU"/>
              </w:rPr>
              <w:t xml:space="preserve"> </w:t>
            </w:r>
            <w:r w:rsidRPr="00854729">
              <w:rPr>
                <w:rFonts w:ascii="Arial" w:hAnsi="Arial" w:cs="Arial"/>
                <w:sz w:val="20"/>
                <w:szCs w:val="20"/>
                <w:lang w:val="en-AU"/>
              </w:rPr>
              <w:t xml:space="preserve">thinks imaginatively, creatively, interpretively and critically to respond to, evaluate and compose texts that synthesise complex </w:t>
            </w:r>
            <w:r w:rsidRPr="00854729">
              <w:rPr>
                <w:rFonts w:ascii="Arial" w:hAnsi="Arial" w:cs="Arial"/>
                <w:sz w:val="20"/>
                <w:szCs w:val="20"/>
                <w:lang w:val="en-AU"/>
              </w:rPr>
              <w:lastRenderedPageBreak/>
              <w:t>information, ideas and arguments</w:t>
            </w:r>
          </w:p>
          <w:p w:rsidR="00112117" w:rsidRPr="00854729" w:rsidRDefault="00112117" w:rsidP="00A54CEA">
            <w:pPr>
              <w:pStyle w:val="ListParagraph"/>
              <w:numPr>
                <w:ilvl w:val="0"/>
                <w:numId w:val="38"/>
              </w:numPr>
              <w:ind w:left="284"/>
              <w:rPr>
                <w:rFonts w:cs="Arial"/>
                <w:sz w:val="20"/>
                <w:szCs w:val="20"/>
              </w:rPr>
            </w:pPr>
            <w:r w:rsidRPr="00854729">
              <w:rPr>
                <w:rFonts w:cs="Arial"/>
                <w:sz w:val="20"/>
                <w:szCs w:val="20"/>
              </w:rPr>
              <w:t>compare the ways texts may be composed and responded to in different contexts and how this influences meaning</w:t>
            </w:r>
          </w:p>
          <w:p w:rsidR="00112117" w:rsidRPr="00854729" w:rsidRDefault="00112117" w:rsidP="003B07DC">
            <w:pPr>
              <w:rPr>
                <w:rFonts w:ascii="Arial" w:hAnsi="Arial" w:cs="Arial"/>
                <w:sz w:val="20"/>
                <w:szCs w:val="20"/>
                <w:lang w:val="en-AU"/>
              </w:rPr>
            </w:pPr>
          </w:p>
          <w:p w:rsidR="002925D2" w:rsidRPr="00854729" w:rsidRDefault="00A21FB9" w:rsidP="003B07DC">
            <w:pPr>
              <w:rPr>
                <w:rFonts w:ascii="Arial" w:hAnsi="Arial" w:cs="Arial"/>
                <w:sz w:val="20"/>
                <w:szCs w:val="20"/>
                <w:lang w:val="en-AU"/>
              </w:rPr>
            </w:pPr>
            <w:r w:rsidRPr="00854729">
              <w:rPr>
                <w:rFonts w:ascii="Arial" w:hAnsi="Arial" w:cs="Arial"/>
                <w:b/>
                <w:sz w:val="20"/>
                <w:szCs w:val="20"/>
                <w:lang w:val="en-AU"/>
              </w:rPr>
              <w:t>EA11-7</w:t>
            </w:r>
            <w:r w:rsidRPr="00854729">
              <w:rPr>
                <w:rFonts w:ascii="Arial" w:hAnsi="Arial" w:cs="Arial"/>
                <w:sz w:val="20"/>
                <w:szCs w:val="20"/>
                <w:lang w:val="en-AU"/>
              </w:rPr>
              <w:t xml:space="preserve"> evaluates the diverse ways texts can represent personal and public worlds and recognises how they are valued</w:t>
            </w:r>
          </w:p>
          <w:p w:rsidR="002925D2" w:rsidRPr="00854729" w:rsidRDefault="00112117" w:rsidP="00A54CEA">
            <w:pPr>
              <w:pStyle w:val="ListParagraph"/>
              <w:numPr>
                <w:ilvl w:val="0"/>
                <w:numId w:val="35"/>
              </w:numPr>
              <w:tabs>
                <w:tab w:val="left" w:pos="991"/>
              </w:tabs>
              <w:ind w:left="284"/>
              <w:rPr>
                <w:rFonts w:cs="Arial"/>
                <w:sz w:val="20"/>
                <w:szCs w:val="20"/>
              </w:rPr>
            </w:pPr>
            <w:r w:rsidRPr="00854729">
              <w:rPr>
                <w:rFonts w:cs="Arial"/>
                <w:sz w:val="20"/>
                <w:szCs w:val="20"/>
              </w:rPr>
              <w:t>appreciate the different ways in which a text can be valued, for example for its themes, aesthetic qualities or representation of cultures</w:t>
            </w:r>
          </w:p>
          <w:p w:rsidR="00112117" w:rsidRPr="00854729" w:rsidRDefault="00112117" w:rsidP="00A54CEA">
            <w:pPr>
              <w:pStyle w:val="ListParagraph"/>
              <w:numPr>
                <w:ilvl w:val="0"/>
                <w:numId w:val="35"/>
              </w:numPr>
              <w:tabs>
                <w:tab w:val="left" w:pos="991"/>
              </w:tabs>
              <w:ind w:left="284"/>
              <w:rPr>
                <w:rFonts w:cs="Arial"/>
                <w:sz w:val="20"/>
                <w:szCs w:val="20"/>
              </w:rPr>
            </w:pPr>
            <w:r w:rsidRPr="00854729">
              <w:rPr>
                <w:rFonts w:cs="Arial"/>
                <w:sz w:val="20"/>
                <w:szCs w:val="20"/>
              </w:rPr>
              <w:t xml:space="preserve">analyse the diverse ways in which imaginative, informative and persuasive texts can explore human experience, universal themes and social, cultural and historical contexts </w:t>
            </w:r>
          </w:p>
          <w:p w:rsidR="00112117" w:rsidRPr="00854729" w:rsidRDefault="00112117" w:rsidP="00A54CEA">
            <w:pPr>
              <w:pStyle w:val="ListParagraph"/>
              <w:numPr>
                <w:ilvl w:val="0"/>
                <w:numId w:val="35"/>
              </w:numPr>
              <w:tabs>
                <w:tab w:val="left" w:pos="991"/>
              </w:tabs>
              <w:ind w:left="284"/>
              <w:rPr>
                <w:rFonts w:cs="Arial"/>
                <w:sz w:val="20"/>
                <w:szCs w:val="20"/>
              </w:rPr>
            </w:pPr>
            <w:r w:rsidRPr="00854729">
              <w:rPr>
                <w:rFonts w:cs="Arial"/>
                <w:sz w:val="20"/>
                <w:szCs w:val="20"/>
              </w:rPr>
              <w:t>analyse how and why perspectives are represented differently in a range of complex texts</w:t>
            </w:r>
          </w:p>
          <w:p w:rsidR="00112117" w:rsidRPr="00854729" w:rsidRDefault="00112117" w:rsidP="00A54CEA">
            <w:pPr>
              <w:pStyle w:val="ListParagraph"/>
              <w:numPr>
                <w:ilvl w:val="0"/>
                <w:numId w:val="35"/>
              </w:numPr>
              <w:tabs>
                <w:tab w:val="left" w:pos="991"/>
              </w:tabs>
              <w:ind w:left="284"/>
              <w:rPr>
                <w:rFonts w:cs="Arial"/>
                <w:sz w:val="20"/>
                <w:szCs w:val="20"/>
              </w:rPr>
            </w:pPr>
            <w:r w:rsidRPr="00854729">
              <w:rPr>
                <w:rFonts w:cs="Arial"/>
                <w:sz w:val="20"/>
                <w:szCs w:val="20"/>
              </w:rPr>
              <w:t>compose creative and critical texts that reflect particular values and perspectives, including their own</w:t>
            </w:r>
          </w:p>
          <w:p w:rsidR="00112117" w:rsidRPr="00854729" w:rsidRDefault="00112117" w:rsidP="003B07DC">
            <w:pPr>
              <w:rPr>
                <w:rFonts w:ascii="Arial" w:hAnsi="Arial" w:cs="Arial"/>
                <w:b/>
                <w:sz w:val="20"/>
                <w:szCs w:val="20"/>
                <w:lang w:val="en-AU"/>
              </w:rPr>
            </w:pPr>
          </w:p>
          <w:p w:rsidR="00A21FB9" w:rsidRPr="00854729" w:rsidRDefault="002925D2" w:rsidP="003B07DC">
            <w:pPr>
              <w:rPr>
                <w:rFonts w:ascii="Arial" w:hAnsi="Arial" w:cs="Arial"/>
                <w:sz w:val="20"/>
                <w:szCs w:val="20"/>
                <w:lang w:val="en-AU"/>
              </w:rPr>
            </w:pPr>
            <w:r w:rsidRPr="00854729">
              <w:rPr>
                <w:rFonts w:ascii="Arial" w:hAnsi="Arial" w:cs="Arial"/>
                <w:b/>
                <w:sz w:val="20"/>
                <w:szCs w:val="20"/>
                <w:lang w:val="en-AU"/>
              </w:rPr>
              <w:t>EA11-4</w:t>
            </w:r>
            <w:r w:rsidRPr="00854729">
              <w:rPr>
                <w:rFonts w:ascii="Arial" w:hAnsi="Arial" w:cs="Arial"/>
                <w:sz w:val="20"/>
                <w:szCs w:val="20"/>
                <w:lang w:val="en-AU"/>
              </w:rPr>
              <w:t xml:space="preserve"> strategically uses knowledge, skills and understanding of language concepts and literary devices in new and different contexts</w:t>
            </w:r>
          </w:p>
          <w:p w:rsidR="002925D2" w:rsidRPr="00854729" w:rsidRDefault="00381CC6" w:rsidP="00A54CEA">
            <w:pPr>
              <w:pStyle w:val="ListParagraph"/>
              <w:numPr>
                <w:ilvl w:val="0"/>
                <w:numId w:val="35"/>
              </w:numPr>
              <w:ind w:left="284"/>
              <w:rPr>
                <w:rFonts w:cs="Arial"/>
                <w:b/>
                <w:sz w:val="20"/>
                <w:szCs w:val="20"/>
              </w:rPr>
            </w:pPr>
            <w:r w:rsidRPr="00854729">
              <w:rPr>
                <w:rFonts w:cs="Arial"/>
                <w:sz w:val="20"/>
                <w:szCs w:val="20"/>
              </w:rPr>
              <w:t xml:space="preserve">compare and evaluate specific uses of language in a range of </w:t>
            </w:r>
            <w:r w:rsidRPr="00854729">
              <w:rPr>
                <w:rFonts w:cs="Arial"/>
                <w:sz w:val="20"/>
                <w:szCs w:val="20"/>
              </w:rPr>
              <w:lastRenderedPageBreak/>
              <w:t xml:space="preserve">textual forms </w:t>
            </w:r>
          </w:p>
          <w:p w:rsidR="00381CC6" w:rsidRPr="00854729" w:rsidRDefault="00381CC6" w:rsidP="003B07DC">
            <w:pPr>
              <w:rPr>
                <w:rFonts w:ascii="Arial" w:hAnsi="Arial" w:cs="Arial"/>
                <w:b/>
                <w:sz w:val="20"/>
                <w:szCs w:val="20"/>
                <w:lang w:val="en-AU"/>
              </w:rPr>
            </w:pPr>
          </w:p>
          <w:p w:rsidR="002925D2" w:rsidRPr="00854729" w:rsidRDefault="002925D2" w:rsidP="003B07DC">
            <w:pPr>
              <w:rPr>
                <w:rFonts w:ascii="Arial" w:hAnsi="Arial" w:cs="Arial"/>
                <w:sz w:val="20"/>
                <w:szCs w:val="20"/>
                <w:lang w:val="en-AU"/>
              </w:rPr>
            </w:pPr>
            <w:r w:rsidRPr="00854729">
              <w:rPr>
                <w:rFonts w:ascii="Arial" w:hAnsi="Arial" w:cs="Arial"/>
                <w:b/>
                <w:sz w:val="20"/>
                <w:szCs w:val="20"/>
                <w:lang w:val="en-AU"/>
              </w:rPr>
              <w:t>EA11-5</w:t>
            </w:r>
            <w:r w:rsidR="007E4266" w:rsidRPr="00854729">
              <w:rPr>
                <w:rFonts w:ascii="Arial" w:hAnsi="Arial" w:cs="Arial"/>
                <w:b/>
                <w:sz w:val="20"/>
                <w:szCs w:val="20"/>
                <w:lang w:val="en-AU"/>
              </w:rPr>
              <w:t xml:space="preserve"> </w:t>
            </w:r>
            <w:r w:rsidRPr="00854729">
              <w:rPr>
                <w:rFonts w:ascii="Arial" w:hAnsi="Arial" w:cs="Arial"/>
                <w:sz w:val="20"/>
                <w:szCs w:val="20"/>
                <w:lang w:val="en-AU"/>
              </w:rPr>
              <w:t>thinks imaginatively, creatively, interpretively and critically to respond to, evaluate and compose texts that synthesise complex information, ideas and arguments</w:t>
            </w:r>
          </w:p>
          <w:p w:rsidR="00262186" w:rsidRPr="00854729" w:rsidRDefault="00262186" w:rsidP="003B07DC">
            <w:pPr>
              <w:rPr>
                <w:rFonts w:ascii="Arial" w:hAnsi="Arial" w:cs="Arial"/>
                <w:sz w:val="20"/>
                <w:szCs w:val="20"/>
                <w:lang w:val="en-AU"/>
              </w:rPr>
            </w:pPr>
            <w:r w:rsidRPr="00854729">
              <w:rPr>
                <w:rFonts w:ascii="Arial" w:hAnsi="Arial" w:cs="Arial"/>
                <w:sz w:val="20"/>
                <w:szCs w:val="20"/>
                <w:lang w:val="en-AU"/>
              </w:rPr>
              <w:t>Students:</w:t>
            </w:r>
          </w:p>
          <w:p w:rsidR="003B07DC" w:rsidRPr="00854729" w:rsidRDefault="003B07DC" w:rsidP="00A54CEA">
            <w:pPr>
              <w:pStyle w:val="ListParagraph"/>
              <w:numPr>
                <w:ilvl w:val="0"/>
                <w:numId w:val="35"/>
              </w:numPr>
              <w:ind w:left="284"/>
              <w:rPr>
                <w:rFonts w:cs="Arial"/>
                <w:sz w:val="20"/>
                <w:szCs w:val="20"/>
              </w:rPr>
            </w:pPr>
            <w:r w:rsidRPr="00854729">
              <w:rPr>
                <w:rFonts w:cs="Arial"/>
                <w:sz w:val="20"/>
                <w:szCs w:val="20"/>
              </w:rPr>
              <w:t>examine different points of view represented in texts, for example those of characters, narrators and the implied author, and the ways in which these points of view are created (ACELR006)</w:t>
            </w:r>
          </w:p>
          <w:p w:rsidR="00D428DD" w:rsidRPr="00854729" w:rsidRDefault="00D428DD" w:rsidP="00A54CEA">
            <w:pPr>
              <w:numPr>
                <w:ilvl w:val="0"/>
                <w:numId w:val="35"/>
              </w:numPr>
              <w:spacing w:line="276" w:lineRule="auto"/>
              <w:ind w:left="284"/>
              <w:contextualSpacing/>
              <w:rPr>
                <w:rFonts w:ascii="Arial" w:hAnsi="Arial" w:cs="Arial"/>
                <w:sz w:val="20"/>
                <w:szCs w:val="20"/>
              </w:rPr>
            </w:pPr>
            <w:r w:rsidRPr="00854729">
              <w:rPr>
                <w:rFonts w:ascii="Arial" w:hAnsi="Arial" w:cs="Arial"/>
                <w:sz w:val="20"/>
                <w:szCs w:val="20"/>
              </w:rPr>
              <w:t>select and use particular aspects of language, style and convention, for example narrative point of view, syntax, modality and nominalisation</w:t>
            </w:r>
          </w:p>
          <w:p w:rsidR="003B07DC" w:rsidRPr="00854729" w:rsidRDefault="003B07DC" w:rsidP="003B07DC">
            <w:pPr>
              <w:rPr>
                <w:rFonts w:ascii="Arial" w:hAnsi="Arial" w:cs="Arial"/>
                <w:sz w:val="20"/>
                <w:szCs w:val="20"/>
                <w:lang w:val="en-AU"/>
              </w:rPr>
            </w:pPr>
          </w:p>
        </w:tc>
        <w:tc>
          <w:tcPr>
            <w:tcW w:w="8222" w:type="dxa"/>
          </w:tcPr>
          <w:p w:rsidR="00896068" w:rsidRPr="00854729" w:rsidRDefault="00A55273" w:rsidP="003B07DC">
            <w:pPr>
              <w:spacing w:after="200"/>
              <w:rPr>
                <w:rFonts w:ascii="Arial" w:hAnsi="Arial" w:cs="Arial"/>
                <w:b/>
                <w:sz w:val="20"/>
                <w:szCs w:val="20"/>
                <w:lang w:val="en-AU"/>
              </w:rPr>
            </w:pPr>
            <w:r w:rsidRPr="00854729">
              <w:rPr>
                <w:rFonts w:ascii="Arial" w:hAnsi="Arial" w:cs="Arial"/>
                <w:b/>
                <w:sz w:val="20"/>
                <w:szCs w:val="20"/>
                <w:lang w:val="en-AU"/>
              </w:rPr>
              <w:lastRenderedPageBreak/>
              <w:t xml:space="preserve">Exploring connections between </w:t>
            </w:r>
            <w:r w:rsidR="00F736A1" w:rsidRPr="00854729">
              <w:rPr>
                <w:rFonts w:ascii="Arial" w:hAnsi="Arial" w:cs="Arial"/>
                <w:b/>
                <w:sz w:val="20"/>
                <w:szCs w:val="20"/>
                <w:lang w:val="en-AU"/>
              </w:rPr>
              <w:t xml:space="preserve">and among </w:t>
            </w:r>
            <w:r w:rsidRPr="00854729">
              <w:rPr>
                <w:rFonts w:ascii="Arial" w:hAnsi="Arial" w:cs="Arial"/>
                <w:b/>
                <w:sz w:val="20"/>
                <w:szCs w:val="20"/>
                <w:lang w:val="en-AU"/>
              </w:rPr>
              <w:t xml:space="preserve">texts: </w:t>
            </w:r>
            <w:r w:rsidR="00037336" w:rsidRPr="00854729">
              <w:rPr>
                <w:rFonts w:ascii="Arial" w:hAnsi="Arial" w:cs="Arial"/>
                <w:b/>
                <w:sz w:val="20"/>
                <w:szCs w:val="20"/>
                <w:lang w:val="en-AU"/>
              </w:rPr>
              <w:t>theme and representation</w:t>
            </w:r>
          </w:p>
          <w:p w:rsidR="00896068" w:rsidRPr="00854729" w:rsidRDefault="00896068" w:rsidP="003B07DC">
            <w:pPr>
              <w:rPr>
                <w:rFonts w:ascii="Arial" w:hAnsi="Arial" w:cs="Arial"/>
                <w:sz w:val="20"/>
                <w:szCs w:val="20"/>
                <w:lang w:val="en-AU"/>
              </w:rPr>
            </w:pPr>
          </w:p>
          <w:p w:rsidR="00A55273" w:rsidRPr="00854729" w:rsidRDefault="00A55273" w:rsidP="003B07DC">
            <w:pPr>
              <w:pStyle w:val="ListParagraph"/>
              <w:numPr>
                <w:ilvl w:val="0"/>
                <w:numId w:val="13"/>
              </w:numPr>
              <w:rPr>
                <w:rFonts w:cs="Arial"/>
                <w:sz w:val="20"/>
                <w:szCs w:val="20"/>
              </w:rPr>
            </w:pPr>
            <w:r w:rsidRPr="00854729">
              <w:rPr>
                <w:rFonts w:cs="Arial"/>
                <w:sz w:val="20"/>
                <w:szCs w:val="20"/>
              </w:rPr>
              <w:t xml:space="preserve">One theme commonly identified in </w:t>
            </w:r>
            <w:r w:rsidRPr="00854729">
              <w:rPr>
                <w:rFonts w:cs="Arial"/>
                <w:i/>
                <w:sz w:val="20"/>
                <w:szCs w:val="20"/>
              </w:rPr>
              <w:t>The Great Gatsby</w:t>
            </w:r>
            <w:r w:rsidRPr="00854729">
              <w:rPr>
                <w:rFonts w:cs="Arial"/>
                <w:sz w:val="20"/>
                <w:szCs w:val="20"/>
              </w:rPr>
              <w:t xml:space="preserve"> is lofty dreams beset by harsh reality. </w:t>
            </w:r>
            <w:r w:rsidR="0000305D">
              <w:rPr>
                <w:rFonts w:cs="Arial"/>
                <w:sz w:val="20"/>
                <w:szCs w:val="20"/>
              </w:rPr>
              <w:t>Students u</w:t>
            </w:r>
            <w:r w:rsidR="006E17F9" w:rsidRPr="00854729">
              <w:rPr>
                <w:rFonts w:cs="Arial"/>
                <w:sz w:val="20"/>
                <w:szCs w:val="20"/>
              </w:rPr>
              <w:t>se the page references to add detailed notes to</w:t>
            </w:r>
            <w:r w:rsidR="009C1E4C" w:rsidRPr="00854729">
              <w:rPr>
                <w:rFonts w:cs="Arial"/>
                <w:sz w:val="20"/>
                <w:szCs w:val="20"/>
              </w:rPr>
              <w:t xml:space="preserve"> the following</w:t>
            </w:r>
            <w:r w:rsidRPr="00854729">
              <w:rPr>
                <w:rFonts w:cs="Arial"/>
                <w:sz w:val="20"/>
                <w:szCs w:val="20"/>
              </w:rPr>
              <w:t xml:space="preserve"> outline of </w:t>
            </w:r>
            <w:r w:rsidR="009C1E4C" w:rsidRPr="00854729">
              <w:rPr>
                <w:rFonts w:cs="Arial"/>
                <w:sz w:val="20"/>
                <w:szCs w:val="20"/>
              </w:rPr>
              <w:t xml:space="preserve">this </w:t>
            </w:r>
            <w:r w:rsidRPr="00854729">
              <w:rPr>
                <w:rFonts w:cs="Arial"/>
                <w:sz w:val="20"/>
                <w:szCs w:val="20"/>
              </w:rPr>
              <w:t>thematic development in the novel:</w:t>
            </w:r>
          </w:p>
          <w:p w:rsidR="00A55273" w:rsidRPr="00854729" w:rsidRDefault="00A55273" w:rsidP="00A54CEA">
            <w:pPr>
              <w:pStyle w:val="ListParagraph"/>
              <w:numPr>
                <w:ilvl w:val="1"/>
                <w:numId w:val="26"/>
              </w:numPr>
              <w:rPr>
                <w:rFonts w:cs="Arial"/>
                <w:sz w:val="20"/>
                <w:szCs w:val="20"/>
              </w:rPr>
            </w:pPr>
            <w:r w:rsidRPr="00854729">
              <w:rPr>
                <w:rFonts w:cs="Arial"/>
                <w:sz w:val="20"/>
                <w:szCs w:val="20"/>
              </w:rPr>
              <w:t>The reality of a hard, ugly, sterile world:</w:t>
            </w:r>
          </w:p>
          <w:p w:rsidR="00A55273" w:rsidRPr="00854729" w:rsidRDefault="00A55273" w:rsidP="003B07DC">
            <w:pPr>
              <w:pStyle w:val="ListParagraph"/>
              <w:numPr>
                <w:ilvl w:val="0"/>
                <w:numId w:val="10"/>
              </w:numPr>
              <w:rPr>
                <w:rFonts w:cs="Arial"/>
                <w:sz w:val="20"/>
                <w:szCs w:val="20"/>
              </w:rPr>
            </w:pPr>
            <w:r w:rsidRPr="00854729">
              <w:rPr>
                <w:rFonts w:cs="Arial"/>
                <w:sz w:val="20"/>
                <w:szCs w:val="20"/>
              </w:rPr>
              <w:t>the ‘valley of the ashes’ (pp</w:t>
            </w:r>
            <w:r w:rsidR="00095635" w:rsidRPr="00854729">
              <w:rPr>
                <w:rFonts w:cs="Arial"/>
                <w:sz w:val="20"/>
                <w:szCs w:val="20"/>
              </w:rPr>
              <w:t xml:space="preserve"> </w:t>
            </w:r>
            <w:r w:rsidRPr="00854729">
              <w:rPr>
                <w:rFonts w:cs="Arial"/>
                <w:sz w:val="20"/>
                <w:szCs w:val="20"/>
              </w:rPr>
              <w:t>26</w:t>
            </w:r>
            <w:r w:rsidR="00095635" w:rsidRPr="00854729">
              <w:rPr>
                <w:rFonts w:cs="Arial"/>
                <w:sz w:val="20"/>
                <w:szCs w:val="20"/>
              </w:rPr>
              <w:t>–</w:t>
            </w:r>
            <w:r w:rsidRPr="00854729">
              <w:rPr>
                <w:rFonts w:cs="Arial"/>
                <w:sz w:val="20"/>
                <w:szCs w:val="20"/>
              </w:rPr>
              <w:t>7)</w:t>
            </w:r>
          </w:p>
          <w:p w:rsidR="00A55273" w:rsidRPr="00854729" w:rsidRDefault="00A55273" w:rsidP="003B07DC">
            <w:pPr>
              <w:pStyle w:val="ListParagraph"/>
              <w:numPr>
                <w:ilvl w:val="0"/>
                <w:numId w:val="10"/>
              </w:numPr>
              <w:rPr>
                <w:rFonts w:cs="Arial"/>
                <w:sz w:val="20"/>
                <w:szCs w:val="20"/>
              </w:rPr>
            </w:pPr>
            <w:r w:rsidRPr="00854729">
              <w:rPr>
                <w:rFonts w:cs="Arial"/>
                <w:sz w:val="20"/>
                <w:szCs w:val="20"/>
              </w:rPr>
              <w:t>the cool, impersonal, inconsequential world of the Buchanans (p</w:t>
            </w:r>
            <w:r w:rsidR="00095635" w:rsidRPr="00854729">
              <w:rPr>
                <w:rFonts w:cs="Arial"/>
                <w:sz w:val="20"/>
                <w:szCs w:val="20"/>
              </w:rPr>
              <w:t xml:space="preserve"> </w:t>
            </w:r>
            <w:r w:rsidRPr="00854729">
              <w:rPr>
                <w:rFonts w:cs="Arial"/>
                <w:sz w:val="20"/>
                <w:szCs w:val="20"/>
              </w:rPr>
              <w:t>17)</w:t>
            </w:r>
            <w:r w:rsidR="00FB5CF5" w:rsidRPr="00854729">
              <w:rPr>
                <w:rFonts w:cs="Arial"/>
                <w:sz w:val="20"/>
                <w:szCs w:val="20"/>
              </w:rPr>
              <w:t>.</w:t>
            </w:r>
          </w:p>
          <w:p w:rsidR="00A55273" w:rsidRPr="00854729" w:rsidRDefault="00A55273" w:rsidP="003B07DC">
            <w:pPr>
              <w:pStyle w:val="ListParagraph"/>
              <w:numPr>
                <w:ilvl w:val="0"/>
                <w:numId w:val="9"/>
              </w:numPr>
              <w:rPr>
                <w:rFonts w:cs="Arial"/>
                <w:sz w:val="20"/>
                <w:szCs w:val="20"/>
              </w:rPr>
            </w:pPr>
            <w:r w:rsidRPr="00854729">
              <w:rPr>
                <w:rFonts w:cs="Arial"/>
                <w:sz w:val="20"/>
                <w:szCs w:val="20"/>
              </w:rPr>
              <w:t>The individual aspires to rise above the reality to achieve some grand, romantic vision:</w:t>
            </w:r>
          </w:p>
          <w:p w:rsidR="00A55273" w:rsidRPr="00854729" w:rsidRDefault="00A55273" w:rsidP="003B07DC">
            <w:pPr>
              <w:pStyle w:val="ListParagraph"/>
              <w:numPr>
                <w:ilvl w:val="2"/>
                <w:numId w:val="11"/>
              </w:numPr>
              <w:rPr>
                <w:rFonts w:cs="Arial"/>
                <w:sz w:val="20"/>
                <w:szCs w:val="20"/>
              </w:rPr>
            </w:pPr>
            <w:r w:rsidRPr="00854729">
              <w:rPr>
                <w:rFonts w:cs="Arial"/>
                <w:sz w:val="20"/>
                <w:szCs w:val="20"/>
              </w:rPr>
              <w:t>the story of Gatsby (pp</w:t>
            </w:r>
            <w:r w:rsidR="00095635" w:rsidRPr="00854729">
              <w:rPr>
                <w:rFonts w:cs="Arial"/>
                <w:sz w:val="20"/>
                <w:szCs w:val="20"/>
              </w:rPr>
              <w:t xml:space="preserve"> </w:t>
            </w:r>
            <w:r w:rsidRPr="00854729">
              <w:rPr>
                <w:rFonts w:cs="Arial"/>
                <w:sz w:val="20"/>
                <w:szCs w:val="20"/>
              </w:rPr>
              <w:t>94</w:t>
            </w:r>
            <w:r w:rsidR="00095635" w:rsidRPr="00854729">
              <w:rPr>
                <w:rFonts w:cs="Arial"/>
                <w:sz w:val="20"/>
                <w:szCs w:val="20"/>
              </w:rPr>
              <w:t>–</w:t>
            </w:r>
            <w:r w:rsidRPr="00854729">
              <w:rPr>
                <w:rFonts w:cs="Arial"/>
                <w:sz w:val="20"/>
                <w:szCs w:val="20"/>
              </w:rPr>
              <w:t>7, 106</w:t>
            </w:r>
            <w:r w:rsidR="00095635" w:rsidRPr="00854729">
              <w:rPr>
                <w:rFonts w:cs="Arial"/>
                <w:sz w:val="20"/>
                <w:szCs w:val="20"/>
              </w:rPr>
              <w:t>–</w:t>
            </w:r>
            <w:r w:rsidRPr="00854729">
              <w:rPr>
                <w:rFonts w:cs="Arial"/>
                <w:sz w:val="20"/>
                <w:szCs w:val="20"/>
              </w:rPr>
              <w:t>7, 141</w:t>
            </w:r>
            <w:r w:rsidR="00095635" w:rsidRPr="00854729">
              <w:rPr>
                <w:rFonts w:cs="Arial"/>
                <w:sz w:val="20"/>
                <w:szCs w:val="20"/>
              </w:rPr>
              <w:t>–</w:t>
            </w:r>
            <w:r w:rsidRPr="00854729">
              <w:rPr>
                <w:rFonts w:cs="Arial"/>
                <w:sz w:val="20"/>
                <w:szCs w:val="20"/>
              </w:rPr>
              <w:t>5, 159</w:t>
            </w:r>
            <w:r w:rsidR="00095635" w:rsidRPr="00854729">
              <w:rPr>
                <w:rFonts w:cs="Arial"/>
                <w:sz w:val="20"/>
                <w:szCs w:val="20"/>
              </w:rPr>
              <w:t>–</w:t>
            </w:r>
            <w:r w:rsidRPr="00854729">
              <w:rPr>
                <w:rFonts w:cs="Arial"/>
                <w:sz w:val="20"/>
                <w:szCs w:val="20"/>
              </w:rPr>
              <w:t>60)</w:t>
            </w:r>
          </w:p>
          <w:p w:rsidR="00A55273" w:rsidRPr="00854729" w:rsidRDefault="00A55273" w:rsidP="003B07DC">
            <w:pPr>
              <w:pStyle w:val="ListParagraph"/>
              <w:numPr>
                <w:ilvl w:val="2"/>
                <w:numId w:val="11"/>
              </w:numPr>
              <w:rPr>
                <w:rFonts w:cs="Arial"/>
                <w:sz w:val="20"/>
                <w:szCs w:val="20"/>
              </w:rPr>
            </w:pPr>
            <w:r w:rsidRPr="00854729">
              <w:rPr>
                <w:rFonts w:cs="Arial"/>
                <w:sz w:val="20"/>
                <w:szCs w:val="20"/>
              </w:rPr>
              <w:t>Daisy momentarily caught up in the power of his dream (p</w:t>
            </w:r>
            <w:r w:rsidR="00095635" w:rsidRPr="00854729">
              <w:rPr>
                <w:rFonts w:cs="Arial"/>
                <w:sz w:val="20"/>
                <w:szCs w:val="20"/>
              </w:rPr>
              <w:t xml:space="preserve"> </w:t>
            </w:r>
            <w:r w:rsidRPr="00854729">
              <w:rPr>
                <w:rFonts w:cs="Arial"/>
                <w:sz w:val="20"/>
                <w:szCs w:val="20"/>
              </w:rPr>
              <w:t>86)</w:t>
            </w:r>
          </w:p>
          <w:p w:rsidR="00A55273" w:rsidRPr="00854729" w:rsidRDefault="00A55273" w:rsidP="003B07DC">
            <w:pPr>
              <w:pStyle w:val="ListParagraph"/>
              <w:numPr>
                <w:ilvl w:val="2"/>
                <w:numId w:val="11"/>
              </w:numPr>
              <w:rPr>
                <w:rFonts w:cs="Arial"/>
                <w:sz w:val="20"/>
                <w:szCs w:val="20"/>
              </w:rPr>
            </w:pPr>
            <w:r w:rsidRPr="00854729">
              <w:rPr>
                <w:rFonts w:cs="Arial"/>
                <w:sz w:val="20"/>
                <w:szCs w:val="20"/>
              </w:rPr>
              <w:t>the mythical significance of Gatsby’s dream (pp171</w:t>
            </w:r>
            <w:r w:rsidR="00095635" w:rsidRPr="00854729">
              <w:rPr>
                <w:rFonts w:cs="Arial"/>
                <w:sz w:val="20"/>
                <w:szCs w:val="20"/>
              </w:rPr>
              <w:t>–</w:t>
            </w:r>
            <w:r w:rsidRPr="00854729">
              <w:rPr>
                <w:rFonts w:cs="Arial"/>
                <w:sz w:val="20"/>
                <w:szCs w:val="20"/>
              </w:rPr>
              <w:t>2), instinctively realised by Nick (pp</w:t>
            </w:r>
            <w:r w:rsidR="00095635" w:rsidRPr="00854729">
              <w:rPr>
                <w:rFonts w:cs="Arial"/>
                <w:sz w:val="20"/>
                <w:szCs w:val="20"/>
              </w:rPr>
              <w:t xml:space="preserve"> </w:t>
            </w:r>
            <w:r w:rsidRPr="00854729">
              <w:rPr>
                <w:rFonts w:cs="Arial"/>
                <w:sz w:val="20"/>
                <w:szCs w:val="20"/>
              </w:rPr>
              <w:t>92</w:t>
            </w:r>
            <w:r w:rsidR="00095635" w:rsidRPr="00854729">
              <w:rPr>
                <w:rFonts w:cs="Arial"/>
                <w:sz w:val="20"/>
                <w:szCs w:val="20"/>
              </w:rPr>
              <w:t>–</w:t>
            </w:r>
            <w:r w:rsidRPr="00854729">
              <w:rPr>
                <w:rFonts w:cs="Arial"/>
                <w:sz w:val="20"/>
                <w:szCs w:val="20"/>
              </w:rPr>
              <w:t>3)</w:t>
            </w:r>
          </w:p>
          <w:p w:rsidR="00A55273" w:rsidRPr="00854729" w:rsidRDefault="00A55273" w:rsidP="003B07DC">
            <w:pPr>
              <w:pStyle w:val="ListParagraph"/>
              <w:numPr>
                <w:ilvl w:val="2"/>
                <w:numId w:val="11"/>
              </w:numPr>
              <w:rPr>
                <w:rFonts w:cs="Arial"/>
                <w:sz w:val="20"/>
                <w:szCs w:val="20"/>
              </w:rPr>
            </w:pPr>
            <w:r w:rsidRPr="00854729">
              <w:rPr>
                <w:rFonts w:cs="Arial"/>
                <w:sz w:val="20"/>
                <w:szCs w:val="20"/>
              </w:rPr>
              <w:t>contrast with the nightmarish vision of Tom (p18)</w:t>
            </w:r>
          </w:p>
          <w:p w:rsidR="00A55273" w:rsidRPr="00854729" w:rsidRDefault="00A55273" w:rsidP="003B07DC">
            <w:pPr>
              <w:pStyle w:val="ListParagraph"/>
              <w:numPr>
                <w:ilvl w:val="2"/>
                <w:numId w:val="11"/>
              </w:numPr>
              <w:rPr>
                <w:rFonts w:cs="Arial"/>
                <w:sz w:val="20"/>
                <w:szCs w:val="20"/>
              </w:rPr>
            </w:pPr>
            <w:r w:rsidRPr="00854729">
              <w:rPr>
                <w:rFonts w:cs="Arial"/>
                <w:sz w:val="20"/>
                <w:szCs w:val="20"/>
              </w:rPr>
              <w:t>ironic parallel with the dreams of Myrtle Wilson (p</w:t>
            </w:r>
            <w:r w:rsidR="00095635" w:rsidRPr="00854729">
              <w:rPr>
                <w:rFonts w:cs="Arial"/>
                <w:sz w:val="20"/>
                <w:szCs w:val="20"/>
              </w:rPr>
              <w:t xml:space="preserve"> </w:t>
            </w:r>
            <w:r w:rsidRPr="00854729">
              <w:rPr>
                <w:rFonts w:cs="Arial"/>
                <w:sz w:val="20"/>
                <w:szCs w:val="20"/>
              </w:rPr>
              <w:t>38) and George Wilson (p</w:t>
            </w:r>
            <w:r w:rsidR="00095635" w:rsidRPr="00854729">
              <w:rPr>
                <w:rFonts w:cs="Arial"/>
                <w:sz w:val="20"/>
                <w:szCs w:val="20"/>
              </w:rPr>
              <w:t xml:space="preserve"> </w:t>
            </w:r>
            <w:r w:rsidRPr="00854729">
              <w:rPr>
                <w:rFonts w:cs="Arial"/>
                <w:sz w:val="20"/>
                <w:szCs w:val="20"/>
              </w:rPr>
              <w:t>118)</w:t>
            </w:r>
            <w:r w:rsidR="00FB5CF5" w:rsidRPr="00854729">
              <w:rPr>
                <w:rFonts w:cs="Arial"/>
                <w:sz w:val="20"/>
                <w:szCs w:val="20"/>
              </w:rPr>
              <w:t>.</w:t>
            </w:r>
          </w:p>
          <w:p w:rsidR="00A55273" w:rsidRPr="00854729" w:rsidRDefault="00A55273" w:rsidP="003B07DC">
            <w:pPr>
              <w:pStyle w:val="ListParagraph"/>
              <w:numPr>
                <w:ilvl w:val="1"/>
                <w:numId w:val="11"/>
              </w:numPr>
              <w:rPr>
                <w:rFonts w:cs="Arial"/>
                <w:sz w:val="20"/>
                <w:szCs w:val="20"/>
              </w:rPr>
            </w:pPr>
            <w:r w:rsidRPr="00854729">
              <w:rPr>
                <w:rFonts w:cs="Arial"/>
                <w:sz w:val="20"/>
                <w:szCs w:val="20"/>
              </w:rPr>
              <w:t>Ironically the individual’s dream for the future is often based on the past, which can never be successfully recreated, and is therefore doomed to failure from the start:</w:t>
            </w:r>
          </w:p>
          <w:p w:rsidR="00A55273" w:rsidRPr="00854729" w:rsidRDefault="00A55273" w:rsidP="003B07DC">
            <w:pPr>
              <w:pStyle w:val="ListParagraph"/>
              <w:numPr>
                <w:ilvl w:val="2"/>
                <w:numId w:val="11"/>
              </w:numPr>
              <w:rPr>
                <w:rFonts w:cs="Arial"/>
                <w:sz w:val="20"/>
                <w:szCs w:val="20"/>
              </w:rPr>
            </w:pPr>
            <w:r w:rsidRPr="00854729">
              <w:rPr>
                <w:rFonts w:cs="Arial"/>
                <w:sz w:val="20"/>
                <w:szCs w:val="20"/>
              </w:rPr>
              <w:t>Nick earlier senses the intrinsic failure of Gatsby’s dream (p</w:t>
            </w:r>
            <w:r w:rsidR="00095635" w:rsidRPr="00854729">
              <w:rPr>
                <w:rFonts w:cs="Arial"/>
                <w:sz w:val="20"/>
                <w:szCs w:val="20"/>
              </w:rPr>
              <w:t xml:space="preserve"> </w:t>
            </w:r>
            <w:r w:rsidRPr="00854729">
              <w:rPr>
                <w:rFonts w:cs="Arial"/>
                <w:sz w:val="20"/>
                <w:szCs w:val="20"/>
              </w:rPr>
              <w:t>56)</w:t>
            </w:r>
          </w:p>
          <w:p w:rsidR="00A55273" w:rsidRPr="00854729" w:rsidRDefault="00A55273" w:rsidP="003B07DC">
            <w:pPr>
              <w:pStyle w:val="ListParagraph"/>
              <w:numPr>
                <w:ilvl w:val="2"/>
                <w:numId w:val="11"/>
              </w:numPr>
              <w:rPr>
                <w:rFonts w:cs="Arial"/>
                <w:sz w:val="20"/>
                <w:szCs w:val="20"/>
              </w:rPr>
            </w:pPr>
            <w:r w:rsidRPr="00854729">
              <w:rPr>
                <w:rFonts w:cs="Arial"/>
                <w:sz w:val="20"/>
                <w:szCs w:val="20"/>
              </w:rPr>
              <w:t>Gatsby’s death (p</w:t>
            </w:r>
            <w:r w:rsidR="00095635" w:rsidRPr="00854729">
              <w:rPr>
                <w:rFonts w:cs="Arial"/>
                <w:sz w:val="20"/>
                <w:szCs w:val="20"/>
              </w:rPr>
              <w:t xml:space="preserve"> </w:t>
            </w:r>
            <w:r w:rsidRPr="00854729">
              <w:rPr>
                <w:rFonts w:cs="Arial"/>
                <w:sz w:val="20"/>
                <w:szCs w:val="20"/>
              </w:rPr>
              <w:t>156)</w:t>
            </w:r>
          </w:p>
          <w:p w:rsidR="00A55273" w:rsidRPr="00854729" w:rsidRDefault="00A55273" w:rsidP="003B07DC">
            <w:pPr>
              <w:pStyle w:val="ListParagraph"/>
              <w:numPr>
                <w:ilvl w:val="2"/>
                <w:numId w:val="11"/>
              </w:numPr>
              <w:rPr>
                <w:rFonts w:cs="Arial"/>
                <w:sz w:val="20"/>
                <w:szCs w:val="20"/>
              </w:rPr>
            </w:pPr>
            <w:r w:rsidRPr="00854729">
              <w:rPr>
                <w:rFonts w:cs="Arial"/>
                <w:sz w:val="20"/>
                <w:szCs w:val="20"/>
              </w:rPr>
              <w:t>atmosphere of decay, defeat and depression (pp</w:t>
            </w:r>
            <w:r w:rsidR="00095635" w:rsidRPr="00854729">
              <w:rPr>
                <w:rFonts w:cs="Arial"/>
                <w:sz w:val="20"/>
                <w:szCs w:val="20"/>
              </w:rPr>
              <w:t xml:space="preserve"> </w:t>
            </w:r>
            <w:r w:rsidRPr="00854729">
              <w:rPr>
                <w:rFonts w:cs="Arial"/>
                <w:sz w:val="20"/>
                <w:szCs w:val="20"/>
              </w:rPr>
              <w:t>170</w:t>
            </w:r>
            <w:r w:rsidR="00095635" w:rsidRPr="00854729">
              <w:rPr>
                <w:rFonts w:cs="Arial"/>
                <w:sz w:val="20"/>
                <w:szCs w:val="20"/>
              </w:rPr>
              <w:t>–</w:t>
            </w:r>
            <w:r w:rsidRPr="00854729">
              <w:rPr>
                <w:rFonts w:cs="Arial"/>
                <w:sz w:val="20"/>
                <w:szCs w:val="20"/>
              </w:rPr>
              <w:t>1)</w:t>
            </w:r>
          </w:p>
          <w:p w:rsidR="00A55273" w:rsidRPr="00854729" w:rsidRDefault="00A55273" w:rsidP="003B07DC">
            <w:pPr>
              <w:pStyle w:val="ListParagraph"/>
              <w:numPr>
                <w:ilvl w:val="2"/>
                <w:numId w:val="11"/>
              </w:numPr>
              <w:rPr>
                <w:rFonts w:cs="Arial"/>
                <w:sz w:val="20"/>
                <w:szCs w:val="20"/>
              </w:rPr>
            </w:pPr>
            <w:r w:rsidRPr="00854729">
              <w:rPr>
                <w:rFonts w:cs="Arial"/>
                <w:sz w:val="20"/>
                <w:szCs w:val="20"/>
              </w:rPr>
              <w:t>Nick retreats to the substantial ordinariness of the West (p</w:t>
            </w:r>
            <w:r w:rsidR="00095635" w:rsidRPr="00854729">
              <w:rPr>
                <w:rFonts w:cs="Arial"/>
                <w:sz w:val="20"/>
                <w:szCs w:val="20"/>
              </w:rPr>
              <w:t xml:space="preserve"> </w:t>
            </w:r>
            <w:r w:rsidRPr="00854729">
              <w:rPr>
                <w:rFonts w:cs="Arial"/>
                <w:sz w:val="20"/>
                <w:szCs w:val="20"/>
              </w:rPr>
              <w:t>167)</w:t>
            </w:r>
          </w:p>
          <w:p w:rsidR="00A55273" w:rsidRPr="00854729" w:rsidRDefault="00A55273" w:rsidP="003B07DC">
            <w:pPr>
              <w:pStyle w:val="ListParagraph"/>
              <w:numPr>
                <w:ilvl w:val="2"/>
                <w:numId w:val="11"/>
              </w:numPr>
              <w:rPr>
                <w:rFonts w:cs="Arial"/>
                <w:sz w:val="20"/>
                <w:szCs w:val="20"/>
              </w:rPr>
            </w:pPr>
            <w:r w:rsidRPr="00854729">
              <w:rPr>
                <w:rFonts w:cs="Arial"/>
                <w:sz w:val="20"/>
                <w:szCs w:val="20"/>
              </w:rPr>
              <w:t>journey towards death (p</w:t>
            </w:r>
            <w:r w:rsidR="00095635" w:rsidRPr="00854729">
              <w:rPr>
                <w:rFonts w:cs="Arial"/>
                <w:sz w:val="20"/>
                <w:szCs w:val="20"/>
              </w:rPr>
              <w:t xml:space="preserve">p </w:t>
            </w:r>
            <w:r w:rsidRPr="00854729">
              <w:rPr>
                <w:rFonts w:cs="Arial"/>
                <w:sz w:val="20"/>
                <w:szCs w:val="20"/>
              </w:rPr>
              <w:t>145</w:t>
            </w:r>
            <w:r w:rsidR="00095635" w:rsidRPr="00854729">
              <w:rPr>
                <w:rFonts w:cs="Arial"/>
                <w:sz w:val="20"/>
                <w:szCs w:val="20"/>
              </w:rPr>
              <w:t>–</w:t>
            </w:r>
            <w:r w:rsidRPr="00854729">
              <w:rPr>
                <w:rFonts w:cs="Arial"/>
                <w:sz w:val="20"/>
                <w:szCs w:val="20"/>
              </w:rPr>
              <w:t>6)</w:t>
            </w:r>
            <w:r w:rsidR="00FB5CF5" w:rsidRPr="00854729">
              <w:rPr>
                <w:rFonts w:cs="Arial"/>
                <w:sz w:val="20"/>
                <w:szCs w:val="20"/>
              </w:rPr>
              <w:t>.</w:t>
            </w:r>
          </w:p>
          <w:p w:rsidR="00A55273" w:rsidRPr="00854729" w:rsidRDefault="00A55273" w:rsidP="003B07DC">
            <w:pPr>
              <w:pStyle w:val="ListParagraph"/>
              <w:numPr>
                <w:ilvl w:val="1"/>
                <w:numId w:val="11"/>
              </w:numPr>
              <w:rPr>
                <w:rFonts w:cs="Arial"/>
                <w:sz w:val="20"/>
                <w:szCs w:val="20"/>
              </w:rPr>
            </w:pPr>
            <w:r w:rsidRPr="00854729">
              <w:rPr>
                <w:rFonts w:cs="Arial"/>
                <w:sz w:val="20"/>
                <w:szCs w:val="20"/>
              </w:rPr>
              <w:t>Although the individual may fail in the pursuit of the dream, there is nevertheless something magnificent, heroic and life-affirming in the attempt:</w:t>
            </w:r>
          </w:p>
          <w:p w:rsidR="00A55273" w:rsidRPr="00854729" w:rsidRDefault="00A55273" w:rsidP="003B07DC">
            <w:pPr>
              <w:pStyle w:val="ListParagraph"/>
              <w:numPr>
                <w:ilvl w:val="2"/>
                <w:numId w:val="11"/>
              </w:numPr>
              <w:rPr>
                <w:rFonts w:cs="Arial"/>
                <w:sz w:val="20"/>
                <w:szCs w:val="20"/>
              </w:rPr>
            </w:pPr>
            <w:r w:rsidRPr="00854729">
              <w:rPr>
                <w:rFonts w:cs="Arial"/>
                <w:sz w:val="20"/>
                <w:szCs w:val="20"/>
              </w:rPr>
              <w:lastRenderedPageBreak/>
              <w:t>‘extraordinary gift of hope’ (p</w:t>
            </w:r>
            <w:r w:rsidR="00095635" w:rsidRPr="00854729">
              <w:rPr>
                <w:rFonts w:cs="Arial"/>
                <w:sz w:val="20"/>
                <w:szCs w:val="20"/>
              </w:rPr>
              <w:t xml:space="preserve"> </w:t>
            </w:r>
            <w:r w:rsidRPr="00854729">
              <w:rPr>
                <w:rFonts w:cs="Arial"/>
                <w:sz w:val="20"/>
                <w:szCs w:val="20"/>
              </w:rPr>
              <w:t>8)</w:t>
            </w:r>
          </w:p>
          <w:p w:rsidR="00A55273" w:rsidRPr="00854729" w:rsidRDefault="00A55273" w:rsidP="003B07DC">
            <w:pPr>
              <w:pStyle w:val="ListParagraph"/>
              <w:numPr>
                <w:ilvl w:val="2"/>
                <w:numId w:val="11"/>
              </w:numPr>
              <w:rPr>
                <w:rFonts w:cs="Arial"/>
                <w:sz w:val="20"/>
                <w:szCs w:val="20"/>
              </w:rPr>
            </w:pPr>
            <w:r w:rsidRPr="00854729">
              <w:rPr>
                <w:rFonts w:cs="Arial"/>
                <w:sz w:val="20"/>
                <w:szCs w:val="20"/>
              </w:rPr>
              <w:t>‘incorruptible dream’ (p</w:t>
            </w:r>
            <w:r w:rsidR="00095635" w:rsidRPr="00854729">
              <w:rPr>
                <w:rFonts w:cs="Arial"/>
                <w:sz w:val="20"/>
                <w:szCs w:val="20"/>
              </w:rPr>
              <w:t xml:space="preserve"> </w:t>
            </w:r>
            <w:r w:rsidRPr="00854729">
              <w:rPr>
                <w:rFonts w:cs="Arial"/>
                <w:sz w:val="20"/>
                <w:szCs w:val="20"/>
              </w:rPr>
              <w:t>147)</w:t>
            </w:r>
          </w:p>
          <w:p w:rsidR="00A55273" w:rsidRPr="00854729" w:rsidRDefault="00A55273" w:rsidP="003B07DC">
            <w:pPr>
              <w:pStyle w:val="ListParagraph"/>
              <w:numPr>
                <w:ilvl w:val="2"/>
                <w:numId w:val="11"/>
              </w:numPr>
              <w:rPr>
                <w:rFonts w:cs="Arial"/>
                <w:sz w:val="20"/>
                <w:szCs w:val="20"/>
              </w:rPr>
            </w:pPr>
            <w:r w:rsidRPr="00854729">
              <w:rPr>
                <w:rFonts w:cs="Arial"/>
                <w:sz w:val="20"/>
                <w:szCs w:val="20"/>
              </w:rPr>
              <w:t>inevitability and universality of the struggle against the march of time, reality, death (p</w:t>
            </w:r>
            <w:r w:rsidR="00095635" w:rsidRPr="00854729">
              <w:rPr>
                <w:rFonts w:cs="Arial"/>
                <w:sz w:val="20"/>
                <w:szCs w:val="20"/>
              </w:rPr>
              <w:t xml:space="preserve"> </w:t>
            </w:r>
            <w:r w:rsidRPr="00854729">
              <w:rPr>
                <w:rFonts w:cs="Arial"/>
                <w:sz w:val="20"/>
                <w:szCs w:val="20"/>
              </w:rPr>
              <w:t>172)</w:t>
            </w:r>
            <w:r w:rsidR="00FB5CF5" w:rsidRPr="00854729">
              <w:rPr>
                <w:rFonts w:cs="Arial"/>
                <w:sz w:val="20"/>
                <w:szCs w:val="20"/>
              </w:rPr>
              <w:t>.</w:t>
            </w:r>
          </w:p>
          <w:p w:rsidR="00896068" w:rsidRPr="00854729" w:rsidRDefault="00896068" w:rsidP="003B07DC">
            <w:pPr>
              <w:rPr>
                <w:rFonts w:ascii="Arial" w:hAnsi="Arial" w:cs="Arial"/>
                <w:sz w:val="20"/>
                <w:szCs w:val="20"/>
                <w:lang w:val="en-AU"/>
              </w:rPr>
            </w:pPr>
          </w:p>
          <w:p w:rsidR="00E00CAA" w:rsidRDefault="00A55273" w:rsidP="00914CE7">
            <w:pPr>
              <w:pStyle w:val="ListParagraph"/>
              <w:numPr>
                <w:ilvl w:val="0"/>
                <w:numId w:val="13"/>
              </w:numPr>
              <w:rPr>
                <w:rFonts w:cs="Arial"/>
                <w:sz w:val="20"/>
                <w:szCs w:val="20"/>
              </w:rPr>
            </w:pPr>
            <w:r w:rsidRPr="00854729">
              <w:rPr>
                <w:rFonts w:cs="Arial"/>
                <w:sz w:val="20"/>
                <w:szCs w:val="20"/>
              </w:rPr>
              <w:t xml:space="preserve">The dichotomy of dreams and reality has preoccupied many composers. </w:t>
            </w:r>
            <w:r w:rsidR="0000305D">
              <w:rPr>
                <w:rFonts w:cs="Arial"/>
                <w:sz w:val="20"/>
                <w:szCs w:val="20"/>
              </w:rPr>
              <w:t>Students e</w:t>
            </w:r>
            <w:r w:rsidRPr="00854729">
              <w:rPr>
                <w:rFonts w:cs="Arial"/>
                <w:sz w:val="20"/>
                <w:szCs w:val="20"/>
              </w:rPr>
              <w:t>xplore a range of these texts, noting the variety of ways in which composers represent these ideas, depending in part on the medium, mode and form of the text</w:t>
            </w:r>
            <w:r w:rsidR="00F804CB" w:rsidRPr="00854729">
              <w:rPr>
                <w:rFonts w:cs="Arial"/>
                <w:sz w:val="20"/>
                <w:szCs w:val="20"/>
              </w:rPr>
              <w:t xml:space="preserve">. </w:t>
            </w:r>
            <w:r w:rsidR="005414CD" w:rsidRPr="00854729">
              <w:rPr>
                <w:rFonts w:cs="Arial"/>
                <w:sz w:val="20"/>
                <w:szCs w:val="20"/>
              </w:rPr>
              <w:t xml:space="preserve">Note also for each text the importance of context in shaping the particular perspective of dreams and reality presented in each text. </w:t>
            </w:r>
            <w:r w:rsidR="0000305D">
              <w:rPr>
                <w:rFonts w:cs="Arial"/>
                <w:sz w:val="20"/>
                <w:szCs w:val="20"/>
              </w:rPr>
              <w:t>Students d</w:t>
            </w:r>
            <w:r w:rsidR="00FA475C" w:rsidRPr="00854729">
              <w:rPr>
                <w:rFonts w:cs="Arial"/>
                <w:sz w:val="20"/>
                <w:szCs w:val="20"/>
              </w:rPr>
              <w:t>evelop a set of concise notes</w:t>
            </w:r>
            <w:r w:rsidR="005414CD" w:rsidRPr="00854729">
              <w:rPr>
                <w:rFonts w:cs="Arial"/>
                <w:sz w:val="20"/>
                <w:szCs w:val="20"/>
              </w:rPr>
              <w:t xml:space="preserve"> for eac</w:t>
            </w:r>
            <w:r w:rsidR="00E00CAA" w:rsidRPr="00854729">
              <w:rPr>
                <w:rFonts w:cs="Arial"/>
                <w:sz w:val="20"/>
                <w:szCs w:val="20"/>
              </w:rPr>
              <w:t>h of the texts</w:t>
            </w:r>
            <w:r w:rsidR="00914CE7" w:rsidRPr="00854729">
              <w:rPr>
                <w:rFonts w:cs="Arial"/>
                <w:sz w:val="20"/>
                <w:szCs w:val="20"/>
              </w:rPr>
              <w:t xml:space="preserve"> studied using</w:t>
            </w:r>
            <w:r w:rsidR="005414CD" w:rsidRPr="00854729">
              <w:rPr>
                <w:rFonts w:cs="Arial"/>
                <w:sz w:val="20"/>
                <w:szCs w:val="20"/>
              </w:rPr>
              <w:t xml:space="preserve"> </w:t>
            </w:r>
            <w:r w:rsidR="00C64A06">
              <w:rPr>
                <w:rFonts w:cs="Arial"/>
                <w:sz w:val="20"/>
                <w:szCs w:val="20"/>
              </w:rPr>
              <w:t xml:space="preserve">a </w:t>
            </w:r>
            <w:bookmarkStart w:id="0" w:name="_GoBack"/>
            <w:bookmarkEnd w:id="0"/>
            <w:r w:rsidR="005414CD" w:rsidRPr="00854729">
              <w:rPr>
                <w:rFonts w:cs="Arial"/>
                <w:sz w:val="20"/>
                <w:szCs w:val="20"/>
              </w:rPr>
              <w:t xml:space="preserve">table </w:t>
            </w:r>
            <w:r w:rsidR="00DE648C">
              <w:rPr>
                <w:rFonts w:cs="Arial"/>
                <w:sz w:val="20"/>
                <w:szCs w:val="20"/>
              </w:rPr>
              <w:t>with the following headings:</w:t>
            </w:r>
          </w:p>
          <w:p w:rsidR="00DE648C" w:rsidRDefault="00DE648C" w:rsidP="00DE648C">
            <w:pPr>
              <w:pStyle w:val="ListParagraph"/>
              <w:numPr>
                <w:ilvl w:val="0"/>
                <w:numId w:val="43"/>
              </w:numPr>
              <w:ind w:left="743"/>
              <w:rPr>
                <w:rFonts w:cs="Arial"/>
                <w:sz w:val="20"/>
                <w:szCs w:val="20"/>
              </w:rPr>
            </w:pPr>
            <w:r w:rsidRPr="00854729">
              <w:rPr>
                <w:rFonts w:cs="Arial"/>
                <w:sz w:val="20"/>
                <w:szCs w:val="20"/>
              </w:rPr>
              <w:t>Text</w:t>
            </w:r>
          </w:p>
          <w:p w:rsidR="00DE648C" w:rsidRDefault="00DE648C" w:rsidP="00DE648C">
            <w:pPr>
              <w:pStyle w:val="ListParagraph"/>
              <w:numPr>
                <w:ilvl w:val="0"/>
                <w:numId w:val="43"/>
              </w:numPr>
              <w:ind w:left="743"/>
              <w:rPr>
                <w:rFonts w:cs="Arial"/>
                <w:sz w:val="20"/>
                <w:szCs w:val="20"/>
              </w:rPr>
            </w:pPr>
            <w:r w:rsidRPr="00854729">
              <w:rPr>
                <w:rFonts w:cs="Arial"/>
                <w:sz w:val="20"/>
                <w:szCs w:val="20"/>
              </w:rPr>
              <w:t>What does text say about dreams and reality?</w:t>
            </w:r>
          </w:p>
          <w:p w:rsidR="00DE648C" w:rsidRDefault="00DE648C" w:rsidP="00DE648C">
            <w:pPr>
              <w:pStyle w:val="ListParagraph"/>
              <w:numPr>
                <w:ilvl w:val="0"/>
                <w:numId w:val="43"/>
              </w:numPr>
              <w:ind w:left="743"/>
              <w:rPr>
                <w:rFonts w:cs="Arial"/>
                <w:sz w:val="20"/>
                <w:szCs w:val="20"/>
              </w:rPr>
            </w:pPr>
            <w:r w:rsidRPr="00854729">
              <w:rPr>
                <w:rFonts w:cs="Arial"/>
                <w:sz w:val="20"/>
                <w:szCs w:val="20"/>
              </w:rPr>
              <w:t>How does composer represent ideas about dreams and reality in text?</w:t>
            </w:r>
          </w:p>
          <w:p w:rsidR="00DE648C" w:rsidRDefault="00DE648C" w:rsidP="00DE648C">
            <w:pPr>
              <w:pStyle w:val="ListParagraph"/>
              <w:numPr>
                <w:ilvl w:val="0"/>
                <w:numId w:val="43"/>
              </w:numPr>
              <w:ind w:left="743"/>
              <w:rPr>
                <w:rFonts w:cs="Arial"/>
                <w:sz w:val="20"/>
                <w:szCs w:val="20"/>
              </w:rPr>
            </w:pPr>
            <w:r w:rsidRPr="00854729">
              <w:rPr>
                <w:rFonts w:cs="Arial"/>
                <w:sz w:val="20"/>
                <w:szCs w:val="20"/>
              </w:rPr>
              <w:t>To what extent are choices about ways of representing ideas about dreams and reality influenced by medium, mode and form?</w:t>
            </w:r>
          </w:p>
          <w:p w:rsidR="00DE648C" w:rsidRPr="00854729" w:rsidRDefault="00DE648C" w:rsidP="00DE648C">
            <w:pPr>
              <w:pStyle w:val="ListParagraph"/>
              <w:numPr>
                <w:ilvl w:val="0"/>
                <w:numId w:val="43"/>
              </w:numPr>
              <w:ind w:left="743"/>
              <w:rPr>
                <w:rFonts w:cs="Arial"/>
                <w:sz w:val="20"/>
                <w:szCs w:val="20"/>
              </w:rPr>
            </w:pPr>
            <w:r w:rsidRPr="00854729">
              <w:rPr>
                <w:rFonts w:cs="Arial"/>
                <w:sz w:val="20"/>
                <w:szCs w:val="20"/>
              </w:rPr>
              <w:t>To what extent has context shaped the particular perspective of dreams and reality presented in text?</w:t>
            </w:r>
          </w:p>
          <w:p w:rsidR="00B86102" w:rsidRPr="00854729" w:rsidRDefault="0000305D" w:rsidP="003B07DC">
            <w:pPr>
              <w:pStyle w:val="ListParagraph"/>
              <w:numPr>
                <w:ilvl w:val="0"/>
                <w:numId w:val="13"/>
              </w:numPr>
              <w:rPr>
                <w:rFonts w:cs="Arial"/>
                <w:sz w:val="20"/>
                <w:szCs w:val="20"/>
              </w:rPr>
            </w:pPr>
            <w:r>
              <w:rPr>
                <w:rFonts w:cs="Arial"/>
                <w:sz w:val="20"/>
                <w:szCs w:val="20"/>
              </w:rPr>
              <w:t>Students w</w:t>
            </w:r>
            <w:r w:rsidR="005414CD" w:rsidRPr="00854729">
              <w:rPr>
                <w:rFonts w:cs="Arial"/>
                <w:sz w:val="20"/>
                <w:szCs w:val="20"/>
              </w:rPr>
              <w:t xml:space="preserve">rite an essay </w:t>
            </w:r>
            <w:r w:rsidR="00E00CAA" w:rsidRPr="00854729">
              <w:rPr>
                <w:rFonts w:cs="Arial"/>
                <w:sz w:val="20"/>
                <w:szCs w:val="20"/>
              </w:rPr>
              <w:t xml:space="preserve">evaluating and </w:t>
            </w:r>
            <w:r w:rsidR="005414CD" w:rsidRPr="00854729">
              <w:rPr>
                <w:rFonts w:cs="Arial"/>
                <w:sz w:val="20"/>
                <w:szCs w:val="20"/>
              </w:rPr>
              <w:t>comparing the ways in which different composers</w:t>
            </w:r>
            <w:r w:rsidR="00E00CAA" w:rsidRPr="00854729">
              <w:rPr>
                <w:rFonts w:cs="Arial"/>
                <w:sz w:val="20"/>
                <w:szCs w:val="20"/>
              </w:rPr>
              <w:t xml:space="preserve"> represent ideas about dreams and reality.</w:t>
            </w:r>
            <w:r w:rsidR="005414CD" w:rsidRPr="00854729">
              <w:rPr>
                <w:rFonts w:cs="Arial"/>
                <w:sz w:val="20"/>
                <w:szCs w:val="20"/>
              </w:rPr>
              <w:t xml:space="preserve"> </w:t>
            </w:r>
            <w:r w:rsidR="00E00CAA" w:rsidRPr="00854729">
              <w:rPr>
                <w:rFonts w:cs="Arial"/>
                <w:sz w:val="20"/>
                <w:szCs w:val="20"/>
              </w:rPr>
              <w:t xml:space="preserve">In your essay refer to </w:t>
            </w:r>
            <w:r w:rsidR="00E00CAA" w:rsidRPr="00854729">
              <w:rPr>
                <w:rFonts w:cs="Arial"/>
                <w:i/>
                <w:sz w:val="20"/>
                <w:szCs w:val="20"/>
              </w:rPr>
              <w:t>The Great Gatsby</w:t>
            </w:r>
            <w:r w:rsidR="00E00CAA" w:rsidRPr="00854729">
              <w:rPr>
                <w:rFonts w:cs="Arial"/>
                <w:sz w:val="20"/>
                <w:szCs w:val="20"/>
              </w:rPr>
              <w:t xml:space="preserve"> and two other texts.</w:t>
            </w:r>
          </w:p>
          <w:p w:rsidR="00B86102" w:rsidRPr="00854729" w:rsidRDefault="00B86102" w:rsidP="003B07DC">
            <w:pPr>
              <w:rPr>
                <w:rFonts w:ascii="Arial" w:hAnsi="Arial" w:cs="Arial"/>
                <w:sz w:val="20"/>
                <w:szCs w:val="20"/>
              </w:rPr>
            </w:pPr>
          </w:p>
          <w:p w:rsidR="00B86102" w:rsidRPr="00854729" w:rsidRDefault="00B86102" w:rsidP="003B07DC">
            <w:pPr>
              <w:pStyle w:val="ListParagraph"/>
              <w:numPr>
                <w:ilvl w:val="0"/>
                <w:numId w:val="13"/>
              </w:numPr>
              <w:rPr>
                <w:rFonts w:cs="Arial"/>
                <w:sz w:val="20"/>
                <w:szCs w:val="20"/>
              </w:rPr>
            </w:pPr>
            <w:r w:rsidRPr="00854729">
              <w:rPr>
                <w:rFonts w:cs="Arial"/>
                <w:sz w:val="20"/>
                <w:szCs w:val="20"/>
              </w:rPr>
              <w:t xml:space="preserve">Some critics who have identified the dichotomy between dreams and reality in </w:t>
            </w:r>
            <w:r w:rsidRPr="00854729">
              <w:rPr>
                <w:rFonts w:cs="Arial"/>
                <w:i/>
                <w:sz w:val="20"/>
                <w:szCs w:val="20"/>
              </w:rPr>
              <w:t>The Great Gatsby</w:t>
            </w:r>
            <w:r w:rsidRPr="00854729">
              <w:rPr>
                <w:rFonts w:cs="Arial"/>
                <w:sz w:val="20"/>
                <w:szCs w:val="20"/>
              </w:rPr>
              <w:t xml:space="preserve"> focus on ‘the American Dream’ in particular. The following questions can be used for </w:t>
            </w:r>
            <w:r w:rsidR="0000305D">
              <w:rPr>
                <w:rFonts w:cs="Arial"/>
                <w:sz w:val="20"/>
                <w:szCs w:val="20"/>
              </w:rPr>
              <w:t xml:space="preserve">class </w:t>
            </w:r>
            <w:r w:rsidRPr="00854729">
              <w:rPr>
                <w:rFonts w:cs="Arial"/>
                <w:sz w:val="20"/>
                <w:szCs w:val="20"/>
              </w:rPr>
              <w:t>discussion and/or writing:</w:t>
            </w:r>
          </w:p>
          <w:p w:rsidR="00B86102" w:rsidRPr="00854729" w:rsidRDefault="00B86102" w:rsidP="00A54CEA">
            <w:pPr>
              <w:pStyle w:val="ListParagraph"/>
              <w:numPr>
                <w:ilvl w:val="0"/>
                <w:numId w:val="18"/>
              </w:numPr>
              <w:rPr>
                <w:rFonts w:cs="Arial"/>
                <w:sz w:val="20"/>
                <w:szCs w:val="20"/>
              </w:rPr>
            </w:pPr>
            <w:r w:rsidRPr="00854729">
              <w:rPr>
                <w:rFonts w:cs="Arial"/>
                <w:sz w:val="20"/>
                <w:szCs w:val="20"/>
              </w:rPr>
              <w:t xml:space="preserve">What is the American Dream? Where did this notion originate? </w:t>
            </w:r>
          </w:p>
          <w:p w:rsidR="00B86102" w:rsidRPr="00854729" w:rsidRDefault="00B86102" w:rsidP="00A54CEA">
            <w:pPr>
              <w:pStyle w:val="ListParagraph"/>
              <w:numPr>
                <w:ilvl w:val="0"/>
                <w:numId w:val="18"/>
              </w:numPr>
              <w:rPr>
                <w:rFonts w:cs="Arial"/>
                <w:sz w:val="20"/>
                <w:szCs w:val="20"/>
              </w:rPr>
            </w:pPr>
            <w:r w:rsidRPr="00854729">
              <w:rPr>
                <w:rFonts w:cs="Arial"/>
                <w:sz w:val="20"/>
                <w:szCs w:val="20"/>
              </w:rPr>
              <w:t xml:space="preserve">How is the American Dream expressed in </w:t>
            </w:r>
            <w:r w:rsidRPr="00854729">
              <w:rPr>
                <w:rFonts w:cs="Arial"/>
                <w:i/>
                <w:sz w:val="20"/>
                <w:szCs w:val="20"/>
              </w:rPr>
              <w:t>The Great Gatsby</w:t>
            </w:r>
            <w:r w:rsidRPr="00854729">
              <w:rPr>
                <w:rFonts w:cs="Arial"/>
                <w:sz w:val="20"/>
                <w:szCs w:val="20"/>
              </w:rPr>
              <w:t xml:space="preserve">? What is Fitzgerald saying about the American Dream in his novel? </w:t>
            </w:r>
          </w:p>
          <w:p w:rsidR="00B86102" w:rsidRPr="00854729" w:rsidRDefault="00B86102" w:rsidP="00A54CEA">
            <w:pPr>
              <w:pStyle w:val="ListParagraph"/>
              <w:numPr>
                <w:ilvl w:val="0"/>
                <w:numId w:val="18"/>
              </w:numPr>
              <w:rPr>
                <w:rFonts w:cs="Arial"/>
                <w:sz w:val="20"/>
                <w:szCs w:val="20"/>
              </w:rPr>
            </w:pPr>
            <w:r w:rsidRPr="00854729">
              <w:rPr>
                <w:rFonts w:cs="Arial"/>
                <w:sz w:val="20"/>
                <w:szCs w:val="20"/>
              </w:rPr>
              <w:t xml:space="preserve">Compare Fitzgerald’s treatment of the American Dream with the way in which one other composer, such as Arthur Miller in his play </w:t>
            </w:r>
            <w:r w:rsidRPr="00854729">
              <w:rPr>
                <w:rFonts w:cs="Arial"/>
                <w:i/>
                <w:sz w:val="20"/>
                <w:szCs w:val="20"/>
              </w:rPr>
              <w:t>Death of a Salesman</w:t>
            </w:r>
            <w:r w:rsidRPr="00854729">
              <w:rPr>
                <w:rFonts w:cs="Arial"/>
                <w:sz w:val="20"/>
                <w:szCs w:val="20"/>
              </w:rPr>
              <w:t xml:space="preserve"> or John Steinbeck in his novella </w:t>
            </w:r>
            <w:r w:rsidRPr="00854729">
              <w:rPr>
                <w:rFonts w:cs="Arial"/>
                <w:i/>
                <w:sz w:val="20"/>
                <w:szCs w:val="20"/>
              </w:rPr>
              <w:t>Of Mice and Men</w:t>
            </w:r>
            <w:r w:rsidRPr="00854729">
              <w:rPr>
                <w:rFonts w:cs="Arial"/>
                <w:sz w:val="20"/>
                <w:szCs w:val="20"/>
              </w:rPr>
              <w:t xml:space="preserve">, deals with the American Dream. </w:t>
            </w:r>
          </w:p>
          <w:p w:rsidR="00B86102" w:rsidRPr="00854729" w:rsidRDefault="00B86102" w:rsidP="00A54CEA">
            <w:pPr>
              <w:pStyle w:val="ListParagraph"/>
              <w:numPr>
                <w:ilvl w:val="0"/>
                <w:numId w:val="18"/>
              </w:numPr>
              <w:rPr>
                <w:rFonts w:cs="Arial"/>
                <w:sz w:val="20"/>
                <w:szCs w:val="20"/>
              </w:rPr>
            </w:pPr>
            <w:r w:rsidRPr="00854729">
              <w:rPr>
                <w:rFonts w:cs="Arial"/>
                <w:sz w:val="20"/>
                <w:szCs w:val="20"/>
              </w:rPr>
              <w:t xml:space="preserve">Who famously declared in 2015, and again in 2016: ‘The American Dream is dead!’? Why, according to this person, is the American Dream dead? Why was </w:t>
            </w:r>
            <w:r w:rsidRPr="00854729">
              <w:rPr>
                <w:rFonts w:cs="Arial"/>
                <w:sz w:val="20"/>
                <w:szCs w:val="20"/>
              </w:rPr>
              <w:lastRenderedPageBreak/>
              <w:t xml:space="preserve">this pronouncement significant? View Noam Chomsky’s documentary </w:t>
            </w:r>
            <w:r w:rsidRPr="00854729">
              <w:rPr>
                <w:rFonts w:cs="Arial"/>
                <w:i/>
                <w:sz w:val="20"/>
                <w:szCs w:val="20"/>
              </w:rPr>
              <w:t>Requiem for the American Dream</w:t>
            </w:r>
            <w:r w:rsidRPr="00854729">
              <w:rPr>
                <w:rFonts w:cs="Arial"/>
                <w:sz w:val="20"/>
                <w:szCs w:val="20"/>
              </w:rPr>
              <w:t>. Does Chomsky, a noted social analyst and intellectual, have a different explanation for the demise of the American Dream? If they were alive today, what might Fitzgerald, Miller and Steinbeck have to say about this development?</w:t>
            </w:r>
          </w:p>
          <w:p w:rsidR="00B86102" w:rsidRPr="00854729" w:rsidRDefault="00B86102" w:rsidP="00A54CEA">
            <w:pPr>
              <w:pStyle w:val="ListParagraph"/>
              <w:numPr>
                <w:ilvl w:val="0"/>
                <w:numId w:val="18"/>
              </w:numPr>
              <w:rPr>
                <w:rFonts w:cs="Arial"/>
                <w:sz w:val="20"/>
                <w:szCs w:val="20"/>
              </w:rPr>
            </w:pPr>
            <w:r w:rsidRPr="00854729">
              <w:rPr>
                <w:rFonts w:cs="Arial"/>
                <w:sz w:val="20"/>
                <w:szCs w:val="20"/>
              </w:rPr>
              <w:t xml:space="preserve">As new and rising </w:t>
            </w:r>
            <w:r w:rsidR="001572ED" w:rsidRPr="00854729">
              <w:rPr>
                <w:rFonts w:cs="Arial"/>
                <w:sz w:val="20"/>
                <w:szCs w:val="20"/>
              </w:rPr>
              <w:t>nations, burgeoning particularly in the twentieth century</w:t>
            </w:r>
            <w:r w:rsidRPr="00854729">
              <w:rPr>
                <w:rFonts w:cs="Arial"/>
                <w:sz w:val="20"/>
                <w:szCs w:val="20"/>
              </w:rPr>
              <w:t>,</w:t>
            </w:r>
            <w:r w:rsidR="00095635" w:rsidRPr="00854729">
              <w:rPr>
                <w:rFonts w:cs="Arial"/>
                <w:sz w:val="20"/>
                <w:szCs w:val="20"/>
              </w:rPr>
              <w:t xml:space="preserve">the </w:t>
            </w:r>
            <w:r w:rsidRPr="00854729">
              <w:rPr>
                <w:rFonts w:cs="Arial"/>
                <w:sz w:val="20"/>
                <w:szCs w:val="20"/>
              </w:rPr>
              <w:t xml:space="preserve"> USA and Australia share a similar social history. Not surprisingly, we have our own version of the American Dream: the Australian Dream. Is the Australian Dream the same as the American Dream? </w:t>
            </w:r>
          </w:p>
          <w:p w:rsidR="00B86102" w:rsidRPr="00854729" w:rsidRDefault="00B86102" w:rsidP="00A54CEA">
            <w:pPr>
              <w:pStyle w:val="ListParagraph"/>
              <w:numPr>
                <w:ilvl w:val="0"/>
                <w:numId w:val="18"/>
              </w:numPr>
              <w:rPr>
                <w:rFonts w:cs="Arial"/>
                <w:sz w:val="20"/>
                <w:szCs w:val="20"/>
              </w:rPr>
            </w:pPr>
            <w:r w:rsidRPr="00854729">
              <w:rPr>
                <w:rFonts w:cs="Arial"/>
                <w:sz w:val="20"/>
                <w:szCs w:val="20"/>
              </w:rPr>
              <w:t>The Australian Dream has been a preoccupation of many Australian writers, including Ray La</w:t>
            </w:r>
            <w:r w:rsidR="00F512F2" w:rsidRPr="00854729">
              <w:rPr>
                <w:rFonts w:cs="Arial"/>
                <w:sz w:val="20"/>
                <w:szCs w:val="20"/>
              </w:rPr>
              <w:t>wler</w:t>
            </w:r>
            <w:r w:rsidRPr="00854729">
              <w:rPr>
                <w:rFonts w:cs="Arial"/>
                <w:sz w:val="20"/>
                <w:szCs w:val="20"/>
              </w:rPr>
              <w:t xml:space="preserve">, whose play </w:t>
            </w:r>
            <w:r w:rsidRPr="00854729">
              <w:rPr>
                <w:rFonts w:cs="Arial"/>
                <w:i/>
                <w:sz w:val="20"/>
                <w:szCs w:val="20"/>
              </w:rPr>
              <w:t>Summer of the Seventeenth Doll</w:t>
            </w:r>
            <w:r w:rsidRPr="00854729">
              <w:rPr>
                <w:rFonts w:cs="Arial"/>
                <w:sz w:val="20"/>
                <w:szCs w:val="20"/>
              </w:rPr>
              <w:t xml:space="preserve"> is on the prescribed list for 2019</w:t>
            </w:r>
            <w:r w:rsidR="00095635" w:rsidRPr="00854729">
              <w:rPr>
                <w:rFonts w:cs="Arial"/>
                <w:sz w:val="20"/>
                <w:szCs w:val="20"/>
              </w:rPr>
              <w:t>–</w:t>
            </w:r>
            <w:r w:rsidRPr="00854729">
              <w:rPr>
                <w:rFonts w:cs="Arial"/>
                <w:sz w:val="20"/>
                <w:szCs w:val="20"/>
              </w:rPr>
              <w:t xml:space="preserve">2022. Consider how one other Australian composer deals with the notion of the Australian Dream, eg Alex Buzo in </w:t>
            </w:r>
            <w:r w:rsidRPr="00854729">
              <w:rPr>
                <w:rFonts w:cs="Arial"/>
                <w:i/>
                <w:sz w:val="20"/>
                <w:szCs w:val="20"/>
              </w:rPr>
              <w:t>Rooted</w:t>
            </w:r>
            <w:r w:rsidRPr="00854729">
              <w:rPr>
                <w:rFonts w:cs="Arial"/>
                <w:sz w:val="20"/>
                <w:szCs w:val="20"/>
              </w:rPr>
              <w:t xml:space="preserve"> or Katherine Thomson in </w:t>
            </w:r>
            <w:r w:rsidRPr="00854729">
              <w:rPr>
                <w:rFonts w:cs="Arial"/>
                <w:i/>
                <w:sz w:val="20"/>
                <w:szCs w:val="20"/>
              </w:rPr>
              <w:t>Diving for Pearls</w:t>
            </w:r>
            <w:r w:rsidRPr="00854729">
              <w:rPr>
                <w:rFonts w:cs="Arial"/>
                <w:sz w:val="20"/>
                <w:szCs w:val="20"/>
              </w:rPr>
              <w:t xml:space="preserve">. Compare the composer’s treatment of the Australian Dream with the way in which Fitzgerald deals with the American Dream in </w:t>
            </w:r>
            <w:r w:rsidRPr="00854729">
              <w:rPr>
                <w:rFonts w:cs="Arial"/>
                <w:i/>
                <w:sz w:val="20"/>
                <w:szCs w:val="20"/>
              </w:rPr>
              <w:t>The Great Gatsby</w:t>
            </w:r>
            <w:r w:rsidRPr="00854729">
              <w:rPr>
                <w:rFonts w:cs="Arial"/>
                <w:sz w:val="20"/>
                <w:szCs w:val="20"/>
              </w:rPr>
              <w:t>.</w:t>
            </w:r>
          </w:p>
          <w:p w:rsidR="00B86102" w:rsidRPr="00854729" w:rsidRDefault="00B86102" w:rsidP="00A54CEA">
            <w:pPr>
              <w:pStyle w:val="ListParagraph"/>
              <w:numPr>
                <w:ilvl w:val="0"/>
                <w:numId w:val="18"/>
              </w:numPr>
              <w:rPr>
                <w:rFonts w:cs="Arial"/>
                <w:sz w:val="20"/>
                <w:szCs w:val="20"/>
              </w:rPr>
            </w:pPr>
            <w:r w:rsidRPr="00854729">
              <w:rPr>
                <w:rFonts w:cs="Arial"/>
                <w:sz w:val="20"/>
                <w:szCs w:val="20"/>
              </w:rPr>
              <w:t>Has the Australian Dream experienced a recent demise, like some claim has been the fate of the American Dream?</w:t>
            </w:r>
          </w:p>
          <w:p w:rsidR="00896068" w:rsidRPr="00854729" w:rsidRDefault="00896068" w:rsidP="003B07DC">
            <w:pPr>
              <w:rPr>
                <w:rFonts w:ascii="Arial" w:hAnsi="Arial" w:cs="Arial"/>
                <w:sz w:val="20"/>
                <w:szCs w:val="20"/>
                <w:lang w:val="en-AU"/>
              </w:rPr>
            </w:pPr>
          </w:p>
          <w:p w:rsidR="00300EC0" w:rsidRPr="00854729" w:rsidRDefault="00B86102" w:rsidP="003B07DC">
            <w:pPr>
              <w:pStyle w:val="ListParagraph"/>
              <w:numPr>
                <w:ilvl w:val="0"/>
                <w:numId w:val="13"/>
              </w:numPr>
              <w:rPr>
                <w:rFonts w:cs="Arial"/>
                <w:sz w:val="20"/>
                <w:szCs w:val="20"/>
              </w:rPr>
            </w:pPr>
            <w:r w:rsidRPr="00854729">
              <w:rPr>
                <w:rFonts w:cs="Arial"/>
                <w:sz w:val="20"/>
                <w:szCs w:val="20"/>
              </w:rPr>
              <w:t>Other</w:t>
            </w:r>
            <w:r w:rsidR="00300EC0" w:rsidRPr="00854729">
              <w:rPr>
                <w:rFonts w:cs="Arial"/>
                <w:sz w:val="20"/>
                <w:szCs w:val="20"/>
              </w:rPr>
              <w:t xml:space="preserve">, </w:t>
            </w:r>
            <w:r w:rsidRPr="00854729">
              <w:rPr>
                <w:rFonts w:cs="Arial"/>
                <w:sz w:val="20"/>
                <w:szCs w:val="20"/>
              </w:rPr>
              <w:t xml:space="preserve">possibly </w:t>
            </w:r>
            <w:r w:rsidR="00300EC0" w:rsidRPr="00854729">
              <w:rPr>
                <w:rFonts w:cs="Arial"/>
                <w:sz w:val="20"/>
                <w:szCs w:val="20"/>
              </w:rPr>
              <w:t xml:space="preserve">more resistant, readings of </w:t>
            </w:r>
            <w:r w:rsidR="00300EC0" w:rsidRPr="00854729">
              <w:rPr>
                <w:rFonts w:cs="Arial"/>
                <w:i/>
                <w:sz w:val="20"/>
                <w:szCs w:val="20"/>
              </w:rPr>
              <w:t>The Great Gatsby</w:t>
            </w:r>
            <w:r w:rsidR="00300EC0" w:rsidRPr="00854729">
              <w:rPr>
                <w:rFonts w:cs="Arial"/>
                <w:sz w:val="20"/>
                <w:szCs w:val="20"/>
              </w:rPr>
              <w:t xml:space="preserve"> focus on issues of class or women. What does the novel have to say on these issues? </w:t>
            </w:r>
          </w:p>
          <w:p w:rsidR="00300EC0" w:rsidRPr="00854729" w:rsidRDefault="00300EC0" w:rsidP="003B07DC">
            <w:pPr>
              <w:rPr>
                <w:rFonts w:ascii="Arial" w:hAnsi="Arial" w:cs="Arial"/>
                <w:sz w:val="20"/>
                <w:szCs w:val="20"/>
                <w:lang w:val="en-AU"/>
              </w:rPr>
            </w:pPr>
          </w:p>
          <w:p w:rsidR="00300EC0" w:rsidRPr="00854729" w:rsidRDefault="00300EC0" w:rsidP="003B07DC">
            <w:pPr>
              <w:pStyle w:val="ListParagraph"/>
              <w:numPr>
                <w:ilvl w:val="0"/>
                <w:numId w:val="3"/>
              </w:numPr>
              <w:rPr>
                <w:rFonts w:cs="Arial"/>
                <w:sz w:val="20"/>
                <w:szCs w:val="20"/>
              </w:rPr>
            </w:pPr>
            <w:r w:rsidRPr="00854729">
              <w:rPr>
                <w:rFonts w:cs="Arial"/>
                <w:sz w:val="20"/>
                <w:szCs w:val="20"/>
              </w:rPr>
              <w:t xml:space="preserve">Look back over the notes in your reading log and your responses to the questions above. What is your reading of </w:t>
            </w:r>
            <w:r w:rsidRPr="00854729">
              <w:rPr>
                <w:rFonts w:cs="Arial"/>
                <w:i/>
                <w:sz w:val="20"/>
                <w:szCs w:val="20"/>
              </w:rPr>
              <w:t>The Great Gatsby</w:t>
            </w:r>
            <w:r w:rsidRPr="00854729">
              <w:rPr>
                <w:rFonts w:cs="Arial"/>
                <w:sz w:val="20"/>
                <w:szCs w:val="20"/>
              </w:rPr>
              <w:t xml:space="preserve">? Explain why you accept or reject the </w:t>
            </w:r>
            <w:r w:rsidR="00B86102" w:rsidRPr="00854729">
              <w:rPr>
                <w:rFonts w:cs="Arial"/>
                <w:sz w:val="20"/>
                <w:szCs w:val="20"/>
              </w:rPr>
              <w:t xml:space="preserve">various </w:t>
            </w:r>
            <w:r w:rsidRPr="00854729">
              <w:rPr>
                <w:rFonts w:cs="Arial"/>
                <w:sz w:val="20"/>
                <w:szCs w:val="20"/>
              </w:rPr>
              <w:t>readings of others</w:t>
            </w:r>
            <w:r w:rsidR="00B86102" w:rsidRPr="00854729">
              <w:rPr>
                <w:rFonts w:cs="Arial"/>
                <w:sz w:val="20"/>
                <w:szCs w:val="20"/>
              </w:rPr>
              <w:t xml:space="preserve"> you have encountered in this unit</w:t>
            </w:r>
            <w:r w:rsidRPr="00854729">
              <w:rPr>
                <w:rFonts w:cs="Arial"/>
                <w:sz w:val="20"/>
                <w:szCs w:val="20"/>
              </w:rPr>
              <w:t>. Justify your reading with close reference to the text.</w:t>
            </w:r>
          </w:p>
          <w:p w:rsidR="00896068" w:rsidRPr="00854729" w:rsidRDefault="00896068" w:rsidP="003B07DC">
            <w:pPr>
              <w:pStyle w:val="ListParagraph"/>
              <w:ind w:left="360"/>
              <w:rPr>
                <w:rFonts w:cs="Arial"/>
                <w:sz w:val="20"/>
                <w:szCs w:val="20"/>
              </w:rPr>
            </w:pPr>
          </w:p>
        </w:tc>
        <w:tc>
          <w:tcPr>
            <w:tcW w:w="2302" w:type="dxa"/>
          </w:tcPr>
          <w:p w:rsidR="007E4266" w:rsidRPr="00854729" w:rsidRDefault="007E4266" w:rsidP="003B07DC">
            <w:pPr>
              <w:rPr>
                <w:rFonts w:ascii="Arial" w:hAnsi="Arial" w:cs="Arial"/>
                <w:sz w:val="20"/>
                <w:szCs w:val="20"/>
              </w:rPr>
            </w:pPr>
          </w:p>
          <w:p w:rsidR="005414CD" w:rsidRPr="00854729" w:rsidRDefault="007E4266" w:rsidP="003B07DC">
            <w:pPr>
              <w:rPr>
                <w:rFonts w:ascii="Arial" w:hAnsi="Arial" w:cs="Arial"/>
                <w:sz w:val="20"/>
                <w:szCs w:val="20"/>
              </w:rPr>
            </w:pPr>
            <w:r w:rsidRPr="00854729">
              <w:rPr>
                <w:rFonts w:ascii="Arial" w:hAnsi="Arial" w:cs="Arial"/>
                <w:sz w:val="20"/>
                <w:szCs w:val="20"/>
              </w:rPr>
              <w:t>E</w:t>
            </w:r>
            <w:r w:rsidR="005414CD" w:rsidRPr="00854729">
              <w:rPr>
                <w:rFonts w:ascii="Arial" w:hAnsi="Arial" w:cs="Arial"/>
                <w:sz w:val="20"/>
                <w:szCs w:val="20"/>
              </w:rPr>
              <w:t>xamples of texts dealing with the dichotomy of dreams and reality</w:t>
            </w:r>
            <w:r w:rsidR="00E31DA4" w:rsidRPr="00854729">
              <w:rPr>
                <w:rFonts w:ascii="Arial" w:hAnsi="Arial" w:cs="Arial"/>
                <w:sz w:val="20"/>
                <w:szCs w:val="20"/>
              </w:rPr>
              <w:t xml:space="preserve"> and/or the American Dream</w:t>
            </w:r>
            <w:r w:rsidR="005414CD" w:rsidRPr="00854729">
              <w:rPr>
                <w:rFonts w:ascii="Arial" w:hAnsi="Arial" w:cs="Arial"/>
                <w:sz w:val="20"/>
                <w:szCs w:val="20"/>
              </w:rPr>
              <w:t>:</w:t>
            </w:r>
          </w:p>
          <w:p w:rsidR="007E4266" w:rsidRPr="00854729" w:rsidRDefault="007E4266" w:rsidP="007E4266">
            <w:pPr>
              <w:rPr>
                <w:rFonts w:ascii="Arial" w:hAnsi="Arial" w:cs="Arial"/>
                <w:sz w:val="20"/>
                <w:szCs w:val="20"/>
              </w:rPr>
            </w:pPr>
          </w:p>
          <w:p w:rsidR="005414CD" w:rsidRPr="00854729" w:rsidRDefault="005414CD" w:rsidP="007E4266">
            <w:pPr>
              <w:rPr>
                <w:rFonts w:ascii="Arial" w:hAnsi="Arial" w:cs="Arial"/>
                <w:sz w:val="20"/>
                <w:szCs w:val="20"/>
              </w:rPr>
            </w:pPr>
            <w:r w:rsidRPr="00854729">
              <w:rPr>
                <w:rFonts w:ascii="Arial" w:hAnsi="Arial" w:cs="Arial"/>
                <w:sz w:val="20"/>
                <w:szCs w:val="20"/>
              </w:rPr>
              <w:t xml:space="preserve">Mercutio’s Queen Mab speech from </w:t>
            </w:r>
            <w:r w:rsidR="005E3696" w:rsidRPr="00854729">
              <w:rPr>
                <w:rFonts w:ascii="Arial" w:hAnsi="Arial" w:cs="Arial"/>
                <w:sz w:val="20"/>
                <w:szCs w:val="20"/>
              </w:rPr>
              <w:t xml:space="preserve">Act 1 Scene 4 of </w:t>
            </w:r>
            <w:r w:rsidRPr="00854729">
              <w:rPr>
                <w:rFonts w:ascii="Arial" w:hAnsi="Arial" w:cs="Arial"/>
                <w:i/>
                <w:sz w:val="20"/>
                <w:szCs w:val="20"/>
              </w:rPr>
              <w:t>Romeo and Juliet</w:t>
            </w:r>
            <w:r w:rsidRPr="00854729">
              <w:rPr>
                <w:rFonts w:ascii="Arial" w:hAnsi="Arial" w:cs="Arial"/>
                <w:sz w:val="20"/>
                <w:szCs w:val="20"/>
              </w:rPr>
              <w:t xml:space="preserve"> by William Shakespeare</w:t>
            </w:r>
          </w:p>
          <w:p w:rsidR="007E4266" w:rsidRPr="00854729" w:rsidRDefault="007E4266" w:rsidP="007E4266">
            <w:pPr>
              <w:rPr>
                <w:rFonts w:ascii="Arial" w:hAnsi="Arial" w:cs="Arial"/>
                <w:sz w:val="20"/>
                <w:szCs w:val="20"/>
              </w:rPr>
            </w:pPr>
          </w:p>
          <w:p w:rsidR="005414CD" w:rsidRPr="00854729" w:rsidRDefault="005414CD" w:rsidP="007E4266">
            <w:pPr>
              <w:rPr>
                <w:rFonts w:ascii="Arial" w:hAnsi="Arial" w:cs="Arial"/>
                <w:sz w:val="20"/>
                <w:szCs w:val="20"/>
              </w:rPr>
            </w:pPr>
            <w:r w:rsidRPr="00854729">
              <w:rPr>
                <w:rFonts w:ascii="Arial" w:hAnsi="Arial" w:cs="Arial"/>
                <w:i/>
                <w:sz w:val="20"/>
                <w:szCs w:val="20"/>
              </w:rPr>
              <w:t>Death of a Salesman</w:t>
            </w:r>
            <w:r w:rsidRPr="00854729">
              <w:rPr>
                <w:rFonts w:ascii="Arial" w:hAnsi="Arial" w:cs="Arial"/>
                <w:sz w:val="20"/>
                <w:szCs w:val="20"/>
              </w:rPr>
              <w:t>, a play by Arthur Miller</w:t>
            </w:r>
            <w:r w:rsidR="00BB3EF3" w:rsidRPr="00854729">
              <w:rPr>
                <w:rFonts w:ascii="Arial" w:hAnsi="Arial" w:cs="Arial"/>
                <w:sz w:val="20"/>
                <w:szCs w:val="20"/>
              </w:rPr>
              <w:t>, Penguin, UK, 1987</w:t>
            </w:r>
          </w:p>
          <w:p w:rsidR="007E4266" w:rsidRPr="00854729" w:rsidRDefault="007E4266" w:rsidP="007E4266">
            <w:pPr>
              <w:rPr>
                <w:rFonts w:ascii="Arial" w:hAnsi="Arial" w:cs="Arial"/>
                <w:sz w:val="20"/>
                <w:szCs w:val="20"/>
              </w:rPr>
            </w:pPr>
          </w:p>
          <w:p w:rsidR="00BB3EF3" w:rsidRPr="00854729" w:rsidRDefault="005414CD" w:rsidP="007E4266">
            <w:pPr>
              <w:rPr>
                <w:rFonts w:ascii="Arial" w:hAnsi="Arial" w:cs="Arial"/>
                <w:sz w:val="20"/>
                <w:szCs w:val="20"/>
              </w:rPr>
            </w:pPr>
            <w:r w:rsidRPr="00854729">
              <w:rPr>
                <w:rFonts w:ascii="Arial" w:hAnsi="Arial" w:cs="Arial"/>
                <w:sz w:val="20"/>
                <w:szCs w:val="20"/>
              </w:rPr>
              <w:t>‘</w:t>
            </w:r>
            <w:hyperlink r:id="rId37" w:history="1">
              <w:r w:rsidRPr="00DE648C">
                <w:rPr>
                  <w:rStyle w:val="Hyperlink"/>
                  <w:rFonts w:ascii="Arial" w:hAnsi="Arial" w:cs="Arial"/>
                  <w:color w:val="auto"/>
                  <w:sz w:val="20"/>
                  <w:szCs w:val="20"/>
                  <w:u w:val="none"/>
                </w:rPr>
                <w:t>I have a dream’</w:t>
              </w:r>
            </w:hyperlink>
            <w:r w:rsidRPr="00DE648C">
              <w:rPr>
                <w:rFonts w:ascii="Arial" w:hAnsi="Arial" w:cs="Arial"/>
                <w:sz w:val="20"/>
                <w:szCs w:val="20"/>
              </w:rPr>
              <w:t xml:space="preserve">, </w:t>
            </w:r>
            <w:r w:rsidRPr="00854729">
              <w:rPr>
                <w:rFonts w:ascii="Arial" w:hAnsi="Arial" w:cs="Arial"/>
                <w:sz w:val="20"/>
                <w:szCs w:val="20"/>
              </w:rPr>
              <w:t>a speech by Martin Luther King</w:t>
            </w:r>
            <w:r w:rsidR="00A239C8" w:rsidRPr="00854729">
              <w:rPr>
                <w:rFonts w:ascii="Arial" w:hAnsi="Arial" w:cs="Arial"/>
                <w:sz w:val="20"/>
                <w:szCs w:val="20"/>
              </w:rPr>
              <w:t xml:space="preserve">. </w:t>
            </w:r>
            <w:hyperlink r:id="rId38" w:history="1">
              <w:r w:rsidR="00A239C8" w:rsidRPr="00854729">
                <w:rPr>
                  <w:rStyle w:val="Hyperlink"/>
                  <w:rFonts w:ascii="Arial" w:hAnsi="Arial" w:cs="Arial"/>
                  <w:sz w:val="20"/>
                  <w:szCs w:val="20"/>
                </w:rPr>
                <w:t>https://www.youtube.com/watch?v=3vDWWy4CMhE</w:t>
              </w:r>
            </w:hyperlink>
          </w:p>
          <w:p w:rsidR="00A239C8" w:rsidRPr="00854729" w:rsidRDefault="00A239C8" w:rsidP="00A239C8">
            <w:pPr>
              <w:rPr>
                <w:rFonts w:ascii="Arial" w:hAnsi="Arial" w:cs="Arial"/>
                <w:sz w:val="20"/>
                <w:szCs w:val="20"/>
              </w:rPr>
            </w:pPr>
          </w:p>
          <w:p w:rsidR="007F48FB" w:rsidRPr="00854729" w:rsidRDefault="005414CD" w:rsidP="007E4266">
            <w:pPr>
              <w:rPr>
                <w:rFonts w:ascii="Arial" w:hAnsi="Arial" w:cs="Arial"/>
                <w:sz w:val="20"/>
                <w:szCs w:val="20"/>
              </w:rPr>
            </w:pPr>
            <w:r w:rsidRPr="00DE648C">
              <w:rPr>
                <w:rFonts w:ascii="Arial" w:hAnsi="Arial" w:cs="Arial"/>
                <w:sz w:val="20"/>
                <w:szCs w:val="20"/>
              </w:rPr>
              <w:t>‘</w:t>
            </w:r>
            <w:hyperlink r:id="rId39" w:history="1">
              <w:r w:rsidRPr="00DE648C">
                <w:rPr>
                  <w:rStyle w:val="Hyperlink"/>
                  <w:rFonts w:ascii="Arial" w:hAnsi="Arial" w:cs="Arial"/>
                  <w:color w:val="auto"/>
                  <w:sz w:val="20"/>
                  <w:szCs w:val="20"/>
                  <w:u w:val="none"/>
                </w:rPr>
                <w:t>Amelia’,</w:t>
              </w:r>
            </w:hyperlink>
            <w:r w:rsidRPr="00854729">
              <w:rPr>
                <w:rFonts w:ascii="Arial" w:hAnsi="Arial" w:cs="Arial"/>
                <w:sz w:val="20"/>
                <w:szCs w:val="20"/>
              </w:rPr>
              <w:t xml:space="preserve"> a song by Joni Mitchell</w:t>
            </w:r>
            <w:r w:rsidR="003B63B1" w:rsidRPr="00854729">
              <w:rPr>
                <w:rFonts w:ascii="Arial" w:hAnsi="Arial" w:cs="Arial"/>
                <w:sz w:val="20"/>
                <w:szCs w:val="20"/>
              </w:rPr>
              <w:t xml:space="preserve"> from </w:t>
            </w:r>
            <w:r w:rsidR="003B63B1" w:rsidRPr="00854729">
              <w:rPr>
                <w:rFonts w:ascii="Arial" w:hAnsi="Arial" w:cs="Arial"/>
                <w:i/>
                <w:sz w:val="20"/>
                <w:szCs w:val="20"/>
              </w:rPr>
              <w:t>Hejira</w:t>
            </w:r>
            <w:r w:rsidR="003B63B1" w:rsidRPr="00854729">
              <w:rPr>
                <w:rFonts w:ascii="Arial" w:hAnsi="Arial" w:cs="Arial"/>
                <w:sz w:val="20"/>
                <w:szCs w:val="20"/>
              </w:rPr>
              <w:t xml:space="preserve">, 1976, </w:t>
            </w:r>
            <w:hyperlink r:id="rId40" w:history="1">
              <w:r w:rsidR="007F48FB" w:rsidRPr="00854729">
                <w:rPr>
                  <w:rStyle w:val="Hyperlink"/>
                  <w:rFonts w:ascii="Arial" w:hAnsi="Arial" w:cs="Arial"/>
                  <w:sz w:val="20"/>
                  <w:szCs w:val="20"/>
                </w:rPr>
                <w:t>https://www.youtube.com/watch?v=gcTDoi9JQiY</w:t>
              </w:r>
            </w:hyperlink>
          </w:p>
          <w:p w:rsidR="007E4266" w:rsidRPr="00854729" w:rsidRDefault="007E4266" w:rsidP="003034DA">
            <w:pPr>
              <w:rPr>
                <w:rFonts w:ascii="Arial" w:hAnsi="Arial" w:cs="Arial"/>
                <w:sz w:val="20"/>
                <w:szCs w:val="20"/>
              </w:rPr>
            </w:pPr>
          </w:p>
          <w:p w:rsidR="00E31DA4" w:rsidRPr="00854729" w:rsidRDefault="005414CD" w:rsidP="003034DA">
            <w:pPr>
              <w:rPr>
                <w:rFonts w:ascii="Arial" w:hAnsi="Arial" w:cs="Arial"/>
                <w:sz w:val="20"/>
                <w:szCs w:val="20"/>
              </w:rPr>
            </w:pPr>
            <w:r w:rsidRPr="00854729">
              <w:rPr>
                <w:rFonts w:ascii="Arial" w:hAnsi="Arial" w:cs="Arial"/>
                <w:i/>
                <w:sz w:val="20"/>
                <w:szCs w:val="20"/>
              </w:rPr>
              <w:t>Of Mice and Men</w:t>
            </w:r>
            <w:r w:rsidRPr="00854729">
              <w:rPr>
                <w:rFonts w:ascii="Arial" w:hAnsi="Arial" w:cs="Arial"/>
                <w:sz w:val="20"/>
                <w:szCs w:val="20"/>
              </w:rPr>
              <w:t xml:space="preserve">, </w:t>
            </w:r>
            <w:r w:rsidR="007E4266" w:rsidRPr="00854729">
              <w:rPr>
                <w:rFonts w:ascii="Arial" w:hAnsi="Arial" w:cs="Arial"/>
                <w:sz w:val="20"/>
                <w:szCs w:val="20"/>
              </w:rPr>
              <w:t xml:space="preserve">a </w:t>
            </w:r>
            <w:r w:rsidR="007E4266" w:rsidRPr="00854729">
              <w:rPr>
                <w:rFonts w:ascii="Arial" w:hAnsi="Arial" w:cs="Arial"/>
                <w:sz w:val="20"/>
                <w:szCs w:val="20"/>
              </w:rPr>
              <w:lastRenderedPageBreak/>
              <w:t xml:space="preserve">novel </w:t>
            </w:r>
            <w:r w:rsidR="00E31DA4" w:rsidRPr="00854729">
              <w:rPr>
                <w:rFonts w:ascii="Arial" w:hAnsi="Arial" w:cs="Arial"/>
                <w:sz w:val="20"/>
                <w:szCs w:val="20"/>
              </w:rPr>
              <w:t>by John Steinbeck, Penguin Books, UK, 2006</w:t>
            </w:r>
          </w:p>
          <w:p w:rsidR="003034DA" w:rsidRPr="00854729" w:rsidRDefault="003034DA" w:rsidP="007E4266">
            <w:pPr>
              <w:pStyle w:val="ListParagraph"/>
              <w:ind w:left="360"/>
              <w:rPr>
                <w:rFonts w:cs="Arial"/>
                <w:sz w:val="20"/>
                <w:szCs w:val="20"/>
              </w:rPr>
            </w:pPr>
          </w:p>
          <w:p w:rsidR="00E31DA4" w:rsidRPr="00854729" w:rsidRDefault="00E31DA4" w:rsidP="003034DA">
            <w:pPr>
              <w:rPr>
                <w:rFonts w:ascii="Arial" w:hAnsi="Arial" w:cs="Arial"/>
                <w:sz w:val="20"/>
                <w:szCs w:val="20"/>
              </w:rPr>
            </w:pPr>
            <w:r w:rsidRPr="00854729">
              <w:rPr>
                <w:rFonts w:ascii="Arial" w:hAnsi="Arial" w:cs="Arial"/>
                <w:i/>
                <w:sz w:val="20"/>
                <w:szCs w:val="20"/>
              </w:rPr>
              <w:t>Of Mice and Men</w:t>
            </w:r>
            <w:r w:rsidRPr="00854729">
              <w:rPr>
                <w:rFonts w:ascii="Arial" w:hAnsi="Arial" w:cs="Arial"/>
                <w:sz w:val="20"/>
                <w:szCs w:val="20"/>
              </w:rPr>
              <w:t xml:space="preserve">, </w:t>
            </w:r>
            <w:r w:rsidR="007E4266" w:rsidRPr="00854729">
              <w:rPr>
                <w:rFonts w:ascii="Arial" w:hAnsi="Arial" w:cs="Arial"/>
                <w:sz w:val="20"/>
                <w:szCs w:val="20"/>
              </w:rPr>
              <w:t xml:space="preserve">a film </w:t>
            </w:r>
            <w:r w:rsidR="005414CD" w:rsidRPr="00854729">
              <w:rPr>
                <w:rFonts w:ascii="Arial" w:hAnsi="Arial" w:cs="Arial"/>
                <w:sz w:val="20"/>
                <w:szCs w:val="20"/>
              </w:rPr>
              <w:t>directed by Gary Sin</w:t>
            </w:r>
            <w:r w:rsidR="00095635" w:rsidRPr="00854729">
              <w:rPr>
                <w:rFonts w:ascii="Arial" w:hAnsi="Arial" w:cs="Arial"/>
                <w:sz w:val="20"/>
                <w:szCs w:val="20"/>
              </w:rPr>
              <w:t>i</w:t>
            </w:r>
            <w:r w:rsidR="005414CD" w:rsidRPr="00854729">
              <w:rPr>
                <w:rFonts w:ascii="Arial" w:hAnsi="Arial" w:cs="Arial"/>
                <w:sz w:val="20"/>
                <w:szCs w:val="20"/>
              </w:rPr>
              <w:t>se, based on the novel by John Steinbeck</w:t>
            </w:r>
          </w:p>
          <w:p w:rsidR="007E4266" w:rsidRPr="00854729" w:rsidRDefault="00E31DA4" w:rsidP="007E4266">
            <w:pPr>
              <w:rPr>
                <w:rFonts w:ascii="Arial" w:hAnsi="Arial" w:cs="Arial"/>
                <w:sz w:val="20"/>
                <w:szCs w:val="20"/>
              </w:rPr>
            </w:pPr>
            <w:r w:rsidRPr="00854729">
              <w:rPr>
                <w:rFonts w:ascii="Arial" w:hAnsi="Arial" w:cs="Arial"/>
                <w:i/>
                <w:sz w:val="20"/>
                <w:szCs w:val="20"/>
              </w:rPr>
              <w:t xml:space="preserve">Death of a Salesman, </w:t>
            </w:r>
            <w:r w:rsidR="007E4266" w:rsidRPr="00854729">
              <w:rPr>
                <w:rFonts w:ascii="Arial" w:hAnsi="Arial" w:cs="Arial"/>
                <w:i/>
                <w:sz w:val="20"/>
                <w:szCs w:val="20"/>
              </w:rPr>
              <w:t xml:space="preserve">a play </w:t>
            </w:r>
            <w:r w:rsidRPr="00854729">
              <w:rPr>
                <w:rFonts w:ascii="Arial" w:hAnsi="Arial" w:cs="Arial"/>
                <w:sz w:val="20"/>
                <w:szCs w:val="20"/>
              </w:rPr>
              <w:t xml:space="preserve">by Arthur Miller, </w:t>
            </w:r>
            <w:r w:rsidR="00E72076" w:rsidRPr="00854729">
              <w:rPr>
                <w:rFonts w:ascii="Arial" w:hAnsi="Arial" w:cs="Arial"/>
                <w:sz w:val="20"/>
                <w:szCs w:val="20"/>
              </w:rPr>
              <w:t>Penguin Classics, UK, 2000</w:t>
            </w:r>
          </w:p>
          <w:p w:rsidR="007E4266" w:rsidRPr="00854729" w:rsidRDefault="007E4266" w:rsidP="007E4266">
            <w:pPr>
              <w:rPr>
                <w:rFonts w:ascii="Arial" w:hAnsi="Arial" w:cs="Arial"/>
                <w:sz w:val="20"/>
                <w:szCs w:val="20"/>
              </w:rPr>
            </w:pPr>
          </w:p>
          <w:p w:rsidR="00EB2A16" w:rsidRPr="00854729" w:rsidRDefault="007E4266" w:rsidP="007E4266">
            <w:pPr>
              <w:rPr>
                <w:rFonts w:ascii="Arial" w:hAnsi="Arial" w:cs="Arial"/>
                <w:sz w:val="20"/>
                <w:szCs w:val="20"/>
              </w:rPr>
            </w:pPr>
            <w:r w:rsidRPr="00854729">
              <w:rPr>
                <w:rFonts w:ascii="Arial" w:hAnsi="Arial" w:cs="Arial"/>
                <w:sz w:val="20"/>
                <w:szCs w:val="20"/>
              </w:rPr>
              <w:t>R</w:t>
            </w:r>
            <w:r w:rsidR="00E72076" w:rsidRPr="00854729">
              <w:rPr>
                <w:rFonts w:ascii="Arial" w:hAnsi="Arial" w:cs="Arial"/>
                <w:i/>
                <w:sz w:val="20"/>
                <w:szCs w:val="20"/>
              </w:rPr>
              <w:t>equiem for the American Dream</w:t>
            </w:r>
            <w:r w:rsidR="00E72076" w:rsidRPr="00854729">
              <w:rPr>
                <w:rFonts w:ascii="Arial" w:hAnsi="Arial" w:cs="Arial"/>
                <w:sz w:val="20"/>
                <w:szCs w:val="20"/>
              </w:rPr>
              <w:t>, a documentary by Noam Chomsky, 2016</w:t>
            </w:r>
          </w:p>
          <w:p w:rsidR="007E4266" w:rsidRPr="00854729" w:rsidRDefault="007E4266" w:rsidP="007E4266">
            <w:pPr>
              <w:rPr>
                <w:rFonts w:ascii="Arial" w:hAnsi="Arial" w:cs="Arial"/>
                <w:i/>
                <w:sz w:val="20"/>
                <w:szCs w:val="20"/>
              </w:rPr>
            </w:pPr>
          </w:p>
          <w:p w:rsidR="0053734E" w:rsidRPr="00854729" w:rsidRDefault="00EB2A16" w:rsidP="007E4266">
            <w:pPr>
              <w:rPr>
                <w:rFonts w:ascii="Arial" w:hAnsi="Arial" w:cs="Arial"/>
                <w:sz w:val="20"/>
                <w:szCs w:val="20"/>
              </w:rPr>
            </w:pPr>
            <w:r w:rsidRPr="00854729">
              <w:rPr>
                <w:rFonts w:ascii="Arial" w:hAnsi="Arial" w:cs="Arial"/>
                <w:i/>
                <w:sz w:val="20"/>
                <w:szCs w:val="20"/>
              </w:rPr>
              <w:t>Rooted</w:t>
            </w:r>
            <w:r w:rsidRPr="00854729">
              <w:rPr>
                <w:rFonts w:ascii="Arial" w:hAnsi="Arial" w:cs="Arial"/>
                <w:sz w:val="20"/>
                <w:szCs w:val="20"/>
              </w:rPr>
              <w:t xml:space="preserve"> </w:t>
            </w:r>
            <w:r w:rsidR="007E4266" w:rsidRPr="00854729">
              <w:rPr>
                <w:rFonts w:ascii="Arial" w:hAnsi="Arial" w:cs="Arial"/>
                <w:sz w:val="20"/>
                <w:szCs w:val="20"/>
              </w:rPr>
              <w:t xml:space="preserve">a play </w:t>
            </w:r>
            <w:r w:rsidRPr="00854729">
              <w:rPr>
                <w:rFonts w:ascii="Arial" w:hAnsi="Arial" w:cs="Arial"/>
                <w:sz w:val="20"/>
                <w:szCs w:val="20"/>
              </w:rPr>
              <w:t xml:space="preserve">by Alex Buzo, Currency Press, Australia, </w:t>
            </w:r>
            <w:r w:rsidR="0053734E" w:rsidRPr="00854729">
              <w:rPr>
                <w:rFonts w:ascii="Arial" w:hAnsi="Arial" w:cs="Arial"/>
                <w:sz w:val="20"/>
                <w:szCs w:val="20"/>
              </w:rPr>
              <w:t>1973</w:t>
            </w:r>
          </w:p>
          <w:p w:rsidR="007E4266" w:rsidRPr="00854729" w:rsidRDefault="007E4266" w:rsidP="007E4266">
            <w:pPr>
              <w:rPr>
                <w:rFonts w:ascii="Arial" w:hAnsi="Arial" w:cs="Arial"/>
                <w:sz w:val="20"/>
                <w:szCs w:val="20"/>
              </w:rPr>
            </w:pPr>
          </w:p>
          <w:p w:rsidR="005414CD" w:rsidRPr="00854729" w:rsidRDefault="0053734E" w:rsidP="007E4266">
            <w:pPr>
              <w:rPr>
                <w:rFonts w:ascii="Arial" w:hAnsi="Arial" w:cs="Arial"/>
                <w:sz w:val="20"/>
                <w:szCs w:val="20"/>
              </w:rPr>
            </w:pPr>
            <w:r w:rsidRPr="00854729">
              <w:rPr>
                <w:rFonts w:ascii="Arial" w:hAnsi="Arial" w:cs="Arial"/>
                <w:i/>
                <w:sz w:val="20"/>
                <w:szCs w:val="20"/>
              </w:rPr>
              <w:t>Diving for Pearls</w:t>
            </w:r>
            <w:r w:rsidRPr="00854729">
              <w:rPr>
                <w:rFonts w:ascii="Arial" w:hAnsi="Arial" w:cs="Arial"/>
                <w:sz w:val="20"/>
                <w:szCs w:val="20"/>
              </w:rPr>
              <w:t xml:space="preserve">, </w:t>
            </w:r>
            <w:r w:rsidR="007E4266" w:rsidRPr="00854729">
              <w:rPr>
                <w:rFonts w:ascii="Arial" w:hAnsi="Arial" w:cs="Arial"/>
                <w:sz w:val="20"/>
                <w:szCs w:val="20"/>
              </w:rPr>
              <w:t xml:space="preserve">a play </w:t>
            </w:r>
            <w:r w:rsidRPr="00854729">
              <w:rPr>
                <w:rFonts w:ascii="Arial" w:hAnsi="Arial" w:cs="Arial"/>
                <w:sz w:val="20"/>
                <w:szCs w:val="20"/>
              </w:rPr>
              <w:t xml:space="preserve">by Katherine Thomson, Currency Press, Australia, </w:t>
            </w:r>
            <w:r w:rsidR="005E3696" w:rsidRPr="00854729">
              <w:rPr>
                <w:rFonts w:ascii="Arial" w:hAnsi="Arial" w:cs="Arial"/>
                <w:sz w:val="20"/>
                <w:szCs w:val="20"/>
              </w:rPr>
              <w:t>1991</w:t>
            </w:r>
          </w:p>
          <w:p w:rsidR="00896068" w:rsidRPr="00854729" w:rsidRDefault="00896068" w:rsidP="003B07DC">
            <w:pPr>
              <w:rPr>
                <w:rFonts w:ascii="Arial" w:hAnsi="Arial" w:cs="Arial"/>
                <w:sz w:val="20"/>
                <w:szCs w:val="20"/>
                <w:lang w:val="en-AU"/>
              </w:rPr>
            </w:pPr>
          </w:p>
        </w:tc>
      </w:tr>
      <w:tr w:rsidR="00E00CAA" w:rsidRPr="00854729" w:rsidTr="00A60EF0">
        <w:tc>
          <w:tcPr>
            <w:tcW w:w="3652" w:type="dxa"/>
          </w:tcPr>
          <w:p w:rsidR="00A92F01" w:rsidRPr="00854729" w:rsidRDefault="00A92F01" w:rsidP="003B07DC">
            <w:pPr>
              <w:rPr>
                <w:rFonts w:ascii="Arial" w:hAnsi="Arial" w:cs="Arial"/>
                <w:sz w:val="20"/>
                <w:szCs w:val="20"/>
                <w:lang w:val="en-AU"/>
              </w:rPr>
            </w:pPr>
            <w:r w:rsidRPr="00854729">
              <w:rPr>
                <w:rFonts w:ascii="Arial" w:hAnsi="Arial" w:cs="Arial"/>
                <w:b/>
                <w:sz w:val="20"/>
                <w:szCs w:val="20"/>
                <w:lang w:val="en-AU"/>
              </w:rPr>
              <w:lastRenderedPageBreak/>
              <w:t>EA11-3</w:t>
            </w:r>
            <w:r w:rsidRPr="00854729">
              <w:rPr>
                <w:rFonts w:ascii="Arial" w:hAnsi="Arial" w:cs="Arial"/>
                <w:sz w:val="20"/>
                <w:szCs w:val="20"/>
                <w:lang w:val="en-AU"/>
              </w:rPr>
              <w:t xml:space="preserve"> analyses and uses language forms, features and structures of texts considering appropriateness for specific purposes, audiences and contexts and evaluates their effects on meaning</w:t>
            </w:r>
          </w:p>
          <w:p w:rsidR="00A92F01" w:rsidRPr="00854729" w:rsidRDefault="00381CC6" w:rsidP="00A54CEA">
            <w:pPr>
              <w:pStyle w:val="ListParagraph"/>
              <w:numPr>
                <w:ilvl w:val="0"/>
                <w:numId w:val="35"/>
              </w:numPr>
              <w:ind w:left="284"/>
              <w:rPr>
                <w:rFonts w:cs="Arial"/>
                <w:sz w:val="20"/>
                <w:szCs w:val="20"/>
              </w:rPr>
            </w:pPr>
            <w:r w:rsidRPr="00854729">
              <w:rPr>
                <w:rFonts w:cs="Arial"/>
                <w:sz w:val="20"/>
                <w:szCs w:val="20"/>
              </w:rPr>
              <w:t xml:space="preserve">use appropriate language for </w:t>
            </w:r>
            <w:r w:rsidRPr="00854729">
              <w:rPr>
                <w:rFonts w:cs="Arial"/>
                <w:sz w:val="20"/>
                <w:szCs w:val="20"/>
              </w:rPr>
              <w:lastRenderedPageBreak/>
              <w:t>making connections, questioning, affirming, challenging and speculating about texts with increasing clarity</w:t>
            </w:r>
          </w:p>
          <w:p w:rsidR="00AC0D3F" w:rsidRPr="00854729" w:rsidRDefault="00AC0D3F" w:rsidP="003B07DC">
            <w:pPr>
              <w:rPr>
                <w:rFonts w:ascii="Arial" w:hAnsi="Arial" w:cs="Arial"/>
                <w:b/>
                <w:sz w:val="20"/>
                <w:szCs w:val="20"/>
                <w:lang w:val="en-AU"/>
              </w:rPr>
            </w:pPr>
          </w:p>
          <w:p w:rsidR="00A92F01" w:rsidRPr="00854729" w:rsidRDefault="00A92F01" w:rsidP="003B07DC">
            <w:pPr>
              <w:rPr>
                <w:rFonts w:ascii="Arial" w:hAnsi="Arial" w:cs="Arial"/>
                <w:sz w:val="20"/>
                <w:szCs w:val="20"/>
                <w:lang w:val="en-AU"/>
              </w:rPr>
            </w:pPr>
            <w:r w:rsidRPr="00854729">
              <w:rPr>
                <w:rFonts w:ascii="Arial" w:hAnsi="Arial" w:cs="Arial"/>
                <w:b/>
                <w:sz w:val="20"/>
                <w:szCs w:val="20"/>
                <w:lang w:val="en-AU"/>
              </w:rPr>
              <w:t>EA11-4</w:t>
            </w:r>
            <w:r w:rsidRPr="00854729">
              <w:rPr>
                <w:rFonts w:ascii="Arial" w:hAnsi="Arial" w:cs="Arial"/>
                <w:sz w:val="20"/>
                <w:szCs w:val="20"/>
                <w:lang w:val="en-AU"/>
              </w:rPr>
              <w:t xml:space="preserve"> strategically uses knowledge, skills and understanding of language concepts and literary devices in new and different contexts</w:t>
            </w:r>
          </w:p>
          <w:p w:rsidR="00A92F01" w:rsidRPr="00854729" w:rsidRDefault="00381CC6" w:rsidP="00A54CEA">
            <w:pPr>
              <w:pStyle w:val="ListParagraph"/>
              <w:numPr>
                <w:ilvl w:val="0"/>
                <w:numId w:val="35"/>
              </w:numPr>
              <w:ind w:left="284"/>
              <w:rPr>
                <w:rFonts w:cs="Arial"/>
                <w:sz w:val="20"/>
                <w:szCs w:val="20"/>
              </w:rPr>
            </w:pPr>
            <w:r w:rsidRPr="00854729">
              <w:rPr>
                <w:rFonts w:cs="Arial"/>
                <w:sz w:val="20"/>
                <w:szCs w:val="20"/>
              </w:rPr>
              <w:t>understand that significant language concepts may operate across different textual forms, for example narrative and point of view in speeches, documentaries and poems</w:t>
            </w:r>
          </w:p>
          <w:p w:rsidR="00381CC6" w:rsidRPr="00854729" w:rsidRDefault="00381CC6" w:rsidP="00CE402F">
            <w:pPr>
              <w:pStyle w:val="ListParagraph"/>
              <w:ind w:left="284"/>
              <w:rPr>
                <w:rFonts w:cs="Arial"/>
                <w:sz w:val="20"/>
                <w:szCs w:val="20"/>
              </w:rPr>
            </w:pPr>
          </w:p>
          <w:p w:rsidR="00A92F01" w:rsidRPr="00854729" w:rsidRDefault="00A92F01" w:rsidP="003B07DC">
            <w:pPr>
              <w:rPr>
                <w:rFonts w:ascii="Arial" w:hAnsi="Arial" w:cs="Arial"/>
                <w:sz w:val="20"/>
                <w:szCs w:val="20"/>
                <w:lang w:val="en-AU"/>
              </w:rPr>
            </w:pPr>
            <w:r w:rsidRPr="00854729">
              <w:rPr>
                <w:rFonts w:ascii="Arial" w:hAnsi="Arial" w:cs="Arial"/>
                <w:b/>
                <w:sz w:val="20"/>
                <w:szCs w:val="20"/>
                <w:lang w:val="en-AU"/>
              </w:rPr>
              <w:t>EA11-6</w:t>
            </w:r>
            <w:r w:rsidR="000D2E2B" w:rsidRPr="00854729">
              <w:rPr>
                <w:rFonts w:ascii="Arial" w:hAnsi="Arial" w:cs="Arial"/>
                <w:b/>
                <w:sz w:val="20"/>
                <w:szCs w:val="20"/>
                <w:lang w:val="en-AU"/>
              </w:rPr>
              <w:t xml:space="preserve"> </w:t>
            </w:r>
            <w:r w:rsidRPr="00854729">
              <w:rPr>
                <w:rFonts w:ascii="Arial" w:hAnsi="Arial" w:cs="Arial"/>
                <w:sz w:val="20"/>
                <w:szCs w:val="20"/>
                <w:lang w:val="en-AU"/>
              </w:rPr>
              <w:t>investigates and evaluates the relationships between texts</w:t>
            </w:r>
          </w:p>
          <w:p w:rsidR="00381CC6" w:rsidRPr="00854729" w:rsidRDefault="00CE402F" w:rsidP="00A54CEA">
            <w:pPr>
              <w:pStyle w:val="ListParagraph"/>
              <w:numPr>
                <w:ilvl w:val="0"/>
                <w:numId w:val="35"/>
              </w:numPr>
              <w:ind w:left="284"/>
              <w:rPr>
                <w:rFonts w:cs="Arial"/>
                <w:sz w:val="20"/>
                <w:szCs w:val="20"/>
              </w:rPr>
            </w:pPr>
            <w:r w:rsidRPr="00854729">
              <w:rPr>
                <w:rFonts w:cs="Arial"/>
                <w:sz w:val="20"/>
                <w:szCs w:val="20"/>
              </w:rPr>
              <w:t>examine how texts in different literary forms, media or traditions are similar or different (ACELR055)</w:t>
            </w:r>
          </w:p>
          <w:p w:rsidR="000D2E2B" w:rsidRPr="00854729" w:rsidRDefault="000D2E2B" w:rsidP="000D2E2B">
            <w:pPr>
              <w:rPr>
                <w:rFonts w:ascii="Arial" w:hAnsi="Arial" w:cs="Arial"/>
                <w:sz w:val="20"/>
                <w:szCs w:val="20"/>
              </w:rPr>
            </w:pPr>
          </w:p>
          <w:p w:rsidR="000D2E2B" w:rsidRPr="00854729" w:rsidRDefault="000D2E2B" w:rsidP="000D2E2B">
            <w:pPr>
              <w:rPr>
                <w:rFonts w:ascii="Arial" w:hAnsi="Arial" w:cs="Arial"/>
                <w:sz w:val="20"/>
                <w:szCs w:val="20"/>
                <w:lang w:val="en-AU"/>
              </w:rPr>
            </w:pPr>
            <w:r w:rsidRPr="00854729">
              <w:rPr>
                <w:rFonts w:ascii="Arial" w:hAnsi="Arial" w:cs="Arial"/>
                <w:b/>
                <w:sz w:val="20"/>
                <w:szCs w:val="20"/>
                <w:lang w:val="en-AU"/>
              </w:rPr>
              <w:t xml:space="preserve">EA11-5 </w:t>
            </w:r>
            <w:r w:rsidRPr="00854729">
              <w:rPr>
                <w:rFonts w:ascii="Arial" w:hAnsi="Arial" w:cs="Arial"/>
                <w:sz w:val="20"/>
                <w:szCs w:val="20"/>
                <w:lang w:val="en-AU"/>
              </w:rPr>
              <w:t>thinks imaginatively, creatively, interpretively and critically to respond to, evaluate and compose texts that synthesise complex information, ideas and arguments</w:t>
            </w:r>
          </w:p>
          <w:p w:rsidR="000D2E2B" w:rsidRPr="00854729" w:rsidRDefault="000D2E2B" w:rsidP="00A54CEA">
            <w:pPr>
              <w:pStyle w:val="ListParagraph"/>
              <w:numPr>
                <w:ilvl w:val="0"/>
                <w:numId w:val="35"/>
              </w:numPr>
              <w:ind w:left="284"/>
              <w:rPr>
                <w:rFonts w:cs="Arial"/>
                <w:sz w:val="20"/>
                <w:szCs w:val="20"/>
              </w:rPr>
            </w:pPr>
            <w:r w:rsidRPr="00854729">
              <w:rPr>
                <w:rFonts w:cs="Arial"/>
                <w:sz w:val="20"/>
                <w:szCs w:val="20"/>
              </w:rPr>
              <w:t>synthesise complex ideas and information in a sustained, structured argument using relevant textual evidence (ACELR011)</w:t>
            </w:r>
          </w:p>
        </w:tc>
        <w:tc>
          <w:tcPr>
            <w:tcW w:w="8222" w:type="dxa"/>
          </w:tcPr>
          <w:p w:rsidR="006E56AA" w:rsidRPr="00854729" w:rsidRDefault="006E56AA" w:rsidP="003B07DC">
            <w:pPr>
              <w:spacing w:after="200"/>
              <w:rPr>
                <w:rFonts w:ascii="Arial" w:hAnsi="Arial" w:cs="Arial"/>
                <w:b/>
                <w:sz w:val="20"/>
                <w:szCs w:val="20"/>
                <w:lang w:val="en-AU"/>
              </w:rPr>
            </w:pPr>
            <w:r w:rsidRPr="00854729">
              <w:rPr>
                <w:rFonts w:ascii="Arial" w:hAnsi="Arial" w:cs="Arial"/>
                <w:b/>
                <w:sz w:val="20"/>
                <w:szCs w:val="20"/>
                <w:lang w:val="en-AU"/>
              </w:rPr>
              <w:lastRenderedPageBreak/>
              <w:t>Exploring connec</w:t>
            </w:r>
            <w:r w:rsidR="00037336" w:rsidRPr="00854729">
              <w:rPr>
                <w:rFonts w:ascii="Arial" w:hAnsi="Arial" w:cs="Arial"/>
                <w:b/>
                <w:sz w:val="20"/>
                <w:szCs w:val="20"/>
                <w:lang w:val="en-AU"/>
              </w:rPr>
              <w:t xml:space="preserve">tions between texts: </w:t>
            </w:r>
            <w:r w:rsidRPr="00854729">
              <w:rPr>
                <w:rFonts w:ascii="Arial" w:hAnsi="Arial" w:cs="Arial"/>
                <w:b/>
                <w:sz w:val="20"/>
                <w:szCs w:val="20"/>
                <w:lang w:val="en-AU"/>
              </w:rPr>
              <w:t>point of view</w:t>
            </w:r>
          </w:p>
          <w:p w:rsidR="0045711A" w:rsidRPr="00854729" w:rsidRDefault="0000305D" w:rsidP="00A54CEA">
            <w:pPr>
              <w:pStyle w:val="ListParagraph"/>
              <w:numPr>
                <w:ilvl w:val="0"/>
                <w:numId w:val="14"/>
              </w:numPr>
              <w:rPr>
                <w:rFonts w:cs="Arial"/>
                <w:sz w:val="20"/>
                <w:szCs w:val="20"/>
              </w:rPr>
            </w:pPr>
            <w:r>
              <w:rPr>
                <w:rFonts w:cs="Arial"/>
                <w:sz w:val="20"/>
                <w:szCs w:val="20"/>
              </w:rPr>
              <w:t>Teachers lead a d</w:t>
            </w:r>
            <w:r w:rsidR="0045711A" w:rsidRPr="00854729">
              <w:rPr>
                <w:rFonts w:cs="Arial"/>
                <w:sz w:val="20"/>
                <w:szCs w:val="20"/>
              </w:rPr>
              <w:t>iscuss</w:t>
            </w:r>
            <w:r>
              <w:rPr>
                <w:rFonts w:cs="Arial"/>
                <w:sz w:val="20"/>
                <w:szCs w:val="20"/>
              </w:rPr>
              <w:t xml:space="preserve">ion about </w:t>
            </w:r>
            <w:r w:rsidR="0045711A" w:rsidRPr="00854729">
              <w:rPr>
                <w:rFonts w:cs="Arial"/>
                <w:sz w:val="20"/>
                <w:szCs w:val="20"/>
              </w:rPr>
              <w:t>the notion of ‘point of view’. D</w:t>
            </w:r>
            <w:r w:rsidR="007A6A9C" w:rsidRPr="00854729">
              <w:rPr>
                <w:rFonts w:cs="Arial"/>
                <w:sz w:val="20"/>
                <w:szCs w:val="20"/>
              </w:rPr>
              <w:t xml:space="preserve">istinguish from ‘perspective’: </w:t>
            </w:r>
            <w:r w:rsidR="0045711A" w:rsidRPr="00854729">
              <w:rPr>
                <w:rFonts w:cs="Arial"/>
                <w:sz w:val="20"/>
                <w:szCs w:val="20"/>
              </w:rPr>
              <w:t xml:space="preserve">perspective is a way of </w:t>
            </w:r>
            <w:r w:rsidR="0045711A" w:rsidRPr="00854729">
              <w:rPr>
                <w:rFonts w:cs="Arial"/>
                <w:i/>
                <w:sz w:val="20"/>
                <w:szCs w:val="20"/>
              </w:rPr>
              <w:t>thinking</w:t>
            </w:r>
            <w:r w:rsidR="0045711A" w:rsidRPr="00854729">
              <w:rPr>
                <w:rFonts w:cs="Arial"/>
                <w:sz w:val="20"/>
                <w:szCs w:val="20"/>
              </w:rPr>
              <w:t xml:space="preserve"> that exists </w:t>
            </w:r>
            <w:r w:rsidR="0045711A" w:rsidRPr="00854729">
              <w:rPr>
                <w:rFonts w:cs="Arial"/>
                <w:i/>
                <w:sz w:val="20"/>
                <w:szCs w:val="20"/>
              </w:rPr>
              <w:t>outside</w:t>
            </w:r>
            <w:r w:rsidR="0045711A" w:rsidRPr="00854729">
              <w:rPr>
                <w:rFonts w:cs="Arial"/>
                <w:sz w:val="20"/>
                <w:szCs w:val="20"/>
              </w:rPr>
              <w:t xml:space="preserve"> of the text; point of view is a way of </w:t>
            </w:r>
            <w:r w:rsidR="0045711A" w:rsidRPr="00854729">
              <w:rPr>
                <w:rFonts w:cs="Arial"/>
                <w:i/>
                <w:sz w:val="20"/>
                <w:szCs w:val="20"/>
              </w:rPr>
              <w:t>looking</w:t>
            </w:r>
            <w:r w:rsidR="0045711A" w:rsidRPr="00854729">
              <w:rPr>
                <w:rFonts w:cs="Arial"/>
                <w:sz w:val="20"/>
                <w:szCs w:val="20"/>
              </w:rPr>
              <w:t xml:space="preserve"> created </w:t>
            </w:r>
            <w:r w:rsidR="0045711A" w:rsidRPr="00854729">
              <w:rPr>
                <w:rFonts w:cs="Arial"/>
                <w:i/>
                <w:sz w:val="20"/>
                <w:szCs w:val="20"/>
              </w:rPr>
              <w:t>in</w:t>
            </w:r>
            <w:r w:rsidR="0045711A" w:rsidRPr="00854729">
              <w:rPr>
                <w:rFonts w:cs="Arial"/>
                <w:sz w:val="20"/>
                <w:szCs w:val="20"/>
              </w:rPr>
              <w:t xml:space="preserve"> a text by a composer. A point of view might, or might not be, a representation of a composer’s perspective. A text can include more </w:t>
            </w:r>
            <w:r w:rsidR="0045711A" w:rsidRPr="00854729">
              <w:rPr>
                <w:rFonts w:cs="Arial"/>
                <w:sz w:val="20"/>
                <w:szCs w:val="20"/>
              </w:rPr>
              <w:lastRenderedPageBreak/>
              <w:t xml:space="preserve">than one point of view. </w:t>
            </w:r>
          </w:p>
          <w:p w:rsidR="0045711A" w:rsidRPr="00854729" w:rsidRDefault="0045711A" w:rsidP="003B07DC">
            <w:pPr>
              <w:pStyle w:val="ListParagraph"/>
              <w:ind w:left="360"/>
              <w:rPr>
                <w:rFonts w:cs="Arial"/>
                <w:sz w:val="20"/>
                <w:szCs w:val="20"/>
              </w:rPr>
            </w:pPr>
          </w:p>
          <w:p w:rsidR="00134A6D" w:rsidRPr="00854729" w:rsidRDefault="006E56AA" w:rsidP="00A54CEA">
            <w:pPr>
              <w:pStyle w:val="ListParagraph"/>
              <w:numPr>
                <w:ilvl w:val="0"/>
                <w:numId w:val="14"/>
              </w:numPr>
              <w:rPr>
                <w:rFonts w:cs="Arial"/>
                <w:sz w:val="20"/>
                <w:szCs w:val="20"/>
              </w:rPr>
            </w:pPr>
            <w:r w:rsidRPr="00854729">
              <w:rPr>
                <w:rFonts w:cs="Arial"/>
                <w:sz w:val="20"/>
                <w:szCs w:val="20"/>
              </w:rPr>
              <w:t xml:space="preserve">Fitzgerald originally wrote </w:t>
            </w:r>
            <w:r w:rsidRPr="00854729">
              <w:rPr>
                <w:rFonts w:cs="Arial"/>
                <w:i/>
                <w:sz w:val="20"/>
                <w:szCs w:val="20"/>
              </w:rPr>
              <w:t>The Great Gatsby</w:t>
            </w:r>
            <w:r w:rsidRPr="00854729">
              <w:rPr>
                <w:rFonts w:cs="Arial"/>
                <w:sz w:val="20"/>
                <w:szCs w:val="20"/>
              </w:rPr>
              <w:t xml:space="preserve"> in third person, then later changed the narrative technique to first person. </w:t>
            </w:r>
            <w:r w:rsidR="0000305D">
              <w:rPr>
                <w:rFonts w:cs="Arial"/>
                <w:sz w:val="20"/>
                <w:szCs w:val="20"/>
              </w:rPr>
              <w:t>Students s</w:t>
            </w:r>
            <w:r w:rsidRPr="00854729">
              <w:rPr>
                <w:rFonts w:cs="Arial"/>
                <w:sz w:val="20"/>
                <w:szCs w:val="20"/>
              </w:rPr>
              <w:t xml:space="preserve">peculate on why he made this choice. </w:t>
            </w:r>
            <w:r w:rsidR="00300EC0" w:rsidRPr="00854729">
              <w:rPr>
                <w:rFonts w:cs="Arial"/>
                <w:sz w:val="20"/>
                <w:szCs w:val="20"/>
              </w:rPr>
              <w:t xml:space="preserve">Who is the ‘I’ in </w:t>
            </w:r>
            <w:r w:rsidR="00134A6D" w:rsidRPr="00854729">
              <w:rPr>
                <w:rFonts w:cs="Arial"/>
                <w:sz w:val="20"/>
                <w:szCs w:val="20"/>
              </w:rPr>
              <w:t>the novel?</w:t>
            </w:r>
          </w:p>
          <w:p w:rsidR="00134A6D" w:rsidRPr="00854729" w:rsidRDefault="00134A6D" w:rsidP="00A54CEA">
            <w:pPr>
              <w:pStyle w:val="ListParagraph"/>
              <w:numPr>
                <w:ilvl w:val="0"/>
                <w:numId w:val="19"/>
              </w:numPr>
              <w:rPr>
                <w:rFonts w:cs="Arial"/>
                <w:sz w:val="20"/>
                <w:szCs w:val="20"/>
              </w:rPr>
            </w:pPr>
            <w:r w:rsidRPr="00854729">
              <w:rPr>
                <w:rFonts w:cs="Arial"/>
                <w:sz w:val="20"/>
                <w:szCs w:val="20"/>
              </w:rPr>
              <w:t>What do we learn about Nick through the course of the novel?</w:t>
            </w:r>
          </w:p>
          <w:p w:rsidR="00134A6D" w:rsidRPr="00854729" w:rsidRDefault="00134A6D" w:rsidP="00A54CEA">
            <w:pPr>
              <w:pStyle w:val="ListParagraph"/>
              <w:numPr>
                <w:ilvl w:val="0"/>
                <w:numId w:val="19"/>
              </w:numPr>
              <w:rPr>
                <w:rFonts w:cs="Arial"/>
                <w:sz w:val="20"/>
                <w:szCs w:val="20"/>
              </w:rPr>
            </w:pPr>
            <w:r w:rsidRPr="00854729">
              <w:rPr>
                <w:rFonts w:cs="Arial"/>
                <w:sz w:val="20"/>
                <w:szCs w:val="20"/>
              </w:rPr>
              <w:t>What values are reflected in his thoughts, words and actions?</w:t>
            </w:r>
          </w:p>
          <w:p w:rsidR="00134A6D" w:rsidRPr="00854729" w:rsidRDefault="00134A6D" w:rsidP="00A54CEA">
            <w:pPr>
              <w:pStyle w:val="ListParagraph"/>
              <w:numPr>
                <w:ilvl w:val="0"/>
                <w:numId w:val="19"/>
              </w:numPr>
              <w:rPr>
                <w:rFonts w:cs="Arial"/>
                <w:sz w:val="20"/>
                <w:szCs w:val="20"/>
              </w:rPr>
            </w:pPr>
            <w:r w:rsidRPr="00854729">
              <w:rPr>
                <w:rFonts w:cs="Arial"/>
                <w:sz w:val="20"/>
                <w:szCs w:val="20"/>
              </w:rPr>
              <w:t xml:space="preserve">To what extent is he a reliable narrator? </w:t>
            </w:r>
          </w:p>
          <w:p w:rsidR="00134A6D" w:rsidRPr="00854729" w:rsidRDefault="00134A6D" w:rsidP="00A54CEA">
            <w:pPr>
              <w:pStyle w:val="ListParagraph"/>
              <w:numPr>
                <w:ilvl w:val="0"/>
                <w:numId w:val="19"/>
              </w:numPr>
              <w:rPr>
                <w:rFonts w:cs="Arial"/>
                <w:sz w:val="20"/>
                <w:szCs w:val="20"/>
              </w:rPr>
            </w:pPr>
            <w:r w:rsidRPr="00854729">
              <w:rPr>
                <w:rFonts w:cs="Arial"/>
                <w:sz w:val="20"/>
                <w:szCs w:val="20"/>
              </w:rPr>
              <w:t>N</w:t>
            </w:r>
            <w:r w:rsidR="005E3696" w:rsidRPr="00854729">
              <w:rPr>
                <w:rFonts w:cs="Arial"/>
                <w:sz w:val="20"/>
                <w:szCs w:val="20"/>
              </w:rPr>
              <w:t xml:space="preserve">otice that Nick is a detached and </w:t>
            </w:r>
            <w:r w:rsidRPr="00854729">
              <w:rPr>
                <w:rFonts w:cs="Arial"/>
                <w:sz w:val="20"/>
                <w:szCs w:val="20"/>
              </w:rPr>
              <w:t>ironic observer of people and events at the start of the novel, b</w:t>
            </w:r>
            <w:r w:rsidR="005E3696" w:rsidRPr="00854729">
              <w:rPr>
                <w:rFonts w:cs="Arial"/>
                <w:sz w:val="20"/>
                <w:szCs w:val="20"/>
              </w:rPr>
              <w:t>ut becomes increasingly subjective</w:t>
            </w:r>
            <w:r w:rsidRPr="00854729">
              <w:rPr>
                <w:rFonts w:cs="Arial"/>
                <w:sz w:val="20"/>
                <w:szCs w:val="20"/>
              </w:rPr>
              <w:t xml:space="preserve"> and judgemental towards the end. What causes this change? Find examples of t</w:t>
            </w:r>
            <w:r w:rsidR="005E3696" w:rsidRPr="00854729">
              <w:rPr>
                <w:rFonts w:cs="Arial"/>
                <w:sz w:val="20"/>
                <w:szCs w:val="20"/>
              </w:rPr>
              <w:t>hese different roles he plays as the narrator</w:t>
            </w:r>
            <w:r w:rsidRPr="00854729">
              <w:rPr>
                <w:rFonts w:cs="Arial"/>
                <w:sz w:val="20"/>
                <w:szCs w:val="20"/>
              </w:rPr>
              <w:t xml:space="preserve"> the novel.</w:t>
            </w:r>
          </w:p>
          <w:p w:rsidR="00134A6D" w:rsidRPr="00854729" w:rsidRDefault="00134A6D" w:rsidP="00A54CEA">
            <w:pPr>
              <w:pStyle w:val="ListParagraph"/>
              <w:numPr>
                <w:ilvl w:val="0"/>
                <w:numId w:val="19"/>
              </w:numPr>
              <w:rPr>
                <w:rFonts w:cs="Arial"/>
                <w:sz w:val="20"/>
                <w:szCs w:val="20"/>
              </w:rPr>
            </w:pPr>
            <w:r w:rsidRPr="00854729">
              <w:rPr>
                <w:rFonts w:cs="Arial"/>
                <w:sz w:val="20"/>
                <w:szCs w:val="20"/>
              </w:rPr>
              <w:t>What judgements does Nick make by the end of the novel about Gatsby, on the one hand, and everyone else, including the Buchanans and Jordan Baker, on the other? Why does Fitzgerald want us to be convinced by these judgements?</w:t>
            </w:r>
          </w:p>
          <w:p w:rsidR="00134A6D" w:rsidRPr="00854729" w:rsidRDefault="00134A6D" w:rsidP="00A54CEA">
            <w:pPr>
              <w:pStyle w:val="ListParagraph"/>
              <w:numPr>
                <w:ilvl w:val="0"/>
                <w:numId w:val="19"/>
              </w:numPr>
              <w:rPr>
                <w:rFonts w:cs="Arial"/>
                <w:sz w:val="20"/>
                <w:szCs w:val="20"/>
              </w:rPr>
            </w:pPr>
            <w:r w:rsidRPr="00854729">
              <w:rPr>
                <w:rFonts w:cs="Arial"/>
                <w:sz w:val="20"/>
                <w:szCs w:val="20"/>
              </w:rPr>
              <w:t>Some have argued that Nick is as much the main character of the novel as Gatsby. What do you think?</w:t>
            </w:r>
          </w:p>
          <w:p w:rsidR="00134A6D" w:rsidRPr="00854729" w:rsidRDefault="006E56AA" w:rsidP="00A54CEA">
            <w:pPr>
              <w:pStyle w:val="ListParagraph"/>
              <w:numPr>
                <w:ilvl w:val="0"/>
                <w:numId w:val="19"/>
              </w:numPr>
              <w:rPr>
                <w:rFonts w:cs="Arial"/>
                <w:sz w:val="20"/>
                <w:szCs w:val="20"/>
              </w:rPr>
            </w:pPr>
            <w:r w:rsidRPr="00854729">
              <w:rPr>
                <w:rFonts w:cs="Arial"/>
                <w:sz w:val="20"/>
                <w:szCs w:val="20"/>
              </w:rPr>
              <w:t xml:space="preserve">What is the impact </w:t>
            </w:r>
            <w:r w:rsidR="009A69FA" w:rsidRPr="00854729">
              <w:rPr>
                <w:rFonts w:cs="Arial"/>
                <w:sz w:val="20"/>
                <w:szCs w:val="20"/>
              </w:rPr>
              <w:t xml:space="preserve">for readers </w:t>
            </w:r>
            <w:r w:rsidRPr="00854729">
              <w:rPr>
                <w:rFonts w:cs="Arial"/>
                <w:sz w:val="20"/>
                <w:szCs w:val="20"/>
              </w:rPr>
              <w:t xml:space="preserve">of seeing characters and events from the point of view of Nick? </w:t>
            </w:r>
          </w:p>
          <w:p w:rsidR="007C3B41" w:rsidRPr="00854729" w:rsidRDefault="006E56AA" w:rsidP="00A54CEA">
            <w:pPr>
              <w:pStyle w:val="ListParagraph"/>
              <w:numPr>
                <w:ilvl w:val="0"/>
                <w:numId w:val="19"/>
              </w:numPr>
              <w:rPr>
                <w:rFonts w:cs="Arial"/>
                <w:sz w:val="20"/>
                <w:szCs w:val="20"/>
              </w:rPr>
            </w:pPr>
            <w:r w:rsidRPr="00854729">
              <w:rPr>
                <w:rFonts w:cs="Arial"/>
                <w:sz w:val="20"/>
                <w:szCs w:val="20"/>
              </w:rPr>
              <w:t>Does Nick’s point of view enhance the experience of the novel?</w:t>
            </w:r>
          </w:p>
          <w:p w:rsidR="007C3B41" w:rsidRPr="00854729" w:rsidRDefault="007C3B41" w:rsidP="003B07DC">
            <w:pPr>
              <w:rPr>
                <w:rFonts w:ascii="Arial" w:hAnsi="Arial" w:cs="Arial"/>
                <w:sz w:val="20"/>
                <w:szCs w:val="20"/>
              </w:rPr>
            </w:pPr>
          </w:p>
          <w:p w:rsidR="007C3B41" w:rsidRPr="00854729" w:rsidRDefault="0000305D" w:rsidP="00A54CEA">
            <w:pPr>
              <w:pStyle w:val="ListParagraph"/>
              <w:numPr>
                <w:ilvl w:val="0"/>
                <w:numId w:val="14"/>
              </w:numPr>
              <w:rPr>
                <w:rFonts w:cs="Arial"/>
                <w:sz w:val="20"/>
                <w:szCs w:val="20"/>
              </w:rPr>
            </w:pPr>
            <w:r>
              <w:rPr>
                <w:rFonts w:cs="Arial"/>
                <w:sz w:val="20"/>
                <w:szCs w:val="20"/>
              </w:rPr>
              <w:t>Students c</w:t>
            </w:r>
            <w:r w:rsidR="007C3B41" w:rsidRPr="00854729">
              <w:rPr>
                <w:rFonts w:cs="Arial"/>
                <w:sz w:val="20"/>
                <w:szCs w:val="20"/>
              </w:rPr>
              <w:t>hoose a scene from the novel and rewrite in third person or from the point of view of another character. Discuss how changing narrative technique affects the meaning and impact of the scene.</w:t>
            </w:r>
          </w:p>
          <w:p w:rsidR="007C3B41" w:rsidRPr="00854729" w:rsidRDefault="007C3B41" w:rsidP="003B07DC">
            <w:pPr>
              <w:rPr>
                <w:rFonts w:ascii="Arial" w:hAnsi="Arial" w:cs="Arial"/>
                <w:sz w:val="20"/>
                <w:szCs w:val="20"/>
              </w:rPr>
            </w:pPr>
          </w:p>
          <w:p w:rsidR="00A60EF0" w:rsidRDefault="0000305D" w:rsidP="00A54CEA">
            <w:pPr>
              <w:pStyle w:val="ListParagraph"/>
              <w:numPr>
                <w:ilvl w:val="0"/>
                <w:numId w:val="14"/>
              </w:numPr>
              <w:rPr>
                <w:rFonts w:cs="Arial"/>
                <w:sz w:val="20"/>
                <w:szCs w:val="20"/>
              </w:rPr>
            </w:pPr>
            <w:r>
              <w:rPr>
                <w:rFonts w:cs="Arial"/>
                <w:sz w:val="20"/>
                <w:szCs w:val="20"/>
              </w:rPr>
              <w:t>Students e</w:t>
            </w:r>
            <w:r w:rsidR="007C3B41" w:rsidRPr="00854729">
              <w:rPr>
                <w:rFonts w:cs="Arial"/>
                <w:sz w:val="20"/>
                <w:szCs w:val="20"/>
              </w:rPr>
              <w:t xml:space="preserve">xplore the variety of ways in which composers present point of view in texts. Note that in some texts more than one point of view is </w:t>
            </w:r>
            <w:r w:rsidR="00D14436" w:rsidRPr="00854729">
              <w:rPr>
                <w:rFonts w:cs="Arial"/>
                <w:sz w:val="20"/>
                <w:szCs w:val="20"/>
              </w:rPr>
              <w:t>presented. For each text assess</w:t>
            </w:r>
            <w:r w:rsidR="007C3B41" w:rsidRPr="00854729">
              <w:rPr>
                <w:rFonts w:cs="Arial"/>
                <w:sz w:val="20"/>
                <w:szCs w:val="20"/>
              </w:rPr>
              <w:t xml:space="preserve"> how choices about point of view affect the meaning and impact of the text. </w:t>
            </w:r>
            <w:r>
              <w:rPr>
                <w:rFonts w:cs="Arial"/>
                <w:sz w:val="20"/>
                <w:szCs w:val="20"/>
              </w:rPr>
              <w:t>Students c</w:t>
            </w:r>
            <w:r w:rsidR="007C3B41" w:rsidRPr="00854729">
              <w:rPr>
                <w:rFonts w:cs="Arial"/>
                <w:sz w:val="20"/>
                <w:szCs w:val="20"/>
              </w:rPr>
              <w:t>ompile concise notes in the form of a table</w:t>
            </w:r>
            <w:r w:rsidR="00A60EF0">
              <w:rPr>
                <w:rFonts w:cs="Arial"/>
                <w:sz w:val="20"/>
                <w:szCs w:val="20"/>
              </w:rPr>
              <w:t xml:space="preserve"> using the following headings:</w:t>
            </w:r>
          </w:p>
          <w:p w:rsidR="00A60EF0" w:rsidRPr="00A60EF0" w:rsidRDefault="00A60EF0" w:rsidP="00A60EF0">
            <w:pPr>
              <w:pStyle w:val="ListParagraph"/>
              <w:numPr>
                <w:ilvl w:val="0"/>
                <w:numId w:val="35"/>
              </w:numPr>
              <w:rPr>
                <w:rFonts w:cs="Arial"/>
                <w:sz w:val="20"/>
                <w:szCs w:val="20"/>
              </w:rPr>
            </w:pPr>
            <w:r w:rsidRPr="00A60EF0">
              <w:rPr>
                <w:rFonts w:cs="Arial"/>
                <w:sz w:val="20"/>
                <w:szCs w:val="20"/>
              </w:rPr>
              <w:t>Text</w:t>
            </w:r>
          </w:p>
          <w:p w:rsidR="00A60EF0" w:rsidRPr="00A60EF0" w:rsidRDefault="00A60EF0" w:rsidP="00A60EF0">
            <w:pPr>
              <w:pStyle w:val="ListParagraph"/>
              <w:numPr>
                <w:ilvl w:val="0"/>
                <w:numId w:val="35"/>
              </w:numPr>
              <w:rPr>
                <w:rFonts w:cs="Arial"/>
                <w:sz w:val="20"/>
                <w:szCs w:val="20"/>
              </w:rPr>
            </w:pPr>
            <w:r w:rsidRPr="00A60EF0">
              <w:rPr>
                <w:rFonts w:cs="Arial"/>
                <w:sz w:val="20"/>
                <w:szCs w:val="20"/>
              </w:rPr>
              <w:t>What point of view is presented? Note there may be more than one.</w:t>
            </w:r>
          </w:p>
          <w:p w:rsidR="00A60EF0" w:rsidRPr="00A60EF0" w:rsidRDefault="00A60EF0" w:rsidP="00A60EF0">
            <w:pPr>
              <w:pStyle w:val="ListParagraph"/>
              <w:numPr>
                <w:ilvl w:val="0"/>
                <w:numId w:val="35"/>
              </w:numPr>
              <w:rPr>
                <w:rFonts w:cs="Arial"/>
                <w:sz w:val="20"/>
                <w:szCs w:val="20"/>
              </w:rPr>
            </w:pPr>
            <w:r w:rsidRPr="00A60EF0">
              <w:rPr>
                <w:rFonts w:cs="Arial"/>
                <w:sz w:val="20"/>
                <w:szCs w:val="20"/>
              </w:rPr>
              <w:t>How does point of view affect the meaning of the text?</w:t>
            </w:r>
          </w:p>
          <w:p w:rsidR="007C3B41" w:rsidRPr="00A60EF0" w:rsidRDefault="00A60EF0" w:rsidP="00A60EF0">
            <w:pPr>
              <w:pStyle w:val="ListParagraph"/>
              <w:numPr>
                <w:ilvl w:val="0"/>
                <w:numId w:val="35"/>
              </w:numPr>
              <w:rPr>
                <w:rFonts w:cs="Arial"/>
                <w:sz w:val="20"/>
                <w:szCs w:val="20"/>
              </w:rPr>
            </w:pPr>
            <w:r w:rsidRPr="00A60EF0">
              <w:rPr>
                <w:rFonts w:cs="Arial"/>
                <w:sz w:val="20"/>
                <w:szCs w:val="20"/>
              </w:rPr>
              <w:lastRenderedPageBreak/>
              <w:t>How does point of view affect the impact of the text?</w:t>
            </w:r>
          </w:p>
          <w:p w:rsidR="000D2E2B" w:rsidRPr="00854729" w:rsidRDefault="000D2E2B" w:rsidP="000D2E2B">
            <w:pPr>
              <w:rPr>
                <w:rFonts w:ascii="Arial" w:hAnsi="Arial" w:cs="Arial"/>
                <w:sz w:val="20"/>
                <w:szCs w:val="20"/>
              </w:rPr>
            </w:pPr>
          </w:p>
          <w:p w:rsidR="00E00CAA" w:rsidRPr="00854729" w:rsidRDefault="0000305D" w:rsidP="00A54CEA">
            <w:pPr>
              <w:pStyle w:val="ListParagraph"/>
              <w:numPr>
                <w:ilvl w:val="0"/>
                <w:numId w:val="14"/>
              </w:numPr>
              <w:rPr>
                <w:rFonts w:cs="Arial"/>
                <w:sz w:val="20"/>
                <w:szCs w:val="20"/>
              </w:rPr>
            </w:pPr>
            <w:r>
              <w:rPr>
                <w:rFonts w:cs="Arial"/>
                <w:sz w:val="20"/>
                <w:szCs w:val="20"/>
              </w:rPr>
              <w:t>Students w</w:t>
            </w:r>
            <w:r w:rsidR="00F736A1" w:rsidRPr="00854729">
              <w:rPr>
                <w:rFonts w:cs="Arial"/>
                <w:sz w:val="20"/>
                <w:szCs w:val="20"/>
              </w:rPr>
              <w:t>rite an essay evaluating and comparing the ways in which composers use point of view to shape the meaning and i</w:t>
            </w:r>
            <w:r w:rsidR="00125FDC" w:rsidRPr="00854729">
              <w:rPr>
                <w:rFonts w:cs="Arial"/>
                <w:sz w:val="20"/>
                <w:szCs w:val="20"/>
              </w:rPr>
              <w:t xml:space="preserve">mpact of their texts. Refer to </w:t>
            </w:r>
            <w:r w:rsidR="00F736A1" w:rsidRPr="00854729">
              <w:rPr>
                <w:rFonts w:cs="Arial"/>
                <w:i/>
                <w:sz w:val="20"/>
                <w:szCs w:val="20"/>
              </w:rPr>
              <w:t>The Great Gatsby</w:t>
            </w:r>
            <w:r w:rsidR="00F736A1" w:rsidRPr="00854729">
              <w:rPr>
                <w:rFonts w:cs="Arial"/>
                <w:sz w:val="20"/>
                <w:szCs w:val="20"/>
              </w:rPr>
              <w:t xml:space="preserve"> and two other texts.</w:t>
            </w:r>
          </w:p>
          <w:p w:rsidR="00E00CAA" w:rsidRPr="00854729" w:rsidRDefault="00E00CAA" w:rsidP="003B07DC">
            <w:pPr>
              <w:rPr>
                <w:rFonts w:ascii="Arial" w:hAnsi="Arial" w:cs="Arial"/>
                <w:sz w:val="20"/>
                <w:szCs w:val="20"/>
                <w:lang w:val="en-AU"/>
              </w:rPr>
            </w:pPr>
          </w:p>
        </w:tc>
        <w:tc>
          <w:tcPr>
            <w:tcW w:w="2302" w:type="dxa"/>
          </w:tcPr>
          <w:p w:rsidR="001572ED" w:rsidRPr="00854729" w:rsidRDefault="001572ED" w:rsidP="003B07DC">
            <w:pPr>
              <w:rPr>
                <w:rFonts w:ascii="Arial" w:hAnsi="Arial" w:cs="Arial"/>
                <w:sz w:val="20"/>
                <w:szCs w:val="20"/>
              </w:rPr>
            </w:pPr>
            <w:r w:rsidRPr="00854729">
              <w:rPr>
                <w:rFonts w:ascii="Arial" w:hAnsi="Arial" w:cs="Arial"/>
                <w:sz w:val="20"/>
                <w:szCs w:val="20"/>
              </w:rPr>
              <w:lastRenderedPageBreak/>
              <w:t xml:space="preserve">See ‘Point of view’ at the </w:t>
            </w:r>
            <w:hyperlink r:id="rId41" w:history="1">
              <w:r w:rsidRPr="00DE648C">
                <w:rPr>
                  <w:rStyle w:val="Hyperlink"/>
                  <w:rFonts w:ascii="Arial" w:hAnsi="Arial" w:cs="Arial"/>
                  <w:color w:val="auto"/>
                  <w:sz w:val="20"/>
                  <w:szCs w:val="20"/>
                  <w:u w:val="none"/>
                </w:rPr>
                <w:t>English textual concepts</w:t>
              </w:r>
            </w:hyperlink>
            <w:r w:rsidRPr="00DE648C">
              <w:rPr>
                <w:rFonts w:ascii="Arial" w:hAnsi="Arial" w:cs="Arial"/>
                <w:sz w:val="20"/>
                <w:szCs w:val="20"/>
              </w:rPr>
              <w:t xml:space="preserve"> </w:t>
            </w:r>
            <w:r w:rsidRPr="00854729">
              <w:rPr>
                <w:rFonts w:ascii="Arial" w:hAnsi="Arial" w:cs="Arial"/>
                <w:sz w:val="20"/>
                <w:szCs w:val="20"/>
              </w:rPr>
              <w:t xml:space="preserve">website: </w:t>
            </w:r>
            <w:hyperlink r:id="rId42" w:history="1">
              <w:r w:rsidR="007F48FB" w:rsidRPr="00854729">
                <w:rPr>
                  <w:rStyle w:val="Hyperlink"/>
                  <w:rFonts w:ascii="Arial" w:hAnsi="Arial" w:cs="Arial"/>
                  <w:sz w:val="20"/>
                  <w:szCs w:val="20"/>
                </w:rPr>
                <w:t>http://englishtextualconcepts.nsw.edu.au/</w:t>
              </w:r>
            </w:hyperlink>
          </w:p>
          <w:p w:rsidR="00DE648C" w:rsidRDefault="00DE648C" w:rsidP="003B07DC">
            <w:pPr>
              <w:rPr>
                <w:rFonts w:ascii="Arial" w:hAnsi="Arial" w:cs="Arial"/>
                <w:sz w:val="20"/>
                <w:szCs w:val="20"/>
              </w:rPr>
            </w:pPr>
          </w:p>
          <w:p w:rsidR="00D14436" w:rsidRPr="00854729" w:rsidRDefault="00D14436" w:rsidP="003B07DC">
            <w:pPr>
              <w:rPr>
                <w:rFonts w:ascii="Arial" w:hAnsi="Arial" w:cs="Arial"/>
                <w:sz w:val="20"/>
                <w:szCs w:val="20"/>
              </w:rPr>
            </w:pPr>
            <w:r w:rsidRPr="00854729">
              <w:rPr>
                <w:rFonts w:ascii="Arial" w:hAnsi="Arial" w:cs="Arial"/>
                <w:sz w:val="20"/>
                <w:szCs w:val="20"/>
              </w:rPr>
              <w:t xml:space="preserve">Examples of texts </w:t>
            </w:r>
            <w:r w:rsidRPr="00854729">
              <w:rPr>
                <w:rFonts w:ascii="Arial" w:hAnsi="Arial" w:cs="Arial"/>
                <w:sz w:val="20"/>
                <w:szCs w:val="20"/>
              </w:rPr>
              <w:lastRenderedPageBreak/>
              <w:t>demonstrating variety in composer’s use of point of view:</w:t>
            </w:r>
          </w:p>
          <w:p w:rsidR="000D2E2B" w:rsidRPr="00854729" w:rsidRDefault="000D2E2B" w:rsidP="003B07DC">
            <w:pPr>
              <w:rPr>
                <w:rFonts w:ascii="Arial" w:hAnsi="Arial" w:cs="Arial"/>
                <w:sz w:val="20"/>
                <w:szCs w:val="20"/>
              </w:rPr>
            </w:pPr>
          </w:p>
          <w:p w:rsidR="008F46F8" w:rsidRPr="00854729" w:rsidRDefault="003B63B1" w:rsidP="000D2E2B">
            <w:pPr>
              <w:rPr>
                <w:rFonts w:ascii="Arial" w:hAnsi="Arial" w:cs="Arial"/>
                <w:sz w:val="20"/>
                <w:szCs w:val="20"/>
              </w:rPr>
            </w:pPr>
            <w:r w:rsidRPr="00854729">
              <w:rPr>
                <w:rFonts w:ascii="Arial" w:hAnsi="Arial" w:cs="Arial"/>
                <w:sz w:val="20"/>
                <w:szCs w:val="20"/>
              </w:rPr>
              <w:t>Soliloquies</w:t>
            </w:r>
            <w:r w:rsidR="00D14436" w:rsidRPr="00854729">
              <w:rPr>
                <w:rFonts w:ascii="Arial" w:hAnsi="Arial" w:cs="Arial"/>
                <w:sz w:val="20"/>
                <w:szCs w:val="20"/>
              </w:rPr>
              <w:t xml:space="preserve"> from </w:t>
            </w:r>
            <w:r w:rsidR="00D14436" w:rsidRPr="00854729">
              <w:rPr>
                <w:rFonts w:ascii="Arial" w:hAnsi="Arial" w:cs="Arial"/>
                <w:i/>
                <w:sz w:val="20"/>
                <w:szCs w:val="20"/>
              </w:rPr>
              <w:t>Macbeth</w:t>
            </w:r>
            <w:r w:rsidR="00D14436" w:rsidRPr="00854729">
              <w:rPr>
                <w:rFonts w:ascii="Arial" w:hAnsi="Arial" w:cs="Arial"/>
                <w:sz w:val="20"/>
                <w:szCs w:val="20"/>
              </w:rPr>
              <w:t>, eg</w:t>
            </w:r>
            <w:r w:rsidRPr="00854729">
              <w:rPr>
                <w:rFonts w:ascii="Arial" w:hAnsi="Arial" w:cs="Arial"/>
                <w:sz w:val="20"/>
                <w:szCs w:val="20"/>
              </w:rPr>
              <w:t xml:space="preserve"> Lady Macbeth’s soliloquy ‘The raven himself is hoarse…’ from Act 1 Scene 5 and Macbeth’s soliloquy ‘Is this a dagger I see before me…’ from Act 2 Scene 1 (available in many editions)</w:t>
            </w:r>
          </w:p>
          <w:p w:rsidR="000D2E2B" w:rsidRPr="00854729" w:rsidRDefault="000D2E2B" w:rsidP="000D2E2B">
            <w:pPr>
              <w:rPr>
                <w:rFonts w:ascii="Arial" w:hAnsi="Arial" w:cs="Arial"/>
                <w:sz w:val="20"/>
                <w:szCs w:val="20"/>
              </w:rPr>
            </w:pPr>
          </w:p>
          <w:p w:rsidR="008F46F8" w:rsidRPr="00854729" w:rsidRDefault="008F46F8" w:rsidP="000D2E2B">
            <w:pPr>
              <w:rPr>
                <w:rFonts w:ascii="Arial" w:hAnsi="Arial" w:cs="Arial"/>
                <w:sz w:val="20"/>
                <w:szCs w:val="20"/>
              </w:rPr>
            </w:pPr>
            <w:r w:rsidRPr="00854729">
              <w:rPr>
                <w:rFonts w:ascii="Arial" w:hAnsi="Arial" w:cs="Arial"/>
                <w:sz w:val="20"/>
                <w:szCs w:val="20"/>
              </w:rPr>
              <w:t>Chapter</w:t>
            </w:r>
            <w:r w:rsidR="007A5DDC" w:rsidRPr="00854729">
              <w:rPr>
                <w:rFonts w:ascii="Arial" w:hAnsi="Arial" w:cs="Arial"/>
                <w:sz w:val="20"/>
                <w:szCs w:val="20"/>
              </w:rPr>
              <w:t>s</w:t>
            </w:r>
            <w:r w:rsidRPr="00854729">
              <w:rPr>
                <w:rFonts w:ascii="Arial" w:hAnsi="Arial" w:cs="Arial"/>
                <w:sz w:val="20"/>
                <w:szCs w:val="20"/>
              </w:rPr>
              <w:t xml:space="preserve"> 1</w:t>
            </w:r>
            <w:r w:rsidR="00262186" w:rsidRPr="00854729">
              <w:rPr>
                <w:rFonts w:ascii="Arial" w:hAnsi="Arial" w:cs="Arial"/>
                <w:sz w:val="20"/>
                <w:szCs w:val="20"/>
              </w:rPr>
              <w:t>–</w:t>
            </w:r>
            <w:r w:rsidR="007A5DDC" w:rsidRPr="00854729">
              <w:rPr>
                <w:rFonts w:ascii="Arial" w:hAnsi="Arial" w:cs="Arial"/>
                <w:sz w:val="20"/>
                <w:szCs w:val="20"/>
              </w:rPr>
              <w:t>3</w:t>
            </w:r>
            <w:r w:rsidRPr="00854729">
              <w:rPr>
                <w:rFonts w:ascii="Arial" w:hAnsi="Arial" w:cs="Arial"/>
                <w:sz w:val="20"/>
                <w:szCs w:val="20"/>
              </w:rPr>
              <w:t xml:space="preserve"> of </w:t>
            </w:r>
            <w:r w:rsidRPr="00854729">
              <w:rPr>
                <w:rFonts w:ascii="Arial" w:hAnsi="Arial" w:cs="Arial"/>
                <w:i/>
                <w:sz w:val="20"/>
                <w:szCs w:val="20"/>
              </w:rPr>
              <w:t>Wuthering Heights</w:t>
            </w:r>
            <w:r w:rsidRPr="00854729">
              <w:rPr>
                <w:rFonts w:ascii="Arial" w:hAnsi="Arial" w:cs="Arial"/>
                <w:sz w:val="20"/>
                <w:szCs w:val="20"/>
              </w:rPr>
              <w:t>, by Emily Bronte</w:t>
            </w:r>
            <w:r w:rsidR="003B63B1" w:rsidRPr="00854729">
              <w:rPr>
                <w:rFonts w:ascii="Arial" w:hAnsi="Arial" w:cs="Arial"/>
                <w:sz w:val="20"/>
                <w:szCs w:val="20"/>
              </w:rPr>
              <w:t xml:space="preserve">, </w:t>
            </w:r>
            <w:r w:rsidR="00B72B31" w:rsidRPr="00854729">
              <w:rPr>
                <w:rFonts w:ascii="Arial" w:hAnsi="Arial" w:cs="Arial"/>
                <w:sz w:val="20"/>
                <w:szCs w:val="20"/>
              </w:rPr>
              <w:t>Penguin Classics, UK, 2009</w:t>
            </w:r>
          </w:p>
          <w:p w:rsidR="000D2E2B" w:rsidRPr="00854729" w:rsidRDefault="000D2E2B" w:rsidP="000D2E2B">
            <w:pPr>
              <w:pStyle w:val="ListParagraph"/>
              <w:ind w:left="360"/>
              <w:rPr>
                <w:rFonts w:cs="Arial"/>
                <w:sz w:val="20"/>
                <w:szCs w:val="20"/>
              </w:rPr>
            </w:pPr>
          </w:p>
          <w:p w:rsidR="008F46F8" w:rsidRPr="00854729" w:rsidRDefault="006A521A" w:rsidP="000D2E2B">
            <w:pPr>
              <w:rPr>
                <w:rFonts w:ascii="Arial" w:hAnsi="Arial" w:cs="Arial"/>
                <w:sz w:val="20"/>
                <w:szCs w:val="20"/>
              </w:rPr>
            </w:pPr>
            <w:r w:rsidRPr="00854729">
              <w:rPr>
                <w:rFonts w:ascii="Arial" w:hAnsi="Arial" w:cs="Arial"/>
                <w:sz w:val="20"/>
                <w:szCs w:val="20"/>
              </w:rPr>
              <w:t>Dramatic monologue</w:t>
            </w:r>
            <w:r w:rsidR="00B72B31" w:rsidRPr="00854729">
              <w:rPr>
                <w:rFonts w:ascii="Arial" w:hAnsi="Arial" w:cs="Arial"/>
                <w:sz w:val="20"/>
                <w:szCs w:val="20"/>
              </w:rPr>
              <w:t>s</w:t>
            </w:r>
            <w:r w:rsidR="008F46F8" w:rsidRPr="00854729">
              <w:rPr>
                <w:rFonts w:ascii="Arial" w:hAnsi="Arial" w:cs="Arial"/>
                <w:sz w:val="20"/>
                <w:szCs w:val="20"/>
              </w:rPr>
              <w:t xml:space="preserve"> in poetic form by Robert Browning, eg </w:t>
            </w:r>
            <w:r w:rsidR="00B72B31" w:rsidRPr="00854729">
              <w:rPr>
                <w:rFonts w:ascii="Arial" w:hAnsi="Arial" w:cs="Arial"/>
                <w:sz w:val="20"/>
                <w:szCs w:val="20"/>
              </w:rPr>
              <w:t xml:space="preserve">‘Porphyria’s Lover’ and ‘My Last Duchess’, from </w:t>
            </w:r>
            <w:r w:rsidR="00B72B31" w:rsidRPr="00854729">
              <w:rPr>
                <w:rFonts w:ascii="Arial" w:hAnsi="Arial" w:cs="Arial"/>
                <w:i/>
                <w:sz w:val="20"/>
                <w:szCs w:val="20"/>
              </w:rPr>
              <w:t>Robert Browning: Selected Poems</w:t>
            </w:r>
            <w:r w:rsidR="00B72B31" w:rsidRPr="00854729">
              <w:rPr>
                <w:rFonts w:ascii="Arial" w:hAnsi="Arial" w:cs="Arial"/>
                <w:sz w:val="20"/>
                <w:szCs w:val="20"/>
              </w:rPr>
              <w:t>, Penguin Classics, UK, 2013</w:t>
            </w:r>
          </w:p>
          <w:p w:rsidR="000D2E2B" w:rsidRPr="00854729" w:rsidRDefault="000D2E2B" w:rsidP="000D2E2B">
            <w:pPr>
              <w:rPr>
                <w:rFonts w:ascii="Arial" w:hAnsi="Arial" w:cs="Arial"/>
                <w:sz w:val="20"/>
                <w:szCs w:val="20"/>
              </w:rPr>
            </w:pPr>
          </w:p>
          <w:p w:rsidR="008F46F8" w:rsidRPr="00854729" w:rsidRDefault="0082044A" w:rsidP="000D2E2B">
            <w:pPr>
              <w:rPr>
                <w:rFonts w:ascii="Arial" w:hAnsi="Arial" w:cs="Arial"/>
                <w:sz w:val="20"/>
                <w:szCs w:val="20"/>
              </w:rPr>
            </w:pPr>
            <w:r w:rsidRPr="00854729">
              <w:rPr>
                <w:rFonts w:ascii="Arial" w:hAnsi="Arial" w:cs="Arial"/>
                <w:sz w:val="20"/>
                <w:szCs w:val="20"/>
              </w:rPr>
              <w:t>‘Enter Without So Much as Knocking’, ‘And</w:t>
            </w:r>
            <w:r w:rsidR="006A521A" w:rsidRPr="00854729">
              <w:rPr>
                <w:rFonts w:ascii="Arial" w:hAnsi="Arial" w:cs="Arial"/>
                <w:sz w:val="20"/>
                <w:szCs w:val="20"/>
              </w:rPr>
              <w:t xml:space="preserve"> a Good Friday Was Had By All’ and </w:t>
            </w:r>
            <w:r w:rsidR="008F46F8" w:rsidRPr="00854729">
              <w:rPr>
                <w:rFonts w:ascii="Arial" w:hAnsi="Arial" w:cs="Arial"/>
                <w:sz w:val="20"/>
                <w:szCs w:val="20"/>
              </w:rPr>
              <w:t>‘A Victorian Hangman Tells His Love’, poem</w:t>
            </w:r>
            <w:r w:rsidRPr="00854729">
              <w:rPr>
                <w:rFonts w:ascii="Arial" w:hAnsi="Arial" w:cs="Arial"/>
                <w:sz w:val="20"/>
                <w:szCs w:val="20"/>
              </w:rPr>
              <w:t>s</w:t>
            </w:r>
            <w:r w:rsidR="008F46F8" w:rsidRPr="00854729">
              <w:rPr>
                <w:rFonts w:ascii="Arial" w:hAnsi="Arial" w:cs="Arial"/>
                <w:sz w:val="20"/>
                <w:szCs w:val="20"/>
              </w:rPr>
              <w:t xml:space="preserve"> by Bruce Dawe</w:t>
            </w:r>
            <w:r w:rsidR="005E3696" w:rsidRPr="00854729">
              <w:rPr>
                <w:rFonts w:ascii="Arial" w:hAnsi="Arial" w:cs="Arial"/>
                <w:sz w:val="20"/>
                <w:szCs w:val="20"/>
              </w:rPr>
              <w:t xml:space="preserve"> found </w:t>
            </w:r>
            <w:r w:rsidR="005E3696" w:rsidRPr="00854729">
              <w:rPr>
                <w:rFonts w:ascii="Arial" w:hAnsi="Arial" w:cs="Arial"/>
                <w:sz w:val="20"/>
                <w:szCs w:val="20"/>
              </w:rPr>
              <w:lastRenderedPageBreak/>
              <w:t xml:space="preserve">in </w:t>
            </w:r>
            <w:r w:rsidR="005E3696" w:rsidRPr="00854729">
              <w:rPr>
                <w:rFonts w:ascii="Arial" w:hAnsi="Arial" w:cs="Arial"/>
                <w:i/>
                <w:sz w:val="20"/>
                <w:szCs w:val="20"/>
              </w:rPr>
              <w:t>Sometimes Gladness: Collected Poems 1954-1982</w:t>
            </w:r>
            <w:r w:rsidR="005E3696" w:rsidRPr="00854729">
              <w:rPr>
                <w:rFonts w:ascii="Arial" w:hAnsi="Arial" w:cs="Arial"/>
                <w:sz w:val="20"/>
                <w:szCs w:val="20"/>
              </w:rPr>
              <w:t>, Longman Cheshire, Australia,1983</w:t>
            </w:r>
            <w:r w:rsidR="00D14436" w:rsidRPr="00854729">
              <w:rPr>
                <w:rFonts w:ascii="Arial" w:hAnsi="Arial" w:cs="Arial"/>
                <w:sz w:val="20"/>
                <w:szCs w:val="20"/>
              </w:rPr>
              <w:t xml:space="preserve"> </w:t>
            </w:r>
          </w:p>
          <w:p w:rsidR="000D2E2B" w:rsidRPr="00854729" w:rsidRDefault="000D2E2B" w:rsidP="000D2E2B">
            <w:pPr>
              <w:rPr>
                <w:rFonts w:ascii="Arial" w:hAnsi="Arial" w:cs="Arial"/>
                <w:sz w:val="20"/>
                <w:szCs w:val="20"/>
              </w:rPr>
            </w:pPr>
          </w:p>
          <w:p w:rsidR="002747E6" w:rsidRPr="00854729" w:rsidRDefault="008F46F8" w:rsidP="000D2E2B">
            <w:pPr>
              <w:rPr>
                <w:rFonts w:ascii="Arial" w:hAnsi="Arial" w:cs="Arial"/>
                <w:sz w:val="20"/>
                <w:szCs w:val="20"/>
              </w:rPr>
            </w:pPr>
            <w:r w:rsidRPr="00854729">
              <w:rPr>
                <w:rFonts w:ascii="Arial" w:hAnsi="Arial" w:cs="Arial"/>
                <w:i/>
                <w:sz w:val="20"/>
                <w:szCs w:val="20"/>
              </w:rPr>
              <w:t>Witness</w:t>
            </w:r>
            <w:r w:rsidRPr="00854729">
              <w:rPr>
                <w:rFonts w:ascii="Arial" w:hAnsi="Arial" w:cs="Arial"/>
                <w:sz w:val="20"/>
                <w:szCs w:val="20"/>
              </w:rPr>
              <w:t xml:space="preserve">, </w:t>
            </w:r>
            <w:r w:rsidR="002747E6" w:rsidRPr="00854729">
              <w:rPr>
                <w:rFonts w:ascii="Arial" w:hAnsi="Arial" w:cs="Arial"/>
                <w:sz w:val="20"/>
                <w:szCs w:val="20"/>
              </w:rPr>
              <w:t xml:space="preserve">film </w:t>
            </w:r>
            <w:r w:rsidRPr="00854729">
              <w:rPr>
                <w:rFonts w:ascii="Arial" w:hAnsi="Arial" w:cs="Arial"/>
                <w:sz w:val="20"/>
                <w:szCs w:val="20"/>
              </w:rPr>
              <w:t xml:space="preserve">directed by </w:t>
            </w:r>
            <w:r w:rsidR="00DD4042" w:rsidRPr="00854729">
              <w:rPr>
                <w:rFonts w:ascii="Arial" w:hAnsi="Arial" w:cs="Arial"/>
                <w:sz w:val="20"/>
                <w:szCs w:val="20"/>
              </w:rPr>
              <w:t>Peter Weir</w:t>
            </w:r>
            <w:r w:rsidR="00724B36" w:rsidRPr="00854729">
              <w:rPr>
                <w:rFonts w:ascii="Arial" w:hAnsi="Arial" w:cs="Arial"/>
                <w:sz w:val="20"/>
                <w:szCs w:val="20"/>
              </w:rPr>
              <w:t>, 1985</w:t>
            </w:r>
          </w:p>
          <w:p w:rsidR="000D2E2B" w:rsidRPr="00854729" w:rsidRDefault="000D2E2B" w:rsidP="000D2E2B">
            <w:pPr>
              <w:rPr>
                <w:rFonts w:ascii="Arial" w:hAnsi="Arial" w:cs="Arial"/>
                <w:sz w:val="20"/>
                <w:szCs w:val="20"/>
              </w:rPr>
            </w:pPr>
          </w:p>
          <w:p w:rsidR="0027338D" w:rsidRPr="00854729" w:rsidRDefault="0027338D" w:rsidP="000D2E2B">
            <w:pPr>
              <w:rPr>
                <w:rFonts w:ascii="Arial" w:hAnsi="Arial" w:cs="Arial"/>
                <w:sz w:val="20"/>
                <w:szCs w:val="20"/>
              </w:rPr>
            </w:pPr>
            <w:r w:rsidRPr="00854729">
              <w:rPr>
                <w:rFonts w:ascii="Arial" w:hAnsi="Arial" w:cs="Arial"/>
                <w:sz w:val="20"/>
                <w:szCs w:val="20"/>
              </w:rPr>
              <w:t xml:space="preserve">‘Rumi’, poem by Ali </w:t>
            </w:r>
            <w:r w:rsidR="0082044A" w:rsidRPr="00854729">
              <w:rPr>
                <w:rFonts w:ascii="Arial" w:hAnsi="Arial" w:cs="Arial"/>
                <w:sz w:val="20"/>
                <w:szCs w:val="20"/>
              </w:rPr>
              <w:t>Alizadeh</w:t>
            </w:r>
            <w:r w:rsidR="0045711A" w:rsidRPr="00854729">
              <w:rPr>
                <w:rFonts w:ascii="Arial" w:hAnsi="Arial" w:cs="Arial"/>
                <w:sz w:val="20"/>
                <w:szCs w:val="20"/>
              </w:rPr>
              <w:t>*</w:t>
            </w:r>
          </w:p>
          <w:p w:rsidR="00F874B9" w:rsidRPr="00854729" w:rsidRDefault="0027338D" w:rsidP="00854729">
            <w:pPr>
              <w:rPr>
                <w:rFonts w:ascii="Arial" w:hAnsi="Arial" w:cs="Arial"/>
                <w:sz w:val="20"/>
                <w:szCs w:val="20"/>
              </w:rPr>
            </w:pPr>
            <w:r w:rsidRPr="00854729">
              <w:rPr>
                <w:rFonts w:ascii="Arial" w:hAnsi="Arial" w:cs="Arial"/>
                <w:sz w:val="20"/>
                <w:szCs w:val="20"/>
              </w:rPr>
              <w:t>‘Soft Riots / TV News’, poem by Richard Tipping</w:t>
            </w:r>
            <w:r w:rsidR="0045711A" w:rsidRPr="00854729">
              <w:rPr>
                <w:rFonts w:ascii="Arial" w:hAnsi="Arial" w:cs="Arial"/>
                <w:sz w:val="20"/>
                <w:szCs w:val="20"/>
              </w:rPr>
              <w:t>*</w:t>
            </w:r>
          </w:p>
        </w:tc>
      </w:tr>
      <w:tr w:rsidR="00F874B9" w:rsidRPr="00854729" w:rsidTr="00A60EF0">
        <w:trPr>
          <w:trHeight w:val="3891"/>
        </w:trPr>
        <w:tc>
          <w:tcPr>
            <w:tcW w:w="3652" w:type="dxa"/>
          </w:tcPr>
          <w:p w:rsidR="00F874B9" w:rsidRPr="00854729" w:rsidRDefault="00F874B9" w:rsidP="003B07DC">
            <w:pPr>
              <w:rPr>
                <w:rFonts w:ascii="Arial" w:hAnsi="Arial" w:cs="Arial"/>
                <w:sz w:val="20"/>
                <w:szCs w:val="20"/>
                <w:lang w:val="en-AU"/>
              </w:rPr>
            </w:pPr>
            <w:r w:rsidRPr="00854729">
              <w:rPr>
                <w:rFonts w:ascii="Arial" w:hAnsi="Arial" w:cs="Arial"/>
                <w:b/>
                <w:sz w:val="20"/>
                <w:szCs w:val="20"/>
                <w:lang w:val="en-AU"/>
              </w:rPr>
              <w:lastRenderedPageBreak/>
              <w:t>EA11-9</w:t>
            </w:r>
            <w:r w:rsidRPr="00854729">
              <w:rPr>
                <w:rFonts w:ascii="Arial" w:hAnsi="Arial" w:cs="Arial"/>
                <w:sz w:val="20"/>
                <w:szCs w:val="20"/>
                <w:lang w:val="en-AU"/>
              </w:rPr>
              <w:t xml:space="preserve"> reflects on, evaluates and monitors own learning and adjusts individual and collaborative processes to develop as an independent learner</w:t>
            </w:r>
          </w:p>
          <w:p w:rsidR="00262186" w:rsidRPr="00854729" w:rsidRDefault="00262186" w:rsidP="003B07DC">
            <w:pPr>
              <w:rPr>
                <w:rFonts w:ascii="Arial" w:hAnsi="Arial" w:cs="Arial"/>
                <w:sz w:val="20"/>
                <w:szCs w:val="20"/>
                <w:lang w:val="en-AU"/>
              </w:rPr>
            </w:pPr>
            <w:r w:rsidRPr="00854729">
              <w:rPr>
                <w:rFonts w:ascii="Arial" w:hAnsi="Arial" w:cs="Arial"/>
                <w:sz w:val="20"/>
                <w:szCs w:val="20"/>
                <w:lang w:val="en-AU"/>
              </w:rPr>
              <w:t>Students:</w:t>
            </w:r>
          </w:p>
          <w:p w:rsidR="00F874B9" w:rsidRPr="00854729" w:rsidRDefault="00F874B9" w:rsidP="00A54CEA">
            <w:pPr>
              <w:pStyle w:val="ListParagraph"/>
              <w:numPr>
                <w:ilvl w:val="0"/>
                <w:numId w:val="35"/>
              </w:numPr>
              <w:ind w:left="284"/>
              <w:rPr>
                <w:rFonts w:cs="Arial"/>
                <w:sz w:val="20"/>
                <w:szCs w:val="20"/>
              </w:rPr>
            </w:pPr>
            <w:r w:rsidRPr="00854729">
              <w:rPr>
                <w:rFonts w:cs="Arial"/>
                <w:sz w:val="20"/>
                <w:szCs w:val="20"/>
              </w:rPr>
              <w:t>reflect on and discuss personal preferences and insights gained from engagement with an increasingly wide repertoire of complex texts</w:t>
            </w:r>
          </w:p>
          <w:p w:rsidR="00F874B9" w:rsidRPr="00854729" w:rsidRDefault="00F874B9" w:rsidP="00A54CEA">
            <w:pPr>
              <w:pStyle w:val="ListParagraph"/>
              <w:numPr>
                <w:ilvl w:val="0"/>
                <w:numId w:val="35"/>
              </w:numPr>
              <w:ind w:left="284"/>
              <w:rPr>
                <w:rFonts w:cs="Arial"/>
                <w:sz w:val="20"/>
                <w:szCs w:val="20"/>
              </w:rPr>
            </w:pPr>
            <w:r w:rsidRPr="00854729">
              <w:rPr>
                <w:rFonts w:cs="Arial"/>
                <w:sz w:val="20"/>
                <w:szCs w:val="20"/>
              </w:rPr>
              <w:t>articulate and discuss the pleasures and difficulties, successes and challenges experienced in independent and collaborative work, and establish improved practices</w:t>
            </w:r>
          </w:p>
        </w:tc>
        <w:tc>
          <w:tcPr>
            <w:tcW w:w="8222" w:type="dxa"/>
          </w:tcPr>
          <w:p w:rsidR="00F874B9" w:rsidRPr="00854729" w:rsidRDefault="00F874B9" w:rsidP="003B07DC">
            <w:pPr>
              <w:spacing w:after="200"/>
              <w:rPr>
                <w:rFonts w:ascii="Arial" w:hAnsi="Arial" w:cs="Arial"/>
                <w:b/>
                <w:sz w:val="20"/>
                <w:szCs w:val="20"/>
                <w:lang w:val="en-AU"/>
              </w:rPr>
            </w:pPr>
            <w:r w:rsidRPr="00854729">
              <w:rPr>
                <w:rFonts w:ascii="Arial" w:hAnsi="Arial" w:cs="Arial"/>
                <w:b/>
                <w:sz w:val="20"/>
                <w:szCs w:val="20"/>
                <w:lang w:val="en-AU"/>
              </w:rPr>
              <w:t>Student reflection and evaluation</w:t>
            </w:r>
          </w:p>
          <w:p w:rsidR="00F874B9" w:rsidRPr="00854729" w:rsidRDefault="0000305D" w:rsidP="00A54CEA">
            <w:pPr>
              <w:pStyle w:val="ListParagraph"/>
              <w:numPr>
                <w:ilvl w:val="0"/>
                <w:numId w:val="22"/>
              </w:numPr>
              <w:rPr>
                <w:rFonts w:cs="Arial"/>
                <w:sz w:val="20"/>
                <w:szCs w:val="20"/>
              </w:rPr>
            </w:pPr>
            <w:r>
              <w:rPr>
                <w:rFonts w:cs="Arial"/>
                <w:sz w:val="20"/>
                <w:szCs w:val="20"/>
              </w:rPr>
              <w:t>Students r</w:t>
            </w:r>
            <w:r w:rsidR="00F874B9" w:rsidRPr="00854729">
              <w:rPr>
                <w:rFonts w:cs="Arial"/>
                <w:sz w:val="20"/>
                <w:szCs w:val="20"/>
              </w:rPr>
              <w:t>eflect on learning</w:t>
            </w:r>
            <w:r>
              <w:rPr>
                <w:rFonts w:cs="Arial"/>
                <w:sz w:val="20"/>
                <w:szCs w:val="20"/>
              </w:rPr>
              <w:t xml:space="preserve"> by answering the following questions:</w:t>
            </w:r>
          </w:p>
          <w:p w:rsidR="00F874B9" w:rsidRPr="00854729" w:rsidRDefault="00F874B9" w:rsidP="00A54CEA">
            <w:pPr>
              <w:pStyle w:val="ListParagraph"/>
              <w:numPr>
                <w:ilvl w:val="0"/>
                <w:numId w:val="23"/>
              </w:numPr>
              <w:ind w:left="720"/>
              <w:rPr>
                <w:rFonts w:cs="Arial"/>
                <w:sz w:val="20"/>
                <w:szCs w:val="20"/>
              </w:rPr>
            </w:pPr>
            <w:r w:rsidRPr="00854729">
              <w:rPr>
                <w:rFonts w:cs="Arial"/>
                <w:sz w:val="20"/>
                <w:szCs w:val="20"/>
              </w:rPr>
              <w:t>What reading experience have you enjoyed most in this unit of work? Why did you enjoy it?</w:t>
            </w:r>
          </w:p>
          <w:p w:rsidR="00F874B9" w:rsidRPr="00854729" w:rsidRDefault="00F874B9" w:rsidP="00A54CEA">
            <w:pPr>
              <w:pStyle w:val="ListParagraph"/>
              <w:numPr>
                <w:ilvl w:val="0"/>
                <w:numId w:val="23"/>
              </w:numPr>
              <w:ind w:left="720"/>
              <w:rPr>
                <w:rFonts w:cs="Arial"/>
                <w:sz w:val="20"/>
                <w:szCs w:val="20"/>
              </w:rPr>
            </w:pPr>
            <w:r w:rsidRPr="00854729">
              <w:rPr>
                <w:rFonts w:cs="Arial"/>
                <w:sz w:val="20"/>
                <w:szCs w:val="20"/>
              </w:rPr>
              <w:t>What writing experience have you enjoyed most in this unit of work? Why did you enjoy it?</w:t>
            </w:r>
          </w:p>
          <w:p w:rsidR="00F874B9" w:rsidRPr="00854729" w:rsidRDefault="00F874B9" w:rsidP="00A54CEA">
            <w:pPr>
              <w:pStyle w:val="ListParagraph"/>
              <w:numPr>
                <w:ilvl w:val="0"/>
                <w:numId w:val="23"/>
              </w:numPr>
              <w:ind w:left="720"/>
              <w:rPr>
                <w:rFonts w:cs="Arial"/>
                <w:sz w:val="20"/>
                <w:szCs w:val="20"/>
              </w:rPr>
            </w:pPr>
            <w:r w:rsidRPr="00854729">
              <w:rPr>
                <w:rFonts w:cs="Arial"/>
                <w:sz w:val="20"/>
                <w:szCs w:val="20"/>
              </w:rPr>
              <w:t>What did you learn about reading in this unit of work?</w:t>
            </w:r>
          </w:p>
          <w:p w:rsidR="00F874B9" w:rsidRPr="00854729" w:rsidRDefault="00F874B9" w:rsidP="00A54CEA">
            <w:pPr>
              <w:pStyle w:val="ListParagraph"/>
              <w:numPr>
                <w:ilvl w:val="0"/>
                <w:numId w:val="23"/>
              </w:numPr>
              <w:ind w:left="720"/>
              <w:rPr>
                <w:rFonts w:cs="Arial"/>
                <w:sz w:val="20"/>
                <w:szCs w:val="20"/>
              </w:rPr>
            </w:pPr>
            <w:r w:rsidRPr="00854729">
              <w:rPr>
                <w:rFonts w:cs="Arial"/>
                <w:sz w:val="20"/>
                <w:szCs w:val="20"/>
              </w:rPr>
              <w:t>What did you learn about writing in this unit of work?</w:t>
            </w:r>
          </w:p>
          <w:p w:rsidR="00F874B9" w:rsidRPr="00854729" w:rsidRDefault="00F874B9" w:rsidP="003B07DC">
            <w:pPr>
              <w:rPr>
                <w:rFonts w:ascii="Arial" w:hAnsi="Arial" w:cs="Arial"/>
                <w:sz w:val="20"/>
                <w:szCs w:val="20"/>
              </w:rPr>
            </w:pPr>
          </w:p>
          <w:p w:rsidR="00F874B9" w:rsidRPr="00854729" w:rsidRDefault="0000305D" w:rsidP="00A54CEA">
            <w:pPr>
              <w:pStyle w:val="ListParagraph"/>
              <w:numPr>
                <w:ilvl w:val="0"/>
                <w:numId w:val="22"/>
              </w:numPr>
              <w:rPr>
                <w:rFonts w:cs="Arial"/>
                <w:sz w:val="20"/>
                <w:szCs w:val="20"/>
              </w:rPr>
            </w:pPr>
            <w:r>
              <w:rPr>
                <w:rFonts w:cs="Arial"/>
                <w:sz w:val="20"/>
                <w:szCs w:val="20"/>
              </w:rPr>
              <w:t>Students e</w:t>
            </w:r>
            <w:r w:rsidR="00F874B9" w:rsidRPr="00854729">
              <w:rPr>
                <w:rFonts w:cs="Arial"/>
                <w:sz w:val="20"/>
                <w:szCs w:val="20"/>
              </w:rPr>
              <w:t xml:space="preserve">valuation </w:t>
            </w:r>
            <w:r>
              <w:rPr>
                <w:rFonts w:cs="Arial"/>
                <w:sz w:val="20"/>
                <w:szCs w:val="20"/>
              </w:rPr>
              <w:t>their learning by answering the following questions:</w:t>
            </w:r>
          </w:p>
          <w:p w:rsidR="00F874B9" w:rsidRPr="00854729" w:rsidRDefault="00F874B9" w:rsidP="00A54CEA">
            <w:pPr>
              <w:pStyle w:val="ListParagraph"/>
              <w:numPr>
                <w:ilvl w:val="0"/>
                <w:numId w:val="23"/>
              </w:numPr>
              <w:ind w:left="720"/>
              <w:rPr>
                <w:rFonts w:cs="Arial"/>
                <w:sz w:val="20"/>
                <w:szCs w:val="20"/>
              </w:rPr>
            </w:pPr>
            <w:r w:rsidRPr="00854729">
              <w:rPr>
                <w:rFonts w:cs="Arial"/>
                <w:sz w:val="20"/>
                <w:szCs w:val="20"/>
              </w:rPr>
              <w:t>In what aspects of reading have you improved in this unit of work?</w:t>
            </w:r>
          </w:p>
          <w:p w:rsidR="00F874B9" w:rsidRPr="00854729" w:rsidRDefault="00F874B9" w:rsidP="00A54CEA">
            <w:pPr>
              <w:pStyle w:val="ListParagraph"/>
              <w:numPr>
                <w:ilvl w:val="0"/>
                <w:numId w:val="23"/>
              </w:numPr>
              <w:ind w:left="720"/>
              <w:rPr>
                <w:rFonts w:cs="Arial"/>
                <w:sz w:val="20"/>
                <w:szCs w:val="20"/>
              </w:rPr>
            </w:pPr>
            <w:r w:rsidRPr="00854729">
              <w:rPr>
                <w:rFonts w:cs="Arial"/>
                <w:sz w:val="20"/>
                <w:szCs w:val="20"/>
              </w:rPr>
              <w:t>In what aspects of writing have you improved in this unit of work?</w:t>
            </w:r>
          </w:p>
          <w:p w:rsidR="00F874B9" w:rsidRPr="00854729" w:rsidRDefault="00F874B9" w:rsidP="00A54CEA">
            <w:pPr>
              <w:pStyle w:val="ListParagraph"/>
              <w:numPr>
                <w:ilvl w:val="0"/>
                <w:numId w:val="23"/>
              </w:numPr>
              <w:ind w:left="720"/>
              <w:rPr>
                <w:rFonts w:cs="Arial"/>
                <w:sz w:val="20"/>
                <w:szCs w:val="20"/>
              </w:rPr>
            </w:pPr>
            <w:r w:rsidRPr="00854729">
              <w:rPr>
                <w:rFonts w:cs="Arial"/>
                <w:sz w:val="20"/>
                <w:szCs w:val="20"/>
              </w:rPr>
              <w:t>What will you do to further improve your reading?</w:t>
            </w:r>
          </w:p>
          <w:p w:rsidR="00F874B9" w:rsidRPr="00854729" w:rsidRDefault="00F874B9" w:rsidP="00A54CEA">
            <w:pPr>
              <w:pStyle w:val="ListParagraph"/>
              <w:numPr>
                <w:ilvl w:val="0"/>
                <w:numId w:val="23"/>
              </w:numPr>
              <w:ind w:left="720"/>
              <w:rPr>
                <w:rFonts w:cs="Arial"/>
                <w:sz w:val="20"/>
                <w:szCs w:val="20"/>
              </w:rPr>
            </w:pPr>
            <w:r w:rsidRPr="00854729">
              <w:rPr>
                <w:rFonts w:cs="Arial"/>
                <w:sz w:val="20"/>
                <w:szCs w:val="20"/>
              </w:rPr>
              <w:t xml:space="preserve">What will you do </w:t>
            </w:r>
            <w:r w:rsidR="00A60EF0">
              <w:rPr>
                <w:rFonts w:cs="Arial"/>
                <w:sz w:val="20"/>
                <w:szCs w:val="20"/>
              </w:rPr>
              <w:t>to further improve your writing?</w:t>
            </w:r>
          </w:p>
        </w:tc>
        <w:tc>
          <w:tcPr>
            <w:tcW w:w="2302" w:type="dxa"/>
          </w:tcPr>
          <w:p w:rsidR="00F874B9" w:rsidRPr="00854729" w:rsidRDefault="00F874B9" w:rsidP="003B07DC">
            <w:pPr>
              <w:rPr>
                <w:rFonts w:ascii="Arial" w:hAnsi="Arial" w:cs="Arial"/>
                <w:sz w:val="20"/>
                <w:szCs w:val="20"/>
              </w:rPr>
            </w:pPr>
          </w:p>
        </w:tc>
      </w:tr>
    </w:tbl>
    <w:p w:rsidR="003D6A45" w:rsidRDefault="003D6A45" w:rsidP="00A60EF0"/>
    <w:sectPr w:rsidR="003D6A45" w:rsidSect="00AB0562">
      <w:pgSz w:w="16834" w:h="11904" w:orient="landscape"/>
      <w:pgMar w:top="1276"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F0C"/>
    <w:multiLevelType w:val="hybridMultilevel"/>
    <w:tmpl w:val="3BDCDF46"/>
    <w:lvl w:ilvl="0" w:tplc="A94A1E9A">
      <w:start w:val="10"/>
      <w:numFmt w:val="decimal"/>
      <w:lvlText w:val="%1."/>
      <w:lvlJc w:val="left"/>
      <w:pPr>
        <w:ind w:left="360" w:hanging="360"/>
      </w:pPr>
      <w:rPr>
        <w:rFonts w:hint="default"/>
        <w:sz w:val="22"/>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39227D"/>
    <w:multiLevelType w:val="hybridMultilevel"/>
    <w:tmpl w:val="C70A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176E7"/>
    <w:multiLevelType w:val="hybridMultilevel"/>
    <w:tmpl w:val="1340BC18"/>
    <w:lvl w:ilvl="0" w:tplc="5008D188">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97108F"/>
    <w:multiLevelType w:val="hybridMultilevel"/>
    <w:tmpl w:val="1EE49250"/>
    <w:lvl w:ilvl="0" w:tplc="04090001">
      <w:start w:val="1"/>
      <w:numFmt w:val="bullet"/>
      <w:lvlText w:val=""/>
      <w:lvlJc w:val="left"/>
      <w:pPr>
        <w:ind w:left="720" w:hanging="360"/>
      </w:pPr>
      <w:rPr>
        <w:rFonts w:ascii="Symbol" w:hAnsi="Symbol" w:hint="default"/>
      </w:rPr>
    </w:lvl>
    <w:lvl w:ilvl="1" w:tplc="0778D03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D7F5E"/>
    <w:multiLevelType w:val="hybridMultilevel"/>
    <w:tmpl w:val="67E2E0DA"/>
    <w:lvl w:ilvl="0" w:tplc="0778D034">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34F24"/>
    <w:multiLevelType w:val="hybridMultilevel"/>
    <w:tmpl w:val="DC843BA4"/>
    <w:lvl w:ilvl="0" w:tplc="0778D034">
      <w:start w:val="1"/>
      <w:numFmt w:val="bullet"/>
      <w:lvlText w:val="-"/>
      <w:lvlJc w:val="left"/>
      <w:pPr>
        <w:ind w:left="360" w:hanging="360"/>
      </w:pPr>
      <w:rPr>
        <w:rFonts w:ascii="Courier New" w:hAnsi="Courier New" w:hint="default"/>
      </w:rPr>
    </w:lvl>
    <w:lvl w:ilvl="1" w:tplc="0778D034">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A834BF"/>
    <w:multiLevelType w:val="hybridMultilevel"/>
    <w:tmpl w:val="A16AE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8E74DF"/>
    <w:multiLevelType w:val="hybridMultilevel"/>
    <w:tmpl w:val="AD1C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C3673"/>
    <w:multiLevelType w:val="hybridMultilevel"/>
    <w:tmpl w:val="218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E47C5"/>
    <w:multiLevelType w:val="hybridMultilevel"/>
    <w:tmpl w:val="222A1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6F47AC"/>
    <w:multiLevelType w:val="hybridMultilevel"/>
    <w:tmpl w:val="412CC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055988"/>
    <w:multiLevelType w:val="hybridMultilevel"/>
    <w:tmpl w:val="799AA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3A682C"/>
    <w:multiLevelType w:val="hybridMultilevel"/>
    <w:tmpl w:val="3A6E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7509C"/>
    <w:multiLevelType w:val="hybridMultilevel"/>
    <w:tmpl w:val="123CE708"/>
    <w:lvl w:ilvl="0" w:tplc="04090001">
      <w:start w:val="1"/>
      <w:numFmt w:val="bullet"/>
      <w:lvlText w:val=""/>
      <w:lvlJc w:val="left"/>
      <w:pPr>
        <w:ind w:left="720" w:hanging="360"/>
      </w:pPr>
      <w:rPr>
        <w:rFonts w:ascii="Symbol" w:hAnsi="Symbol" w:hint="default"/>
      </w:rPr>
    </w:lvl>
    <w:lvl w:ilvl="1" w:tplc="0778D03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4C551E"/>
    <w:multiLevelType w:val="hybridMultilevel"/>
    <w:tmpl w:val="FBF451AE"/>
    <w:lvl w:ilvl="0" w:tplc="04090001">
      <w:start w:val="1"/>
      <w:numFmt w:val="bullet"/>
      <w:lvlText w:val=""/>
      <w:lvlJc w:val="left"/>
      <w:pPr>
        <w:ind w:left="720" w:hanging="360"/>
      </w:pPr>
      <w:rPr>
        <w:rFonts w:ascii="Symbol" w:hAnsi="Symbol" w:hint="default"/>
      </w:rPr>
    </w:lvl>
    <w:lvl w:ilvl="1" w:tplc="0778D03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D7423F"/>
    <w:multiLevelType w:val="hybridMultilevel"/>
    <w:tmpl w:val="678CF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37B0C"/>
    <w:multiLevelType w:val="hybridMultilevel"/>
    <w:tmpl w:val="7D466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CB0C8D"/>
    <w:multiLevelType w:val="hybridMultilevel"/>
    <w:tmpl w:val="A76A2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2E00226"/>
    <w:multiLevelType w:val="hybridMultilevel"/>
    <w:tmpl w:val="31E8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4355FB"/>
    <w:multiLevelType w:val="hybridMultilevel"/>
    <w:tmpl w:val="81F8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82417"/>
    <w:multiLevelType w:val="hybridMultilevel"/>
    <w:tmpl w:val="7B64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C04433"/>
    <w:multiLevelType w:val="hybridMultilevel"/>
    <w:tmpl w:val="89E46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501077"/>
    <w:multiLevelType w:val="hybridMultilevel"/>
    <w:tmpl w:val="AD2047E2"/>
    <w:lvl w:ilvl="0" w:tplc="0778D03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0444D6"/>
    <w:multiLevelType w:val="hybridMultilevel"/>
    <w:tmpl w:val="3ED4C104"/>
    <w:lvl w:ilvl="0" w:tplc="731ED924">
      <w:start w:val="1"/>
      <w:numFmt w:val="decimal"/>
      <w:lvlText w:val="%1."/>
      <w:lvlJc w:val="left"/>
      <w:pPr>
        <w:ind w:left="360" w:hanging="360"/>
      </w:pPr>
      <w:rPr>
        <w:rFonts w:hint="default"/>
        <w:sz w:val="22"/>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241F23"/>
    <w:multiLevelType w:val="hybridMultilevel"/>
    <w:tmpl w:val="5A76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D864F6"/>
    <w:multiLevelType w:val="hybridMultilevel"/>
    <w:tmpl w:val="1A0CB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DD531CB"/>
    <w:multiLevelType w:val="hybridMultilevel"/>
    <w:tmpl w:val="D1847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E066FC3"/>
    <w:multiLevelType w:val="hybridMultilevel"/>
    <w:tmpl w:val="0CB03EEE"/>
    <w:lvl w:ilvl="0" w:tplc="A6AECE3E">
      <w:start w:val="1"/>
      <w:numFmt w:val="decimal"/>
      <w:lvlText w:val="%1."/>
      <w:lvlJc w:val="left"/>
      <w:pPr>
        <w:ind w:left="360" w:hanging="360"/>
      </w:pPr>
      <w:rPr>
        <w:rFonts w:hint="default"/>
      </w:rPr>
    </w:lvl>
    <w:lvl w:ilvl="1" w:tplc="0778D034">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24728BD"/>
    <w:multiLevelType w:val="hybridMultilevel"/>
    <w:tmpl w:val="00868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3646994"/>
    <w:multiLevelType w:val="hybridMultilevel"/>
    <w:tmpl w:val="5EB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351069"/>
    <w:multiLevelType w:val="hybridMultilevel"/>
    <w:tmpl w:val="EFA29A88"/>
    <w:lvl w:ilvl="0" w:tplc="A6AECE3E">
      <w:start w:val="1"/>
      <w:numFmt w:val="decimal"/>
      <w:lvlText w:val="%1."/>
      <w:lvlJc w:val="left"/>
      <w:pPr>
        <w:ind w:left="360" w:hanging="360"/>
      </w:pPr>
      <w:rPr>
        <w:rFonts w:hint="default"/>
      </w:rPr>
    </w:lvl>
    <w:lvl w:ilvl="1" w:tplc="0778D034">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9B3683"/>
    <w:multiLevelType w:val="hybridMultilevel"/>
    <w:tmpl w:val="26E22A90"/>
    <w:lvl w:ilvl="0" w:tplc="A6AECE3E">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B8017C"/>
    <w:multiLevelType w:val="multilevel"/>
    <w:tmpl w:val="47BC8D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5C4A3B55"/>
    <w:multiLevelType w:val="hybridMultilevel"/>
    <w:tmpl w:val="FA7C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5D084F"/>
    <w:multiLevelType w:val="hybridMultilevel"/>
    <w:tmpl w:val="E3FE3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D6B2785"/>
    <w:multiLevelType w:val="hybridMultilevel"/>
    <w:tmpl w:val="A3903B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04D35D5"/>
    <w:multiLevelType w:val="hybridMultilevel"/>
    <w:tmpl w:val="9EB038C2"/>
    <w:lvl w:ilvl="0" w:tplc="A6AECE3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45B459F"/>
    <w:multiLevelType w:val="hybridMultilevel"/>
    <w:tmpl w:val="00C28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7B6782D"/>
    <w:multiLevelType w:val="hybridMultilevel"/>
    <w:tmpl w:val="6C4C1F16"/>
    <w:lvl w:ilvl="0" w:tplc="0C090001">
      <w:start w:val="1"/>
      <w:numFmt w:val="bullet"/>
      <w:lvlText w:val=""/>
      <w:lvlJc w:val="left"/>
      <w:pPr>
        <w:ind w:left="360" w:hanging="360"/>
      </w:pPr>
      <w:rPr>
        <w:rFonts w:ascii="Symbol" w:hAnsi="Symbol" w:hint="default"/>
      </w:rPr>
    </w:lvl>
    <w:lvl w:ilvl="1" w:tplc="0778D034">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4D14CAC"/>
    <w:multiLevelType w:val="hybridMultilevel"/>
    <w:tmpl w:val="50F88E8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0">
    <w:nsid w:val="784F3702"/>
    <w:multiLevelType w:val="hybridMultilevel"/>
    <w:tmpl w:val="27041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C6D2789"/>
    <w:multiLevelType w:val="hybridMultilevel"/>
    <w:tmpl w:val="0FBE55A8"/>
    <w:lvl w:ilvl="0" w:tplc="0778D034">
      <w:start w:val="1"/>
      <w:numFmt w:val="bullet"/>
      <w:lvlText w:val="-"/>
      <w:lvlJc w:val="left"/>
      <w:pPr>
        <w:ind w:left="1080" w:hanging="360"/>
      </w:pPr>
      <w:rPr>
        <w:rFonts w:ascii="Courier New" w:hAnsi="Courier New" w:hint="default"/>
      </w:rPr>
    </w:lvl>
    <w:lvl w:ilvl="1" w:tplc="04090001">
      <w:start w:val="1"/>
      <w:numFmt w:val="bullet"/>
      <w:lvlText w:val=""/>
      <w:lvlJc w:val="left"/>
      <w:pPr>
        <w:ind w:left="720" w:hanging="360"/>
      </w:pPr>
      <w:rPr>
        <w:rFonts w:ascii="Symbol" w:hAnsi="Symbol" w:hint="default"/>
      </w:rPr>
    </w:lvl>
    <w:lvl w:ilvl="2" w:tplc="0778D034">
      <w:start w:val="1"/>
      <w:numFmt w:val="bullet"/>
      <w:lvlText w:val="-"/>
      <w:lvlJc w:val="left"/>
      <w:pPr>
        <w:ind w:left="1440" w:hanging="360"/>
      </w:pPr>
      <w:rPr>
        <w:rFonts w:ascii="Courier New" w:hAnsi="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nsid w:val="7D8708E9"/>
    <w:multiLevelType w:val="hybridMultilevel"/>
    <w:tmpl w:val="EC787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1"/>
  </w:num>
  <w:num w:numId="4">
    <w:abstractNumId w:val="23"/>
  </w:num>
  <w:num w:numId="5">
    <w:abstractNumId w:val="18"/>
  </w:num>
  <w:num w:numId="6">
    <w:abstractNumId w:val="14"/>
  </w:num>
  <w:num w:numId="7">
    <w:abstractNumId w:val="3"/>
  </w:num>
  <w:num w:numId="8">
    <w:abstractNumId w:val="4"/>
  </w:num>
  <w:num w:numId="9">
    <w:abstractNumId w:val="24"/>
  </w:num>
  <w:num w:numId="10">
    <w:abstractNumId w:val="22"/>
  </w:num>
  <w:num w:numId="11">
    <w:abstractNumId w:val="41"/>
  </w:num>
  <w:num w:numId="12">
    <w:abstractNumId w:val="31"/>
  </w:num>
  <w:num w:numId="13">
    <w:abstractNumId w:val="27"/>
  </w:num>
  <w:num w:numId="14">
    <w:abstractNumId w:val="30"/>
  </w:num>
  <w:num w:numId="15">
    <w:abstractNumId w:val="36"/>
  </w:num>
  <w:num w:numId="16">
    <w:abstractNumId w:val="8"/>
  </w:num>
  <w:num w:numId="17">
    <w:abstractNumId w:val="19"/>
  </w:num>
  <w:num w:numId="18">
    <w:abstractNumId w:val="7"/>
  </w:num>
  <w:num w:numId="19">
    <w:abstractNumId w:val="33"/>
  </w:num>
  <w:num w:numId="20">
    <w:abstractNumId w:val="29"/>
  </w:num>
  <w:num w:numId="21">
    <w:abstractNumId w:val="12"/>
  </w:num>
  <w:num w:numId="22">
    <w:abstractNumId w:val="34"/>
  </w:num>
  <w:num w:numId="23">
    <w:abstractNumId w:val="35"/>
  </w:num>
  <w:num w:numId="24">
    <w:abstractNumId w:val="6"/>
  </w:num>
  <w:num w:numId="25">
    <w:abstractNumId w:val="2"/>
  </w:num>
  <w:num w:numId="26">
    <w:abstractNumId w:val="0"/>
  </w:num>
  <w:num w:numId="27">
    <w:abstractNumId w:val="39"/>
  </w:num>
  <w:num w:numId="28">
    <w:abstractNumId w:val="32"/>
  </w:num>
  <w:num w:numId="29">
    <w:abstractNumId w:val="28"/>
  </w:num>
  <w:num w:numId="30">
    <w:abstractNumId w:val="15"/>
  </w:num>
  <w:num w:numId="31">
    <w:abstractNumId w:val="10"/>
  </w:num>
  <w:num w:numId="32">
    <w:abstractNumId w:val="11"/>
  </w:num>
  <w:num w:numId="33">
    <w:abstractNumId w:val="16"/>
  </w:num>
  <w:num w:numId="34">
    <w:abstractNumId w:val="17"/>
  </w:num>
  <w:num w:numId="35">
    <w:abstractNumId w:val="37"/>
  </w:num>
  <w:num w:numId="36">
    <w:abstractNumId w:val="42"/>
  </w:num>
  <w:num w:numId="37">
    <w:abstractNumId w:val="20"/>
  </w:num>
  <w:num w:numId="38">
    <w:abstractNumId w:val="26"/>
  </w:num>
  <w:num w:numId="39">
    <w:abstractNumId w:val="40"/>
  </w:num>
  <w:num w:numId="40">
    <w:abstractNumId w:val="9"/>
  </w:num>
  <w:num w:numId="41">
    <w:abstractNumId w:val="25"/>
  </w:num>
  <w:num w:numId="42">
    <w:abstractNumId w:val="38"/>
  </w:num>
  <w:num w:numId="43">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68"/>
    <w:rsid w:val="0000305D"/>
    <w:rsid w:val="00037336"/>
    <w:rsid w:val="00042DB7"/>
    <w:rsid w:val="0008156E"/>
    <w:rsid w:val="000907BA"/>
    <w:rsid w:val="00095635"/>
    <w:rsid w:val="000D2E2B"/>
    <w:rsid w:val="000F0945"/>
    <w:rsid w:val="001006D9"/>
    <w:rsid w:val="00102B10"/>
    <w:rsid w:val="00106832"/>
    <w:rsid w:val="00112117"/>
    <w:rsid w:val="00125FDC"/>
    <w:rsid w:val="00134A6D"/>
    <w:rsid w:val="00140774"/>
    <w:rsid w:val="0014327B"/>
    <w:rsid w:val="001572ED"/>
    <w:rsid w:val="00173E11"/>
    <w:rsid w:val="001746E8"/>
    <w:rsid w:val="001A56FE"/>
    <w:rsid w:val="001B5F8A"/>
    <w:rsid w:val="001C1BF5"/>
    <w:rsid w:val="001C5369"/>
    <w:rsid w:val="001D2556"/>
    <w:rsid w:val="001E7CC3"/>
    <w:rsid w:val="00216FC7"/>
    <w:rsid w:val="00220EB3"/>
    <w:rsid w:val="00222FD4"/>
    <w:rsid w:val="002267F9"/>
    <w:rsid w:val="00227165"/>
    <w:rsid w:val="00242CCF"/>
    <w:rsid w:val="00262186"/>
    <w:rsid w:val="0027338D"/>
    <w:rsid w:val="002747E6"/>
    <w:rsid w:val="0027758B"/>
    <w:rsid w:val="00280335"/>
    <w:rsid w:val="00280CDF"/>
    <w:rsid w:val="002925D2"/>
    <w:rsid w:val="00294A4F"/>
    <w:rsid w:val="002956DF"/>
    <w:rsid w:val="002979F0"/>
    <w:rsid w:val="002A5CFA"/>
    <w:rsid w:val="002C6FA6"/>
    <w:rsid w:val="002D5CF0"/>
    <w:rsid w:val="00300EC0"/>
    <w:rsid w:val="003034DA"/>
    <w:rsid w:val="0034209C"/>
    <w:rsid w:val="003420D5"/>
    <w:rsid w:val="00351D6C"/>
    <w:rsid w:val="00351D97"/>
    <w:rsid w:val="00381CC6"/>
    <w:rsid w:val="00386DE5"/>
    <w:rsid w:val="00397F95"/>
    <w:rsid w:val="003B07DC"/>
    <w:rsid w:val="003B44C3"/>
    <w:rsid w:val="003B63B1"/>
    <w:rsid w:val="003C26B4"/>
    <w:rsid w:val="003D5E72"/>
    <w:rsid w:val="003D6A45"/>
    <w:rsid w:val="003F7AE4"/>
    <w:rsid w:val="004163A2"/>
    <w:rsid w:val="00425758"/>
    <w:rsid w:val="00427622"/>
    <w:rsid w:val="0043749B"/>
    <w:rsid w:val="004422B2"/>
    <w:rsid w:val="0045711A"/>
    <w:rsid w:val="00483125"/>
    <w:rsid w:val="00494B97"/>
    <w:rsid w:val="004D14E4"/>
    <w:rsid w:val="004E10D4"/>
    <w:rsid w:val="004E15D1"/>
    <w:rsid w:val="004E70E6"/>
    <w:rsid w:val="004E71BA"/>
    <w:rsid w:val="004F1003"/>
    <w:rsid w:val="00500FC8"/>
    <w:rsid w:val="0051667D"/>
    <w:rsid w:val="00525652"/>
    <w:rsid w:val="005313EC"/>
    <w:rsid w:val="00533976"/>
    <w:rsid w:val="0053515F"/>
    <w:rsid w:val="00536B60"/>
    <w:rsid w:val="0053734E"/>
    <w:rsid w:val="005414CD"/>
    <w:rsid w:val="005428A5"/>
    <w:rsid w:val="005464F1"/>
    <w:rsid w:val="00554B0F"/>
    <w:rsid w:val="005623B1"/>
    <w:rsid w:val="005760C1"/>
    <w:rsid w:val="005A2EA2"/>
    <w:rsid w:val="005A44B1"/>
    <w:rsid w:val="005B062C"/>
    <w:rsid w:val="005E3696"/>
    <w:rsid w:val="005F0641"/>
    <w:rsid w:val="005F508B"/>
    <w:rsid w:val="00625A08"/>
    <w:rsid w:val="00636677"/>
    <w:rsid w:val="0064526B"/>
    <w:rsid w:val="006624D7"/>
    <w:rsid w:val="00665C6B"/>
    <w:rsid w:val="00685E92"/>
    <w:rsid w:val="006950A1"/>
    <w:rsid w:val="006A521A"/>
    <w:rsid w:val="006A7CED"/>
    <w:rsid w:val="006E17F9"/>
    <w:rsid w:val="006E56AA"/>
    <w:rsid w:val="00707E50"/>
    <w:rsid w:val="00724B36"/>
    <w:rsid w:val="00751F50"/>
    <w:rsid w:val="00753093"/>
    <w:rsid w:val="0076171D"/>
    <w:rsid w:val="00761965"/>
    <w:rsid w:val="007665B9"/>
    <w:rsid w:val="00781488"/>
    <w:rsid w:val="00783C1E"/>
    <w:rsid w:val="00785772"/>
    <w:rsid w:val="007A5DDC"/>
    <w:rsid w:val="007A6820"/>
    <w:rsid w:val="007A6A9C"/>
    <w:rsid w:val="007B74BC"/>
    <w:rsid w:val="007C3B41"/>
    <w:rsid w:val="007D6340"/>
    <w:rsid w:val="007E4266"/>
    <w:rsid w:val="007E5F6E"/>
    <w:rsid w:val="007F48FB"/>
    <w:rsid w:val="00800355"/>
    <w:rsid w:val="008116A1"/>
    <w:rsid w:val="0081240A"/>
    <w:rsid w:val="00816D2E"/>
    <w:rsid w:val="0082044A"/>
    <w:rsid w:val="00837FD0"/>
    <w:rsid w:val="00854729"/>
    <w:rsid w:val="00860ABA"/>
    <w:rsid w:val="00896068"/>
    <w:rsid w:val="008967F3"/>
    <w:rsid w:val="008B32E9"/>
    <w:rsid w:val="008B77D2"/>
    <w:rsid w:val="008C2282"/>
    <w:rsid w:val="008D4E48"/>
    <w:rsid w:val="008F46F8"/>
    <w:rsid w:val="00907665"/>
    <w:rsid w:val="009137A8"/>
    <w:rsid w:val="00914CE7"/>
    <w:rsid w:val="00935972"/>
    <w:rsid w:val="00942A3F"/>
    <w:rsid w:val="00942B89"/>
    <w:rsid w:val="00974550"/>
    <w:rsid w:val="00974BE1"/>
    <w:rsid w:val="00975215"/>
    <w:rsid w:val="00976B9E"/>
    <w:rsid w:val="00992C04"/>
    <w:rsid w:val="00995CB1"/>
    <w:rsid w:val="009A4F08"/>
    <w:rsid w:val="009A69FA"/>
    <w:rsid w:val="009B3386"/>
    <w:rsid w:val="009B382E"/>
    <w:rsid w:val="009C1E4C"/>
    <w:rsid w:val="009D6E90"/>
    <w:rsid w:val="009F5D09"/>
    <w:rsid w:val="00A11BE4"/>
    <w:rsid w:val="00A21FB9"/>
    <w:rsid w:val="00A239C8"/>
    <w:rsid w:val="00A460A4"/>
    <w:rsid w:val="00A46C03"/>
    <w:rsid w:val="00A54CEA"/>
    <w:rsid w:val="00A55273"/>
    <w:rsid w:val="00A60EF0"/>
    <w:rsid w:val="00A73BA9"/>
    <w:rsid w:val="00A75BD2"/>
    <w:rsid w:val="00A831BA"/>
    <w:rsid w:val="00A92F01"/>
    <w:rsid w:val="00A93894"/>
    <w:rsid w:val="00AB0562"/>
    <w:rsid w:val="00AC0D3F"/>
    <w:rsid w:val="00AC3E63"/>
    <w:rsid w:val="00AE1338"/>
    <w:rsid w:val="00AF4126"/>
    <w:rsid w:val="00B17017"/>
    <w:rsid w:val="00B21BF4"/>
    <w:rsid w:val="00B25E8F"/>
    <w:rsid w:val="00B308DF"/>
    <w:rsid w:val="00B31F03"/>
    <w:rsid w:val="00B52A4C"/>
    <w:rsid w:val="00B644A2"/>
    <w:rsid w:val="00B66C21"/>
    <w:rsid w:val="00B72B31"/>
    <w:rsid w:val="00B812B5"/>
    <w:rsid w:val="00B86102"/>
    <w:rsid w:val="00BB3EF3"/>
    <w:rsid w:val="00BB47B7"/>
    <w:rsid w:val="00BC2552"/>
    <w:rsid w:val="00BD3209"/>
    <w:rsid w:val="00BE0712"/>
    <w:rsid w:val="00BE0AEF"/>
    <w:rsid w:val="00BE4F86"/>
    <w:rsid w:val="00C149CD"/>
    <w:rsid w:val="00C23346"/>
    <w:rsid w:val="00C33D19"/>
    <w:rsid w:val="00C365EB"/>
    <w:rsid w:val="00C64A06"/>
    <w:rsid w:val="00C9000C"/>
    <w:rsid w:val="00CB1F01"/>
    <w:rsid w:val="00CD0FEE"/>
    <w:rsid w:val="00CD4819"/>
    <w:rsid w:val="00CE402F"/>
    <w:rsid w:val="00D13551"/>
    <w:rsid w:val="00D14436"/>
    <w:rsid w:val="00D31095"/>
    <w:rsid w:val="00D32360"/>
    <w:rsid w:val="00D36F9D"/>
    <w:rsid w:val="00D428DD"/>
    <w:rsid w:val="00D55BC2"/>
    <w:rsid w:val="00D72184"/>
    <w:rsid w:val="00D74C0D"/>
    <w:rsid w:val="00D76ED3"/>
    <w:rsid w:val="00D81961"/>
    <w:rsid w:val="00D95A8D"/>
    <w:rsid w:val="00DA015E"/>
    <w:rsid w:val="00DB7A48"/>
    <w:rsid w:val="00DD4042"/>
    <w:rsid w:val="00DE5194"/>
    <w:rsid w:val="00DE648C"/>
    <w:rsid w:val="00DF6304"/>
    <w:rsid w:val="00E00CAA"/>
    <w:rsid w:val="00E17260"/>
    <w:rsid w:val="00E23346"/>
    <w:rsid w:val="00E31DA4"/>
    <w:rsid w:val="00E400B5"/>
    <w:rsid w:val="00E72076"/>
    <w:rsid w:val="00E9187B"/>
    <w:rsid w:val="00E92867"/>
    <w:rsid w:val="00EA4B0B"/>
    <w:rsid w:val="00EB2A16"/>
    <w:rsid w:val="00EF7C46"/>
    <w:rsid w:val="00F10BD8"/>
    <w:rsid w:val="00F13BCC"/>
    <w:rsid w:val="00F17C36"/>
    <w:rsid w:val="00F22E45"/>
    <w:rsid w:val="00F35C18"/>
    <w:rsid w:val="00F3614E"/>
    <w:rsid w:val="00F40897"/>
    <w:rsid w:val="00F512F2"/>
    <w:rsid w:val="00F61666"/>
    <w:rsid w:val="00F619DB"/>
    <w:rsid w:val="00F736A1"/>
    <w:rsid w:val="00F804CB"/>
    <w:rsid w:val="00F874B9"/>
    <w:rsid w:val="00F87B65"/>
    <w:rsid w:val="00FA475C"/>
    <w:rsid w:val="00FB5CF5"/>
    <w:rsid w:val="00FB6DF6"/>
    <w:rsid w:val="00FC441E"/>
    <w:rsid w:val="00FD053C"/>
    <w:rsid w:val="00FD3DC8"/>
    <w:rsid w:val="00FE1F1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B20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06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02B10"/>
    <w:pPr>
      <w:spacing w:line="276" w:lineRule="auto"/>
      <w:ind w:left="720"/>
      <w:contextualSpacing/>
    </w:pPr>
    <w:rPr>
      <w:rFonts w:ascii="Arial" w:hAnsi="Arial"/>
      <w:szCs w:val="22"/>
      <w:lang w:val="en-AU"/>
    </w:rPr>
  </w:style>
  <w:style w:type="character" w:styleId="Hyperlink">
    <w:name w:val="Hyperlink"/>
    <w:basedOn w:val="DefaultParagraphFont"/>
    <w:rsid w:val="0064526B"/>
    <w:rPr>
      <w:color w:val="0000FF" w:themeColor="hyperlink"/>
      <w:u w:val="single"/>
    </w:rPr>
  </w:style>
  <w:style w:type="character" w:styleId="FollowedHyperlink">
    <w:name w:val="FollowedHyperlink"/>
    <w:basedOn w:val="DefaultParagraphFont"/>
    <w:rsid w:val="0064526B"/>
    <w:rPr>
      <w:color w:val="800080" w:themeColor="followedHyperlink"/>
      <w:u w:val="single"/>
    </w:rPr>
  </w:style>
  <w:style w:type="character" w:styleId="CommentReference">
    <w:name w:val="annotation reference"/>
    <w:basedOn w:val="DefaultParagraphFont"/>
    <w:rsid w:val="008B32E9"/>
    <w:rPr>
      <w:sz w:val="16"/>
      <w:szCs w:val="16"/>
    </w:rPr>
  </w:style>
  <w:style w:type="paragraph" w:styleId="CommentText">
    <w:name w:val="annotation text"/>
    <w:basedOn w:val="Normal"/>
    <w:link w:val="CommentTextChar"/>
    <w:rsid w:val="008B32E9"/>
    <w:rPr>
      <w:sz w:val="20"/>
      <w:szCs w:val="20"/>
    </w:rPr>
  </w:style>
  <w:style w:type="character" w:customStyle="1" w:styleId="CommentTextChar">
    <w:name w:val="Comment Text Char"/>
    <w:basedOn w:val="DefaultParagraphFont"/>
    <w:link w:val="CommentText"/>
    <w:rsid w:val="008B32E9"/>
    <w:rPr>
      <w:sz w:val="20"/>
      <w:szCs w:val="20"/>
    </w:rPr>
  </w:style>
  <w:style w:type="paragraph" w:styleId="CommentSubject">
    <w:name w:val="annotation subject"/>
    <w:basedOn w:val="CommentText"/>
    <w:next w:val="CommentText"/>
    <w:link w:val="CommentSubjectChar"/>
    <w:rsid w:val="008B32E9"/>
    <w:rPr>
      <w:b/>
      <w:bCs/>
    </w:rPr>
  </w:style>
  <w:style w:type="character" w:customStyle="1" w:styleId="CommentSubjectChar">
    <w:name w:val="Comment Subject Char"/>
    <w:basedOn w:val="CommentTextChar"/>
    <w:link w:val="CommentSubject"/>
    <w:rsid w:val="008B32E9"/>
    <w:rPr>
      <w:b/>
      <w:bCs/>
      <w:sz w:val="20"/>
      <w:szCs w:val="20"/>
    </w:rPr>
  </w:style>
  <w:style w:type="paragraph" w:styleId="BalloonText">
    <w:name w:val="Balloon Text"/>
    <w:basedOn w:val="Normal"/>
    <w:link w:val="BalloonTextChar"/>
    <w:rsid w:val="008B32E9"/>
    <w:pPr>
      <w:spacing w:after="0"/>
    </w:pPr>
    <w:rPr>
      <w:rFonts w:ascii="Tahoma" w:hAnsi="Tahoma" w:cs="Tahoma"/>
      <w:sz w:val="16"/>
      <w:szCs w:val="16"/>
    </w:rPr>
  </w:style>
  <w:style w:type="character" w:customStyle="1" w:styleId="BalloonTextChar">
    <w:name w:val="Balloon Text Char"/>
    <w:basedOn w:val="DefaultParagraphFont"/>
    <w:link w:val="BalloonText"/>
    <w:rsid w:val="008B3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B20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06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02B10"/>
    <w:pPr>
      <w:spacing w:line="276" w:lineRule="auto"/>
      <w:ind w:left="720"/>
      <w:contextualSpacing/>
    </w:pPr>
    <w:rPr>
      <w:rFonts w:ascii="Arial" w:hAnsi="Arial"/>
      <w:szCs w:val="22"/>
      <w:lang w:val="en-AU"/>
    </w:rPr>
  </w:style>
  <w:style w:type="character" w:styleId="Hyperlink">
    <w:name w:val="Hyperlink"/>
    <w:basedOn w:val="DefaultParagraphFont"/>
    <w:rsid w:val="0064526B"/>
    <w:rPr>
      <w:color w:val="0000FF" w:themeColor="hyperlink"/>
      <w:u w:val="single"/>
    </w:rPr>
  </w:style>
  <w:style w:type="character" w:styleId="FollowedHyperlink">
    <w:name w:val="FollowedHyperlink"/>
    <w:basedOn w:val="DefaultParagraphFont"/>
    <w:rsid w:val="0064526B"/>
    <w:rPr>
      <w:color w:val="800080" w:themeColor="followedHyperlink"/>
      <w:u w:val="single"/>
    </w:rPr>
  </w:style>
  <w:style w:type="character" w:styleId="CommentReference">
    <w:name w:val="annotation reference"/>
    <w:basedOn w:val="DefaultParagraphFont"/>
    <w:rsid w:val="008B32E9"/>
    <w:rPr>
      <w:sz w:val="16"/>
      <w:szCs w:val="16"/>
    </w:rPr>
  </w:style>
  <w:style w:type="paragraph" w:styleId="CommentText">
    <w:name w:val="annotation text"/>
    <w:basedOn w:val="Normal"/>
    <w:link w:val="CommentTextChar"/>
    <w:rsid w:val="008B32E9"/>
    <w:rPr>
      <w:sz w:val="20"/>
      <w:szCs w:val="20"/>
    </w:rPr>
  </w:style>
  <w:style w:type="character" w:customStyle="1" w:styleId="CommentTextChar">
    <w:name w:val="Comment Text Char"/>
    <w:basedOn w:val="DefaultParagraphFont"/>
    <w:link w:val="CommentText"/>
    <w:rsid w:val="008B32E9"/>
    <w:rPr>
      <w:sz w:val="20"/>
      <w:szCs w:val="20"/>
    </w:rPr>
  </w:style>
  <w:style w:type="paragraph" w:styleId="CommentSubject">
    <w:name w:val="annotation subject"/>
    <w:basedOn w:val="CommentText"/>
    <w:next w:val="CommentText"/>
    <w:link w:val="CommentSubjectChar"/>
    <w:rsid w:val="008B32E9"/>
    <w:rPr>
      <w:b/>
      <w:bCs/>
    </w:rPr>
  </w:style>
  <w:style w:type="character" w:customStyle="1" w:styleId="CommentSubjectChar">
    <w:name w:val="Comment Subject Char"/>
    <w:basedOn w:val="CommentTextChar"/>
    <w:link w:val="CommentSubject"/>
    <w:rsid w:val="008B32E9"/>
    <w:rPr>
      <w:b/>
      <w:bCs/>
      <w:sz w:val="20"/>
      <w:szCs w:val="20"/>
    </w:rPr>
  </w:style>
  <w:style w:type="paragraph" w:styleId="BalloonText">
    <w:name w:val="Balloon Text"/>
    <w:basedOn w:val="Normal"/>
    <w:link w:val="BalloonTextChar"/>
    <w:rsid w:val="008B32E9"/>
    <w:pPr>
      <w:spacing w:after="0"/>
    </w:pPr>
    <w:rPr>
      <w:rFonts w:ascii="Tahoma" w:hAnsi="Tahoma" w:cs="Tahoma"/>
      <w:sz w:val="16"/>
      <w:szCs w:val="16"/>
    </w:rPr>
  </w:style>
  <w:style w:type="character" w:customStyle="1" w:styleId="BalloonTextChar">
    <w:name w:val="Balloon Text Char"/>
    <w:basedOn w:val="DefaultParagraphFont"/>
    <w:link w:val="BalloonText"/>
    <w:rsid w:val="008B3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ms-and-poets/poems/detail/42870)" TargetMode="External"/><Relationship Id="rId13" Type="http://schemas.openxmlformats.org/officeDocument/2006/relationships/hyperlink" Target="http://englishtextualconcepts.nsw.edu.au/" TargetMode="External"/><Relationship Id="rId18" Type="http://schemas.openxmlformats.org/officeDocument/2006/relationships/hyperlink" Target="https://www.ted.com/talks/amy_tan_on_creativity" TargetMode="External"/><Relationship Id="rId26" Type="http://schemas.openxmlformats.org/officeDocument/2006/relationships/hyperlink" Target="http://www.vulture.com/2013/05/schulz-on-the-great-gatsby.html" TargetMode="External"/><Relationship Id="rId39" Type="http://schemas.openxmlformats.org/officeDocument/2006/relationships/hyperlink" Target="https://www.youtube.com/watch?v=gcTDoi9JQiY" TargetMode="External"/><Relationship Id="rId3" Type="http://schemas.microsoft.com/office/2007/relationships/stylesWithEffects" Target="stylesWithEffects.xml"/><Relationship Id="rId21" Type="http://schemas.openxmlformats.org/officeDocument/2006/relationships/diagramQuickStyle" Target="diagrams/quickStyle1.xml"/><Relationship Id="rId34" Type="http://schemas.openxmlformats.org/officeDocument/2006/relationships/hyperlink" Target="https://www.youtube.com/watch?v=qCgn5fDZSBk" TargetMode="External"/><Relationship Id="rId42" Type="http://schemas.openxmlformats.org/officeDocument/2006/relationships/hyperlink" Target="http://englishtextualconcepts.nsw.edu.au/" TargetMode="External"/><Relationship Id="rId7" Type="http://schemas.openxmlformats.org/officeDocument/2006/relationships/hyperlink" Target="http://www.sl.nsw.gov.au/" TargetMode="External"/><Relationship Id="rId12" Type="http://schemas.openxmlformats.org/officeDocument/2006/relationships/hyperlink" Target="http://www.citethisforme.com/help" TargetMode="External"/><Relationship Id="rId17" Type="http://schemas.openxmlformats.org/officeDocument/2006/relationships/hyperlink" Target="https://www.ted.com/talks/amy_tan_on_creativity" TargetMode="External"/><Relationship Id="rId25" Type="http://schemas.openxmlformats.org/officeDocument/2006/relationships/hyperlink" Target="https://www.theguardian.com/books/2012/jun/10/great-gatsby-fitzgerald-jay-mcinerney" TargetMode="External"/><Relationship Id="rId33" Type="http://schemas.openxmlformats.org/officeDocument/2006/relationships/hyperlink" Target="https://www.youtube.com/watch?v=qCgn5fDZSBk" TargetMode="External"/><Relationship Id="rId38" Type="http://schemas.openxmlformats.org/officeDocument/2006/relationships/hyperlink" Target="https://www.youtube.com/watch?v=3vDWWy4CMhE" TargetMode="External"/><Relationship Id="rId2" Type="http://schemas.openxmlformats.org/officeDocument/2006/relationships/styles" Target="styles.xml"/><Relationship Id="rId16" Type="http://schemas.openxmlformats.org/officeDocument/2006/relationships/hyperlink" Target="https://www.poetryfoundation.org/" TargetMode="External"/><Relationship Id="rId20" Type="http://schemas.openxmlformats.org/officeDocument/2006/relationships/diagramLayout" Target="diagrams/layout1.xml"/><Relationship Id="rId29" Type="http://schemas.openxmlformats.org/officeDocument/2006/relationships/hyperlink" Target="https://www.theguardian.com/books/2012/jun/10/great-gatsby-fitzgerald-jay-mcinerney" TargetMode="External"/><Relationship Id="rId41" Type="http://schemas.openxmlformats.org/officeDocument/2006/relationships/hyperlink" Target="http://www.englishtextualconcepts.nsw.edu.au/" TargetMode="External"/><Relationship Id="rId1" Type="http://schemas.openxmlformats.org/officeDocument/2006/relationships/numbering" Target="numbering.xml"/><Relationship Id="rId6" Type="http://schemas.openxmlformats.org/officeDocument/2006/relationships/hyperlink" Target="http://www.sl.nsw.gov.au/" TargetMode="External"/><Relationship Id="rId11" Type="http://schemas.openxmlformats.org/officeDocument/2006/relationships/hyperlink" Target="http://www.citethisforme.com/" TargetMode="External"/><Relationship Id="rId24" Type="http://schemas.openxmlformats.org/officeDocument/2006/relationships/hyperlink" Target="http://www.vulture.com/2013/05/schulz-on-the-great-gatsby.html" TargetMode="External"/><Relationship Id="rId32" Type="http://schemas.openxmlformats.org/officeDocument/2006/relationships/hyperlink" Target="http://englishtextualconcepts.nsw.edu.au/" TargetMode="External"/><Relationship Id="rId37" Type="http://schemas.openxmlformats.org/officeDocument/2006/relationships/hyperlink" Target="https://www.youtube.com/watch?v=3vDWWy4CMhE" TargetMode="External"/><Relationship Id="rId40" Type="http://schemas.openxmlformats.org/officeDocument/2006/relationships/hyperlink" Target="https://www.youtube.com/watch?v=gcTDoi9JQiY" TargetMode="External"/><Relationship Id="rId5" Type="http://schemas.openxmlformats.org/officeDocument/2006/relationships/webSettings" Target="webSettings.xml"/><Relationship Id="rId15" Type="http://schemas.openxmlformats.org/officeDocument/2006/relationships/hyperlink" Target="https://www.poetryfoundation.org/" TargetMode="External"/><Relationship Id="rId23" Type="http://schemas.microsoft.com/office/2007/relationships/diagramDrawing" Target="diagrams/drawing1.xml"/><Relationship Id="rId28" Type="http://schemas.openxmlformats.org/officeDocument/2006/relationships/hyperlink" Target="https://www.theguardian.com/books/2012/jun/10/great-gatsby-fitzgerald-jay-mcinerney" TargetMode="External"/><Relationship Id="rId36" Type="http://schemas.openxmlformats.org/officeDocument/2006/relationships/hyperlink" Target="https://www.youtube.com/watch?v=rARN6agiW7odirected" TargetMode="External"/><Relationship Id="rId10" Type="http://schemas.openxmlformats.org/officeDocument/2006/relationships/hyperlink" Target="http://amow.bostes.nsw.edu.au/" TargetMode="External"/><Relationship Id="rId19" Type="http://schemas.openxmlformats.org/officeDocument/2006/relationships/diagramData" Target="diagrams/data1.xml"/><Relationship Id="rId31" Type="http://schemas.openxmlformats.org/officeDocument/2006/relationships/hyperlink" Target="https://www.youtube.com/watch?v=rARN6agiW7odirecte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ed.com/talks/amy_tan_on_creativity" TargetMode="External"/><Relationship Id="rId14" Type="http://schemas.openxmlformats.org/officeDocument/2006/relationships/hyperlink" Target="http://englishtextualconcepts.nsw.edu.au/" TargetMode="External"/><Relationship Id="rId22" Type="http://schemas.openxmlformats.org/officeDocument/2006/relationships/diagramColors" Target="diagrams/colors1.xml"/><Relationship Id="rId27" Type="http://schemas.openxmlformats.org/officeDocument/2006/relationships/hyperlink" Target="http://www.vulture.com/2013/05/schulz-on-the-great-gatsby.html" TargetMode="External"/><Relationship Id="rId30" Type="http://schemas.openxmlformats.org/officeDocument/2006/relationships/hyperlink" Target="https://www.youtube.com/watch?v=qCgn5fDZSBk" TargetMode="External"/><Relationship Id="rId35" Type="http://schemas.openxmlformats.org/officeDocument/2006/relationships/hyperlink" Target="https://www.youtube.com/watch?v=rARN6agiW7o" TargetMode="Externa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E55E79-86AA-1C47-B166-772152494C19}" type="doc">
      <dgm:prSet loTypeId="urn:microsoft.com/office/officeart/2005/8/layout/chevron2" loCatId="process" qsTypeId="urn:microsoft.com/office/officeart/2005/8/quickstyle/simple4" qsCatId="simple" csTypeId="urn:microsoft.com/office/officeart/2005/8/colors/accent1_2" csCatId="accent1" phldr="1"/>
      <dgm:spPr/>
      <dgm:t>
        <a:bodyPr/>
        <a:lstStyle/>
        <a:p>
          <a:endParaRPr lang="en-US"/>
        </a:p>
      </dgm:t>
    </dgm:pt>
    <dgm:pt modelId="{E8CB414A-10A3-0841-9AD7-826D14DC5459}">
      <dgm:prSet phldrT="[Text]"/>
      <dgm:spPr/>
      <dgm:t>
        <a:bodyPr/>
        <a:lstStyle/>
        <a:p>
          <a:r>
            <a:rPr lang="en-US"/>
            <a:t>Gatsby at start</a:t>
          </a:r>
        </a:p>
      </dgm:t>
    </dgm:pt>
    <dgm:pt modelId="{2A4587E1-5C1E-BE43-9D36-DBA66ED7A758}" type="parTrans" cxnId="{740806CF-E537-A94F-A773-E22F9ECDFC54}">
      <dgm:prSet/>
      <dgm:spPr/>
      <dgm:t>
        <a:bodyPr/>
        <a:lstStyle/>
        <a:p>
          <a:endParaRPr lang="en-US"/>
        </a:p>
      </dgm:t>
    </dgm:pt>
    <dgm:pt modelId="{4BED8BA1-DC57-FB48-906D-55D9AFFE0F7E}" type="sibTrans" cxnId="{740806CF-E537-A94F-A773-E22F9ECDFC54}">
      <dgm:prSet/>
      <dgm:spPr/>
      <dgm:t>
        <a:bodyPr/>
        <a:lstStyle/>
        <a:p>
          <a:endParaRPr lang="en-US"/>
        </a:p>
      </dgm:t>
    </dgm:pt>
    <dgm:pt modelId="{FCAC9DA7-67A2-B44F-B8CC-C84CCE9C92C1}">
      <dgm:prSet phldrT="[Text]"/>
      <dgm:spPr/>
      <dgm:t>
        <a:bodyPr/>
        <a:lstStyle/>
        <a:p>
          <a:r>
            <a:rPr lang="en-US"/>
            <a:t>surrounded by money, luxury</a:t>
          </a:r>
        </a:p>
      </dgm:t>
    </dgm:pt>
    <dgm:pt modelId="{6CBD0EDD-6C8C-FD49-A2DD-2B501A5A6786}" type="parTrans" cxnId="{5691E12E-D839-0140-BE43-4F8688D58F70}">
      <dgm:prSet/>
      <dgm:spPr/>
      <dgm:t>
        <a:bodyPr/>
        <a:lstStyle/>
        <a:p>
          <a:endParaRPr lang="en-US"/>
        </a:p>
      </dgm:t>
    </dgm:pt>
    <dgm:pt modelId="{9B87B5A8-22D8-EF49-87B7-1A3284CC32E0}" type="sibTrans" cxnId="{5691E12E-D839-0140-BE43-4F8688D58F70}">
      <dgm:prSet/>
      <dgm:spPr/>
      <dgm:t>
        <a:bodyPr/>
        <a:lstStyle/>
        <a:p>
          <a:endParaRPr lang="en-US"/>
        </a:p>
      </dgm:t>
    </dgm:pt>
    <dgm:pt modelId="{AD1D0F8D-C8A7-A94D-8607-09148481C954}">
      <dgm:prSet phldrT="[Text]"/>
      <dgm:spPr/>
      <dgm:t>
        <a:bodyPr/>
        <a:lstStyle/>
        <a:p>
          <a:r>
            <a:rPr lang="en-US"/>
            <a:t>change      </a:t>
          </a:r>
        </a:p>
        <a:p>
          <a:endParaRPr lang="en-US"/>
        </a:p>
      </dgm:t>
    </dgm:pt>
    <dgm:pt modelId="{8FB41FB4-5D34-5E42-8C31-7B24B83994B6}" type="parTrans" cxnId="{9F20398F-A5C0-F347-8E34-B247116EDD50}">
      <dgm:prSet/>
      <dgm:spPr/>
      <dgm:t>
        <a:bodyPr/>
        <a:lstStyle/>
        <a:p>
          <a:endParaRPr lang="en-US"/>
        </a:p>
      </dgm:t>
    </dgm:pt>
    <dgm:pt modelId="{69B8797E-2FA8-7646-9CE3-727A0837D6FF}" type="sibTrans" cxnId="{9F20398F-A5C0-F347-8E34-B247116EDD50}">
      <dgm:prSet/>
      <dgm:spPr/>
      <dgm:t>
        <a:bodyPr/>
        <a:lstStyle/>
        <a:p>
          <a:endParaRPr lang="en-US"/>
        </a:p>
      </dgm:t>
    </dgm:pt>
    <dgm:pt modelId="{4F0090C1-B7E9-5041-999A-A9EAD17BD87E}">
      <dgm:prSet phldrT="[Text]"/>
      <dgm:spPr/>
      <dgm:t>
        <a:bodyPr/>
        <a:lstStyle/>
        <a:p>
          <a:r>
            <a:rPr lang="en-US"/>
            <a:t>Gatsby at end</a:t>
          </a:r>
        </a:p>
      </dgm:t>
    </dgm:pt>
    <dgm:pt modelId="{EB50E1D9-A887-594E-822C-0189ECEC2DEC}" type="parTrans" cxnId="{8798AB54-29B9-2E4D-B856-3F2E86EC0655}">
      <dgm:prSet/>
      <dgm:spPr/>
      <dgm:t>
        <a:bodyPr/>
        <a:lstStyle/>
        <a:p>
          <a:endParaRPr lang="en-US"/>
        </a:p>
      </dgm:t>
    </dgm:pt>
    <dgm:pt modelId="{D52830BF-F072-834C-B104-5DEAD2E42C49}" type="sibTrans" cxnId="{8798AB54-29B9-2E4D-B856-3F2E86EC0655}">
      <dgm:prSet/>
      <dgm:spPr/>
      <dgm:t>
        <a:bodyPr/>
        <a:lstStyle/>
        <a:p>
          <a:endParaRPr lang="en-US"/>
        </a:p>
      </dgm:t>
    </dgm:pt>
    <dgm:pt modelId="{5FA9626C-A817-224A-AD36-DC9E04396E97}">
      <dgm:prSet phldrT="[Text]"/>
      <dgm:spPr/>
      <dgm:t>
        <a:bodyPr/>
        <a:lstStyle/>
        <a:p>
          <a:r>
            <a:rPr lang="en-US"/>
            <a:t>lost in an empty shell of a house</a:t>
          </a:r>
        </a:p>
      </dgm:t>
    </dgm:pt>
    <dgm:pt modelId="{D119EA1B-707C-824D-88C6-3A481D57A4C4}" type="parTrans" cxnId="{FEB65CD3-4730-854D-93A0-BEE2D7ECDF89}">
      <dgm:prSet/>
      <dgm:spPr/>
      <dgm:t>
        <a:bodyPr/>
        <a:lstStyle/>
        <a:p>
          <a:endParaRPr lang="en-US"/>
        </a:p>
      </dgm:t>
    </dgm:pt>
    <dgm:pt modelId="{54517559-7496-0044-80F8-98CF04EA5AF6}" type="sibTrans" cxnId="{FEB65CD3-4730-854D-93A0-BEE2D7ECDF89}">
      <dgm:prSet/>
      <dgm:spPr/>
      <dgm:t>
        <a:bodyPr/>
        <a:lstStyle/>
        <a:p>
          <a:endParaRPr lang="en-US"/>
        </a:p>
      </dgm:t>
    </dgm:pt>
    <dgm:pt modelId="{B92DECD9-F56E-D545-B095-26E8642E01CF}">
      <dgm:prSet phldrT="[Text]"/>
      <dgm:spPr/>
      <dgm:t>
        <a:bodyPr/>
        <a:lstStyle/>
        <a:p>
          <a:r>
            <a:rPr lang="en-US"/>
            <a:t>shrouded in mystery</a:t>
          </a:r>
        </a:p>
      </dgm:t>
    </dgm:pt>
    <dgm:pt modelId="{DFF5E05B-586F-AB48-A08B-1C026CA263BF}" type="parTrans" cxnId="{24E29AB2-78B0-3342-B198-4CD773F35CF8}">
      <dgm:prSet/>
      <dgm:spPr/>
      <dgm:t>
        <a:bodyPr/>
        <a:lstStyle/>
        <a:p>
          <a:endParaRPr lang="en-US"/>
        </a:p>
      </dgm:t>
    </dgm:pt>
    <dgm:pt modelId="{9A010881-DBF1-C342-8525-151DB21F6432}" type="sibTrans" cxnId="{24E29AB2-78B0-3342-B198-4CD773F35CF8}">
      <dgm:prSet/>
      <dgm:spPr/>
      <dgm:t>
        <a:bodyPr/>
        <a:lstStyle/>
        <a:p>
          <a:endParaRPr lang="en-US"/>
        </a:p>
      </dgm:t>
    </dgm:pt>
    <dgm:pt modelId="{C4263775-B0A8-8442-8CD5-3C3356F8E017}">
      <dgm:prSet phldrT="[Text]"/>
      <dgm:spPr/>
      <dgm:t>
        <a:bodyPr/>
        <a:lstStyle/>
        <a:p>
          <a:r>
            <a:rPr lang="en-US"/>
            <a:t>full of hope</a:t>
          </a:r>
        </a:p>
      </dgm:t>
    </dgm:pt>
    <dgm:pt modelId="{D0DF882B-CB7C-374C-B308-E30DB436EDCE}" type="parTrans" cxnId="{33DBAC4D-B1C2-BB49-A21D-A32CBB72F057}">
      <dgm:prSet/>
      <dgm:spPr/>
      <dgm:t>
        <a:bodyPr/>
        <a:lstStyle/>
        <a:p>
          <a:endParaRPr lang="en-US"/>
        </a:p>
      </dgm:t>
    </dgm:pt>
    <dgm:pt modelId="{CFF05F97-FE28-634A-94C7-EFC309655B35}" type="sibTrans" cxnId="{33DBAC4D-B1C2-BB49-A21D-A32CBB72F057}">
      <dgm:prSet/>
      <dgm:spPr/>
      <dgm:t>
        <a:bodyPr/>
        <a:lstStyle/>
        <a:p>
          <a:endParaRPr lang="en-US"/>
        </a:p>
      </dgm:t>
    </dgm:pt>
    <dgm:pt modelId="{FE4A4B7D-5AEC-B144-90AB-5A6E08ADCE0F}">
      <dgm:prSet phldrT="[Text]"/>
      <dgm:spPr/>
      <dgm:t>
        <a:bodyPr/>
        <a:lstStyle/>
        <a:p>
          <a:r>
            <a:rPr lang="en-US"/>
            <a:t>a romantic, if slightly ridiculous, figure </a:t>
          </a:r>
        </a:p>
      </dgm:t>
    </dgm:pt>
    <dgm:pt modelId="{D97365B5-C6A9-E041-A8D9-D3230D72A9B0}" type="parTrans" cxnId="{B9826393-39D0-DB41-BBE9-031419369BF8}">
      <dgm:prSet/>
      <dgm:spPr/>
      <dgm:t>
        <a:bodyPr/>
        <a:lstStyle/>
        <a:p>
          <a:endParaRPr lang="en-US"/>
        </a:p>
      </dgm:t>
    </dgm:pt>
    <dgm:pt modelId="{76895FB7-3C47-E34E-9330-390B0D61A6DD}" type="sibTrans" cxnId="{B9826393-39D0-DB41-BBE9-031419369BF8}">
      <dgm:prSet/>
      <dgm:spPr/>
      <dgm:t>
        <a:bodyPr/>
        <a:lstStyle/>
        <a:p>
          <a:endParaRPr lang="en-US"/>
        </a:p>
      </dgm:t>
    </dgm:pt>
    <dgm:pt modelId="{176B0B96-F066-5D4E-8C7A-896945D771DA}">
      <dgm:prSet phldrT="[Text]"/>
      <dgm:spPr/>
      <dgm:t>
        <a:bodyPr/>
        <a:lstStyle/>
        <a:p>
          <a:r>
            <a:rPr lang="en-US"/>
            <a:t>not so mysterious, more human</a:t>
          </a:r>
        </a:p>
      </dgm:t>
    </dgm:pt>
    <dgm:pt modelId="{308895E9-A8DD-BC49-9533-DC9C431ABDBF}" type="parTrans" cxnId="{9FE480E7-799D-B049-9625-8ECD5D279B49}">
      <dgm:prSet/>
      <dgm:spPr/>
      <dgm:t>
        <a:bodyPr/>
        <a:lstStyle/>
        <a:p>
          <a:endParaRPr lang="en-US"/>
        </a:p>
      </dgm:t>
    </dgm:pt>
    <dgm:pt modelId="{A65E9E18-84BA-DD43-96E7-89B341194993}" type="sibTrans" cxnId="{9FE480E7-799D-B049-9625-8ECD5D279B49}">
      <dgm:prSet/>
      <dgm:spPr/>
      <dgm:t>
        <a:bodyPr/>
        <a:lstStyle/>
        <a:p>
          <a:endParaRPr lang="en-US"/>
        </a:p>
      </dgm:t>
    </dgm:pt>
    <dgm:pt modelId="{97CF7CBE-77FB-974D-86C1-625AE77B5D76}">
      <dgm:prSet phldrT="[Text]"/>
      <dgm:spPr/>
      <dgm:t>
        <a:bodyPr/>
        <a:lstStyle/>
        <a:p>
          <a:r>
            <a:rPr lang="en-US"/>
            <a:t>full of despair</a:t>
          </a:r>
        </a:p>
      </dgm:t>
    </dgm:pt>
    <dgm:pt modelId="{AA7054A4-B07D-5A43-9B1B-C0DCA66CD23C}" type="parTrans" cxnId="{3079201B-9AFB-9149-83DA-DA7262533F93}">
      <dgm:prSet/>
      <dgm:spPr/>
      <dgm:t>
        <a:bodyPr/>
        <a:lstStyle/>
        <a:p>
          <a:endParaRPr lang="en-US"/>
        </a:p>
      </dgm:t>
    </dgm:pt>
    <dgm:pt modelId="{17ACA660-7A80-654C-82EE-2A3A5D97FF70}" type="sibTrans" cxnId="{3079201B-9AFB-9149-83DA-DA7262533F93}">
      <dgm:prSet/>
      <dgm:spPr/>
      <dgm:t>
        <a:bodyPr/>
        <a:lstStyle/>
        <a:p>
          <a:endParaRPr lang="en-US"/>
        </a:p>
      </dgm:t>
    </dgm:pt>
    <dgm:pt modelId="{13CB96D3-4916-F14A-95AA-D53C088A4190}">
      <dgm:prSet phldrT="[Text]"/>
      <dgm:spPr/>
      <dgm:t>
        <a:bodyPr/>
        <a:lstStyle/>
        <a:p>
          <a:r>
            <a:rPr lang="en-US"/>
            <a:t>a tragic figure? </a:t>
          </a:r>
        </a:p>
        <a:p>
          <a:endParaRPr lang="en-US"/>
        </a:p>
      </dgm:t>
    </dgm:pt>
    <dgm:pt modelId="{D3E3A87A-3F04-F24C-AD7D-E5C4B8F4A190}" type="parTrans" cxnId="{D7632890-564D-AE48-AD28-614F94F73C7B}">
      <dgm:prSet/>
      <dgm:spPr/>
      <dgm:t>
        <a:bodyPr/>
        <a:lstStyle/>
        <a:p>
          <a:endParaRPr lang="en-US"/>
        </a:p>
      </dgm:t>
    </dgm:pt>
    <dgm:pt modelId="{C5DA269F-755F-D44A-9C59-5D6763FBDBC1}" type="sibTrans" cxnId="{D7632890-564D-AE48-AD28-614F94F73C7B}">
      <dgm:prSet/>
      <dgm:spPr/>
      <dgm:t>
        <a:bodyPr/>
        <a:lstStyle/>
        <a:p>
          <a:endParaRPr lang="en-US"/>
        </a:p>
      </dgm:t>
    </dgm:pt>
    <dgm:pt modelId="{1B39DB2F-DF8D-9144-8DF4-DBD86E610367}">
      <dgm:prSet phldrT="[Text]"/>
      <dgm:spPr/>
      <dgm:t>
        <a:bodyPr/>
        <a:lstStyle/>
        <a:p>
          <a:r>
            <a:rPr lang="en-US"/>
            <a:t>What events or people cause this change or development in Gatsby?</a:t>
          </a:r>
        </a:p>
      </dgm:t>
    </dgm:pt>
    <dgm:pt modelId="{F3B23612-B1F3-4542-B07F-C9346C3C2F6A}" type="sibTrans" cxnId="{BA8D9214-1307-7948-A3D3-827D35DEF38C}">
      <dgm:prSet/>
      <dgm:spPr/>
      <dgm:t>
        <a:bodyPr/>
        <a:lstStyle/>
        <a:p>
          <a:endParaRPr lang="en-US"/>
        </a:p>
      </dgm:t>
    </dgm:pt>
    <dgm:pt modelId="{88625FFB-76A9-D343-9089-222CDE29EC90}" type="parTrans" cxnId="{BA8D9214-1307-7948-A3D3-827D35DEF38C}">
      <dgm:prSet/>
      <dgm:spPr/>
      <dgm:t>
        <a:bodyPr/>
        <a:lstStyle/>
        <a:p>
          <a:endParaRPr lang="en-US"/>
        </a:p>
      </dgm:t>
    </dgm:pt>
    <dgm:pt modelId="{ED5C8E49-754E-9C49-8A8C-FB091BAC0D9B}" type="pres">
      <dgm:prSet presAssocID="{82E55E79-86AA-1C47-B166-772152494C19}" presName="linearFlow" presStyleCnt="0">
        <dgm:presLayoutVars>
          <dgm:dir/>
          <dgm:animLvl val="lvl"/>
          <dgm:resizeHandles val="exact"/>
        </dgm:presLayoutVars>
      </dgm:prSet>
      <dgm:spPr/>
      <dgm:t>
        <a:bodyPr/>
        <a:lstStyle/>
        <a:p>
          <a:endParaRPr lang="en-US"/>
        </a:p>
      </dgm:t>
    </dgm:pt>
    <dgm:pt modelId="{07757BC9-9AFD-9D45-A7DF-61A070B05F6B}" type="pres">
      <dgm:prSet presAssocID="{E8CB414A-10A3-0841-9AD7-826D14DC5459}" presName="composite" presStyleCnt="0"/>
      <dgm:spPr/>
    </dgm:pt>
    <dgm:pt modelId="{281FC4B6-D00E-4840-A038-383B3ED00C2F}" type="pres">
      <dgm:prSet presAssocID="{E8CB414A-10A3-0841-9AD7-826D14DC5459}" presName="parentText" presStyleLbl="alignNode1" presStyleIdx="0" presStyleCnt="3">
        <dgm:presLayoutVars>
          <dgm:chMax val="1"/>
          <dgm:bulletEnabled val="1"/>
        </dgm:presLayoutVars>
      </dgm:prSet>
      <dgm:spPr/>
      <dgm:t>
        <a:bodyPr/>
        <a:lstStyle/>
        <a:p>
          <a:endParaRPr lang="en-US"/>
        </a:p>
      </dgm:t>
    </dgm:pt>
    <dgm:pt modelId="{6E9D77B6-5255-6A43-AF04-247CF574F004}" type="pres">
      <dgm:prSet presAssocID="{E8CB414A-10A3-0841-9AD7-826D14DC5459}" presName="descendantText" presStyleLbl="alignAcc1" presStyleIdx="0" presStyleCnt="3">
        <dgm:presLayoutVars>
          <dgm:bulletEnabled val="1"/>
        </dgm:presLayoutVars>
      </dgm:prSet>
      <dgm:spPr/>
      <dgm:t>
        <a:bodyPr/>
        <a:lstStyle/>
        <a:p>
          <a:endParaRPr lang="en-US"/>
        </a:p>
      </dgm:t>
    </dgm:pt>
    <dgm:pt modelId="{D3265C90-8351-1C49-BC1D-96D8A6F2AACF}" type="pres">
      <dgm:prSet presAssocID="{4BED8BA1-DC57-FB48-906D-55D9AFFE0F7E}" presName="sp" presStyleCnt="0"/>
      <dgm:spPr/>
    </dgm:pt>
    <dgm:pt modelId="{CB8B4631-9751-8646-8BD4-7B4830DEA012}" type="pres">
      <dgm:prSet presAssocID="{AD1D0F8D-C8A7-A94D-8607-09148481C954}" presName="composite" presStyleCnt="0"/>
      <dgm:spPr/>
    </dgm:pt>
    <dgm:pt modelId="{56373074-AEB7-AE4B-9B25-65570C22D9FB}" type="pres">
      <dgm:prSet presAssocID="{AD1D0F8D-C8A7-A94D-8607-09148481C954}" presName="parentText" presStyleLbl="alignNode1" presStyleIdx="1" presStyleCnt="3">
        <dgm:presLayoutVars>
          <dgm:chMax val="1"/>
          <dgm:bulletEnabled val="1"/>
        </dgm:presLayoutVars>
      </dgm:prSet>
      <dgm:spPr/>
      <dgm:t>
        <a:bodyPr/>
        <a:lstStyle/>
        <a:p>
          <a:endParaRPr lang="en-US"/>
        </a:p>
      </dgm:t>
    </dgm:pt>
    <dgm:pt modelId="{F6BB4B1C-56F1-414A-9786-6D560BD9B27C}" type="pres">
      <dgm:prSet presAssocID="{AD1D0F8D-C8A7-A94D-8607-09148481C954}" presName="descendantText" presStyleLbl="alignAcc1" presStyleIdx="1" presStyleCnt="3">
        <dgm:presLayoutVars>
          <dgm:bulletEnabled val="1"/>
        </dgm:presLayoutVars>
      </dgm:prSet>
      <dgm:spPr/>
      <dgm:t>
        <a:bodyPr/>
        <a:lstStyle/>
        <a:p>
          <a:endParaRPr lang="en-US"/>
        </a:p>
      </dgm:t>
    </dgm:pt>
    <dgm:pt modelId="{B63AD40B-05A1-394F-8AD4-B1AE260F5F97}" type="pres">
      <dgm:prSet presAssocID="{69B8797E-2FA8-7646-9CE3-727A0837D6FF}" presName="sp" presStyleCnt="0"/>
      <dgm:spPr/>
    </dgm:pt>
    <dgm:pt modelId="{FD48B6C4-787F-5E4E-B70A-A3BE3273256D}" type="pres">
      <dgm:prSet presAssocID="{4F0090C1-B7E9-5041-999A-A9EAD17BD87E}" presName="composite" presStyleCnt="0"/>
      <dgm:spPr/>
    </dgm:pt>
    <dgm:pt modelId="{166C7403-D498-A848-B8D8-1CD30655803A}" type="pres">
      <dgm:prSet presAssocID="{4F0090C1-B7E9-5041-999A-A9EAD17BD87E}" presName="parentText" presStyleLbl="alignNode1" presStyleIdx="2" presStyleCnt="3">
        <dgm:presLayoutVars>
          <dgm:chMax val="1"/>
          <dgm:bulletEnabled val="1"/>
        </dgm:presLayoutVars>
      </dgm:prSet>
      <dgm:spPr/>
      <dgm:t>
        <a:bodyPr/>
        <a:lstStyle/>
        <a:p>
          <a:endParaRPr lang="en-US"/>
        </a:p>
      </dgm:t>
    </dgm:pt>
    <dgm:pt modelId="{C11B5C1E-6171-E040-9A33-0E6E76069BDC}" type="pres">
      <dgm:prSet presAssocID="{4F0090C1-B7E9-5041-999A-A9EAD17BD87E}" presName="descendantText" presStyleLbl="alignAcc1" presStyleIdx="2" presStyleCnt="3">
        <dgm:presLayoutVars>
          <dgm:bulletEnabled val="1"/>
        </dgm:presLayoutVars>
      </dgm:prSet>
      <dgm:spPr/>
      <dgm:t>
        <a:bodyPr/>
        <a:lstStyle/>
        <a:p>
          <a:endParaRPr lang="en-US"/>
        </a:p>
      </dgm:t>
    </dgm:pt>
  </dgm:ptLst>
  <dgm:cxnLst>
    <dgm:cxn modelId="{8798AB54-29B9-2E4D-B856-3F2E86EC0655}" srcId="{82E55E79-86AA-1C47-B166-772152494C19}" destId="{4F0090C1-B7E9-5041-999A-A9EAD17BD87E}" srcOrd="2" destOrd="0" parTransId="{EB50E1D9-A887-594E-822C-0189ECEC2DEC}" sibTransId="{D52830BF-F072-834C-B104-5DEAD2E42C49}"/>
    <dgm:cxn modelId="{9FE480E7-799D-B049-9625-8ECD5D279B49}" srcId="{4F0090C1-B7E9-5041-999A-A9EAD17BD87E}" destId="{176B0B96-F066-5D4E-8C7A-896945D771DA}" srcOrd="1" destOrd="0" parTransId="{308895E9-A8DD-BC49-9533-DC9C431ABDBF}" sibTransId="{A65E9E18-84BA-DD43-96E7-89B341194993}"/>
    <dgm:cxn modelId="{9F20398F-A5C0-F347-8E34-B247116EDD50}" srcId="{82E55E79-86AA-1C47-B166-772152494C19}" destId="{AD1D0F8D-C8A7-A94D-8607-09148481C954}" srcOrd="1" destOrd="0" parTransId="{8FB41FB4-5D34-5E42-8C31-7B24B83994B6}" sibTransId="{69B8797E-2FA8-7646-9CE3-727A0837D6FF}"/>
    <dgm:cxn modelId="{5691E12E-D839-0140-BE43-4F8688D58F70}" srcId="{E8CB414A-10A3-0841-9AD7-826D14DC5459}" destId="{FCAC9DA7-67A2-B44F-B8CC-C84CCE9C92C1}" srcOrd="0" destOrd="0" parTransId="{6CBD0EDD-6C8C-FD49-A2DD-2B501A5A6786}" sibTransId="{9B87B5A8-22D8-EF49-87B7-1A3284CC32E0}"/>
    <dgm:cxn modelId="{84199C46-173E-4DE7-83FF-FE063E727516}" type="presOf" srcId="{82E55E79-86AA-1C47-B166-772152494C19}" destId="{ED5C8E49-754E-9C49-8A8C-FB091BAC0D9B}" srcOrd="0" destOrd="0" presId="urn:microsoft.com/office/officeart/2005/8/layout/chevron2"/>
    <dgm:cxn modelId="{A54B6ACF-8D8A-4429-A43B-514D7CCA353E}" type="presOf" srcId="{13CB96D3-4916-F14A-95AA-D53C088A4190}" destId="{C11B5C1E-6171-E040-9A33-0E6E76069BDC}" srcOrd="0" destOrd="3" presId="urn:microsoft.com/office/officeart/2005/8/layout/chevron2"/>
    <dgm:cxn modelId="{BA8D9214-1307-7948-A3D3-827D35DEF38C}" srcId="{AD1D0F8D-C8A7-A94D-8607-09148481C954}" destId="{1B39DB2F-DF8D-9144-8DF4-DBD86E610367}" srcOrd="0" destOrd="0" parTransId="{88625FFB-76A9-D343-9089-222CDE29EC90}" sibTransId="{F3B23612-B1F3-4542-B07F-C9346C3C2F6A}"/>
    <dgm:cxn modelId="{893D0433-D974-40D4-95E2-7DC7FD7B0518}" type="presOf" srcId="{97CF7CBE-77FB-974D-86C1-625AE77B5D76}" destId="{C11B5C1E-6171-E040-9A33-0E6E76069BDC}" srcOrd="0" destOrd="2" presId="urn:microsoft.com/office/officeart/2005/8/layout/chevron2"/>
    <dgm:cxn modelId="{7C267E9C-93E5-4457-867B-FF20BC26EE62}" type="presOf" srcId="{FE4A4B7D-5AEC-B144-90AB-5A6E08ADCE0F}" destId="{6E9D77B6-5255-6A43-AF04-247CF574F004}" srcOrd="0" destOrd="3" presId="urn:microsoft.com/office/officeart/2005/8/layout/chevron2"/>
    <dgm:cxn modelId="{24E29AB2-78B0-3342-B198-4CD773F35CF8}" srcId="{E8CB414A-10A3-0841-9AD7-826D14DC5459}" destId="{B92DECD9-F56E-D545-B095-26E8642E01CF}" srcOrd="1" destOrd="0" parTransId="{DFF5E05B-586F-AB48-A08B-1C026CA263BF}" sibTransId="{9A010881-DBF1-C342-8525-151DB21F6432}"/>
    <dgm:cxn modelId="{FEB65CD3-4730-854D-93A0-BEE2D7ECDF89}" srcId="{4F0090C1-B7E9-5041-999A-A9EAD17BD87E}" destId="{5FA9626C-A817-224A-AD36-DC9E04396E97}" srcOrd="0" destOrd="0" parTransId="{D119EA1B-707C-824D-88C6-3A481D57A4C4}" sibTransId="{54517559-7496-0044-80F8-98CF04EA5AF6}"/>
    <dgm:cxn modelId="{B443337F-CF10-4EF8-AE91-678F18B6892B}" type="presOf" srcId="{FCAC9DA7-67A2-B44F-B8CC-C84CCE9C92C1}" destId="{6E9D77B6-5255-6A43-AF04-247CF574F004}" srcOrd="0" destOrd="0" presId="urn:microsoft.com/office/officeart/2005/8/layout/chevron2"/>
    <dgm:cxn modelId="{0DF7065A-2039-41A7-8DC1-F4227CA6270A}" type="presOf" srcId="{176B0B96-F066-5D4E-8C7A-896945D771DA}" destId="{C11B5C1E-6171-E040-9A33-0E6E76069BDC}" srcOrd="0" destOrd="1" presId="urn:microsoft.com/office/officeart/2005/8/layout/chevron2"/>
    <dgm:cxn modelId="{3079201B-9AFB-9149-83DA-DA7262533F93}" srcId="{4F0090C1-B7E9-5041-999A-A9EAD17BD87E}" destId="{97CF7CBE-77FB-974D-86C1-625AE77B5D76}" srcOrd="2" destOrd="0" parTransId="{AA7054A4-B07D-5A43-9B1B-C0DCA66CD23C}" sibTransId="{17ACA660-7A80-654C-82EE-2A3A5D97FF70}"/>
    <dgm:cxn modelId="{B9826393-39D0-DB41-BBE9-031419369BF8}" srcId="{E8CB414A-10A3-0841-9AD7-826D14DC5459}" destId="{FE4A4B7D-5AEC-B144-90AB-5A6E08ADCE0F}" srcOrd="3" destOrd="0" parTransId="{D97365B5-C6A9-E041-A8D9-D3230D72A9B0}" sibTransId="{76895FB7-3C47-E34E-9330-390B0D61A6DD}"/>
    <dgm:cxn modelId="{33DBAC4D-B1C2-BB49-A21D-A32CBB72F057}" srcId="{E8CB414A-10A3-0841-9AD7-826D14DC5459}" destId="{C4263775-B0A8-8442-8CD5-3C3356F8E017}" srcOrd="2" destOrd="0" parTransId="{D0DF882B-CB7C-374C-B308-E30DB436EDCE}" sibTransId="{CFF05F97-FE28-634A-94C7-EFC309655B35}"/>
    <dgm:cxn modelId="{740806CF-E537-A94F-A773-E22F9ECDFC54}" srcId="{82E55E79-86AA-1C47-B166-772152494C19}" destId="{E8CB414A-10A3-0841-9AD7-826D14DC5459}" srcOrd="0" destOrd="0" parTransId="{2A4587E1-5C1E-BE43-9D36-DBA66ED7A758}" sibTransId="{4BED8BA1-DC57-FB48-906D-55D9AFFE0F7E}"/>
    <dgm:cxn modelId="{D7632890-564D-AE48-AD28-614F94F73C7B}" srcId="{4F0090C1-B7E9-5041-999A-A9EAD17BD87E}" destId="{13CB96D3-4916-F14A-95AA-D53C088A4190}" srcOrd="3" destOrd="0" parTransId="{D3E3A87A-3F04-F24C-AD7D-E5C4B8F4A190}" sibTransId="{C5DA269F-755F-D44A-9C59-5D6763FBDBC1}"/>
    <dgm:cxn modelId="{F49018FE-46D2-493D-837C-B72FAEC54BEF}" type="presOf" srcId="{C4263775-B0A8-8442-8CD5-3C3356F8E017}" destId="{6E9D77B6-5255-6A43-AF04-247CF574F004}" srcOrd="0" destOrd="2" presId="urn:microsoft.com/office/officeart/2005/8/layout/chevron2"/>
    <dgm:cxn modelId="{23C3FA23-3AD1-464A-9FBD-3B45B66E19AD}" type="presOf" srcId="{E8CB414A-10A3-0841-9AD7-826D14DC5459}" destId="{281FC4B6-D00E-4840-A038-383B3ED00C2F}" srcOrd="0" destOrd="0" presId="urn:microsoft.com/office/officeart/2005/8/layout/chevron2"/>
    <dgm:cxn modelId="{2FF31176-5C33-4D45-ACEC-94988EC12484}" type="presOf" srcId="{1B39DB2F-DF8D-9144-8DF4-DBD86E610367}" destId="{F6BB4B1C-56F1-414A-9786-6D560BD9B27C}" srcOrd="0" destOrd="0" presId="urn:microsoft.com/office/officeart/2005/8/layout/chevron2"/>
    <dgm:cxn modelId="{D3F50440-8FA7-4CC9-93DE-D5E64FBCA9BC}" type="presOf" srcId="{AD1D0F8D-C8A7-A94D-8607-09148481C954}" destId="{56373074-AEB7-AE4B-9B25-65570C22D9FB}" srcOrd="0" destOrd="0" presId="urn:microsoft.com/office/officeart/2005/8/layout/chevron2"/>
    <dgm:cxn modelId="{5C5AAE48-205A-4F64-A19F-BAF42D038791}" type="presOf" srcId="{5FA9626C-A817-224A-AD36-DC9E04396E97}" destId="{C11B5C1E-6171-E040-9A33-0E6E76069BDC}" srcOrd="0" destOrd="0" presId="urn:microsoft.com/office/officeart/2005/8/layout/chevron2"/>
    <dgm:cxn modelId="{964268EB-4D44-4307-8826-5656B83C73B8}" type="presOf" srcId="{4F0090C1-B7E9-5041-999A-A9EAD17BD87E}" destId="{166C7403-D498-A848-B8D8-1CD30655803A}" srcOrd="0" destOrd="0" presId="urn:microsoft.com/office/officeart/2005/8/layout/chevron2"/>
    <dgm:cxn modelId="{E742F3AE-F779-4E3B-BE6D-6A89E0047D03}" type="presOf" srcId="{B92DECD9-F56E-D545-B095-26E8642E01CF}" destId="{6E9D77B6-5255-6A43-AF04-247CF574F004}" srcOrd="0" destOrd="1" presId="urn:microsoft.com/office/officeart/2005/8/layout/chevron2"/>
    <dgm:cxn modelId="{DD841D71-9F9E-43EF-8979-E06EF8DFEBD6}" type="presParOf" srcId="{ED5C8E49-754E-9C49-8A8C-FB091BAC0D9B}" destId="{07757BC9-9AFD-9D45-A7DF-61A070B05F6B}" srcOrd="0" destOrd="0" presId="urn:microsoft.com/office/officeart/2005/8/layout/chevron2"/>
    <dgm:cxn modelId="{141A5C9C-AB42-42C5-B257-0D7F7C525E22}" type="presParOf" srcId="{07757BC9-9AFD-9D45-A7DF-61A070B05F6B}" destId="{281FC4B6-D00E-4840-A038-383B3ED00C2F}" srcOrd="0" destOrd="0" presId="urn:microsoft.com/office/officeart/2005/8/layout/chevron2"/>
    <dgm:cxn modelId="{C8E382EF-3849-4F94-9051-7D7CFB9B6FBC}" type="presParOf" srcId="{07757BC9-9AFD-9D45-A7DF-61A070B05F6B}" destId="{6E9D77B6-5255-6A43-AF04-247CF574F004}" srcOrd="1" destOrd="0" presId="urn:microsoft.com/office/officeart/2005/8/layout/chevron2"/>
    <dgm:cxn modelId="{48073BAC-7C42-4908-946C-2DD7784C9242}" type="presParOf" srcId="{ED5C8E49-754E-9C49-8A8C-FB091BAC0D9B}" destId="{D3265C90-8351-1C49-BC1D-96D8A6F2AACF}" srcOrd="1" destOrd="0" presId="urn:microsoft.com/office/officeart/2005/8/layout/chevron2"/>
    <dgm:cxn modelId="{7ACF21B1-D357-4FF9-94C5-BA2C45AF5B9F}" type="presParOf" srcId="{ED5C8E49-754E-9C49-8A8C-FB091BAC0D9B}" destId="{CB8B4631-9751-8646-8BD4-7B4830DEA012}" srcOrd="2" destOrd="0" presId="urn:microsoft.com/office/officeart/2005/8/layout/chevron2"/>
    <dgm:cxn modelId="{78600237-78AA-45E1-8E34-B1C0FF8B758D}" type="presParOf" srcId="{CB8B4631-9751-8646-8BD4-7B4830DEA012}" destId="{56373074-AEB7-AE4B-9B25-65570C22D9FB}" srcOrd="0" destOrd="0" presId="urn:microsoft.com/office/officeart/2005/8/layout/chevron2"/>
    <dgm:cxn modelId="{2EA017A3-7AE4-4052-BE6D-2616675A3A61}" type="presParOf" srcId="{CB8B4631-9751-8646-8BD4-7B4830DEA012}" destId="{F6BB4B1C-56F1-414A-9786-6D560BD9B27C}" srcOrd="1" destOrd="0" presId="urn:microsoft.com/office/officeart/2005/8/layout/chevron2"/>
    <dgm:cxn modelId="{B263771E-9441-4F2A-B7D0-7BB9EE7EECFE}" type="presParOf" srcId="{ED5C8E49-754E-9C49-8A8C-FB091BAC0D9B}" destId="{B63AD40B-05A1-394F-8AD4-B1AE260F5F97}" srcOrd="3" destOrd="0" presId="urn:microsoft.com/office/officeart/2005/8/layout/chevron2"/>
    <dgm:cxn modelId="{BFC2C4F5-0922-4234-B476-36996BD13F0C}" type="presParOf" srcId="{ED5C8E49-754E-9C49-8A8C-FB091BAC0D9B}" destId="{FD48B6C4-787F-5E4E-B70A-A3BE3273256D}" srcOrd="4" destOrd="0" presId="urn:microsoft.com/office/officeart/2005/8/layout/chevron2"/>
    <dgm:cxn modelId="{FEC73D22-7B4A-499D-9551-B15D7B317EB2}" type="presParOf" srcId="{FD48B6C4-787F-5E4E-B70A-A3BE3273256D}" destId="{166C7403-D498-A848-B8D8-1CD30655803A}" srcOrd="0" destOrd="0" presId="urn:microsoft.com/office/officeart/2005/8/layout/chevron2"/>
    <dgm:cxn modelId="{89ACBB4A-4AF6-4B96-898D-C12AD67DA5A7}" type="presParOf" srcId="{FD48B6C4-787F-5E4E-B70A-A3BE3273256D}" destId="{C11B5C1E-6171-E040-9A33-0E6E76069BDC}"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1FC4B6-D00E-4840-A038-383B3ED00C2F}">
      <dsp:nvSpPr>
        <dsp:cNvPr id="0" name=""/>
        <dsp:cNvSpPr/>
      </dsp:nvSpPr>
      <dsp:spPr>
        <a:xfrm rot="5400000">
          <a:off x="-114993" y="115988"/>
          <a:ext cx="766621" cy="536635"/>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Gatsby at start</a:t>
          </a:r>
        </a:p>
      </dsp:txBody>
      <dsp:txXfrm rot="-5400000">
        <a:off x="1" y="269313"/>
        <a:ext cx="536635" cy="229986"/>
      </dsp:txXfrm>
    </dsp:sp>
    <dsp:sp modelId="{6E9D77B6-5255-6A43-AF04-247CF574F004}">
      <dsp:nvSpPr>
        <dsp:cNvPr id="0" name=""/>
        <dsp:cNvSpPr/>
      </dsp:nvSpPr>
      <dsp:spPr>
        <a:xfrm rot="5400000">
          <a:off x="2531777" y="-1994146"/>
          <a:ext cx="498303" cy="448858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r>
            <a:rPr lang="en-US" sz="500" kern="1200"/>
            <a:t>surrounded by money, luxury</a:t>
          </a:r>
        </a:p>
        <a:p>
          <a:pPr marL="57150" lvl="1" indent="-57150" algn="l" defTabSz="222250">
            <a:lnSpc>
              <a:spcPct val="90000"/>
            </a:lnSpc>
            <a:spcBef>
              <a:spcPct val="0"/>
            </a:spcBef>
            <a:spcAft>
              <a:spcPct val="15000"/>
            </a:spcAft>
            <a:buChar char="••"/>
          </a:pPr>
          <a:r>
            <a:rPr lang="en-US" sz="500" kern="1200"/>
            <a:t>shrouded in mystery</a:t>
          </a:r>
        </a:p>
        <a:p>
          <a:pPr marL="57150" lvl="1" indent="-57150" algn="l" defTabSz="222250">
            <a:lnSpc>
              <a:spcPct val="90000"/>
            </a:lnSpc>
            <a:spcBef>
              <a:spcPct val="0"/>
            </a:spcBef>
            <a:spcAft>
              <a:spcPct val="15000"/>
            </a:spcAft>
            <a:buChar char="••"/>
          </a:pPr>
          <a:r>
            <a:rPr lang="en-US" sz="500" kern="1200"/>
            <a:t>full of hope</a:t>
          </a:r>
        </a:p>
        <a:p>
          <a:pPr marL="57150" lvl="1" indent="-57150" algn="l" defTabSz="222250">
            <a:lnSpc>
              <a:spcPct val="90000"/>
            </a:lnSpc>
            <a:spcBef>
              <a:spcPct val="0"/>
            </a:spcBef>
            <a:spcAft>
              <a:spcPct val="15000"/>
            </a:spcAft>
            <a:buChar char="••"/>
          </a:pPr>
          <a:r>
            <a:rPr lang="en-US" sz="500" kern="1200"/>
            <a:t>a romantic, if slightly ridiculous, figure </a:t>
          </a:r>
        </a:p>
      </dsp:txBody>
      <dsp:txXfrm rot="-5400000">
        <a:off x="536635" y="25321"/>
        <a:ext cx="4464263" cy="449653"/>
      </dsp:txXfrm>
    </dsp:sp>
    <dsp:sp modelId="{56373074-AEB7-AE4B-9B25-65570C22D9FB}">
      <dsp:nvSpPr>
        <dsp:cNvPr id="0" name=""/>
        <dsp:cNvSpPr/>
      </dsp:nvSpPr>
      <dsp:spPr>
        <a:xfrm rot="5400000">
          <a:off x="-114993" y="721619"/>
          <a:ext cx="766621" cy="536635"/>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change      </a:t>
          </a:r>
        </a:p>
        <a:p>
          <a:pPr lvl="0" algn="ctr" defTabSz="266700">
            <a:lnSpc>
              <a:spcPct val="90000"/>
            </a:lnSpc>
            <a:spcBef>
              <a:spcPct val="0"/>
            </a:spcBef>
            <a:spcAft>
              <a:spcPct val="35000"/>
            </a:spcAft>
          </a:pPr>
          <a:endParaRPr lang="en-US" sz="600" kern="1200"/>
        </a:p>
      </dsp:txBody>
      <dsp:txXfrm rot="-5400000">
        <a:off x="1" y="874944"/>
        <a:ext cx="536635" cy="229986"/>
      </dsp:txXfrm>
    </dsp:sp>
    <dsp:sp modelId="{F6BB4B1C-56F1-414A-9786-6D560BD9B27C}">
      <dsp:nvSpPr>
        <dsp:cNvPr id="0" name=""/>
        <dsp:cNvSpPr/>
      </dsp:nvSpPr>
      <dsp:spPr>
        <a:xfrm rot="5400000">
          <a:off x="2531777" y="-1388515"/>
          <a:ext cx="498303" cy="448858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r>
            <a:rPr lang="en-US" sz="500" kern="1200"/>
            <a:t>What events or people cause this change or development in Gatsby?</a:t>
          </a:r>
        </a:p>
      </dsp:txBody>
      <dsp:txXfrm rot="-5400000">
        <a:off x="536635" y="630952"/>
        <a:ext cx="4464263" cy="449653"/>
      </dsp:txXfrm>
    </dsp:sp>
    <dsp:sp modelId="{166C7403-D498-A848-B8D8-1CD30655803A}">
      <dsp:nvSpPr>
        <dsp:cNvPr id="0" name=""/>
        <dsp:cNvSpPr/>
      </dsp:nvSpPr>
      <dsp:spPr>
        <a:xfrm rot="5400000">
          <a:off x="-114993" y="1327250"/>
          <a:ext cx="766621" cy="536635"/>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Gatsby at end</a:t>
          </a:r>
        </a:p>
      </dsp:txBody>
      <dsp:txXfrm rot="-5400000">
        <a:off x="1" y="1480575"/>
        <a:ext cx="536635" cy="229986"/>
      </dsp:txXfrm>
    </dsp:sp>
    <dsp:sp modelId="{C11B5C1E-6171-E040-9A33-0E6E76069BDC}">
      <dsp:nvSpPr>
        <dsp:cNvPr id="0" name=""/>
        <dsp:cNvSpPr/>
      </dsp:nvSpPr>
      <dsp:spPr>
        <a:xfrm rot="5400000">
          <a:off x="2531777" y="-782884"/>
          <a:ext cx="498303" cy="448858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r>
            <a:rPr lang="en-US" sz="500" kern="1200"/>
            <a:t>lost in an empty shell of a house</a:t>
          </a:r>
        </a:p>
        <a:p>
          <a:pPr marL="57150" lvl="1" indent="-57150" algn="l" defTabSz="222250">
            <a:lnSpc>
              <a:spcPct val="90000"/>
            </a:lnSpc>
            <a:spcBef>
              <a:spcPct val="0"/>
            </a:spcBef>
            <a:spcAft>
              <a:spcPct val="15000"/>
            </a:spcAft>
            <a:buChar char="••"/>
          </a:pPr>
          <a:r>
            <a:rPr lang="en-US" sz="500" kern="1200"/>
            <a:t>not so mysterious, more human</a:t>
          </a:r>
        </a:p>
        <a:p>
          <a:pPr marL="57150" lvl="1" indent="-57150" algn="l" defTabSz="222250">
            <a:lnSpc>
              <a:spcPct val="90000"/>
            </a:lnSpc>
            <a:spcBef>
              <a:spcPct val="0"/>
            </a:spcBef>
            <a:spcAft>
              <a:spcPct val="15000"/>
            </a:spcAft>
            <a:buChar char="••"/>
          </a:pPr>
          <a:r>
            <a:rPr lang="en-US" sz="500" kern="1200"/>
            <a:t>full of despair</a:t>
          </a:r>
        </a:p>
        <a:p>
          <a:pPr marL="57150" lvl="1" indent="-57150" algn="l" defTabSz="222250">
            <a:lnSpc>
              <a:spcPct val="90000"/>
            </a:lnSpc>
            <a:spcBef>
              <a:spcPct val="0"/>
            </a:spcBef>
            <a:spcAft>
              <a:spcPct val="15000"/>
            </a:spcAft>
            <a:buChar char="••"/>
          </a:pPr>
          <a:r>
            <a:rPr lang="en-US" sz="500" kern="1200"/>
            <a:t>a tragic figure? </a:t>
          </a:r>
        </a:p>
        <a:p>
          <a:pPr marL="57150" lvl="1" indent="-57150" algn="l" defTabSz="222250">
            <a:lnSpc>
              <a:spcPct val="90000"/>
            </a:lnSpc>
            <a:spcBef>
              <a:spcPct val="0"/>
            </a:spcBef>
            <a:spcAft>
              <a:spcPct val="15000"/>
            </a:spcAft>
            <a:buChar char="••"/>
          </a:pPr>
          <a:endParaRPr lang="en-US" sz="500" kern="1200"/>
        </a:p>
      </dsp:txBody>
      <dsp:txXfrm rot="-5400000">
        <a:off x="536635" y="1236583"/>
        <a:ext cx="4464263" cy="44965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16</Pages>
  <Words>6498</Words>
  <Characters>37042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Sample Unit Year 11 English Advanced 'Narratives the Shape our World'</vt:lpstr>
    </vt:vector>
  </TitlesOfParts>
  <Company>Board of Studies, Teaching and Educational Standards</Company>
  <LinksUpToDate>false</LinksUpToDate>
  <CharactersWithSpaces>43454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Year 11 English Advanced 'Reading to Write'</dc:title>
  <dc:creator>Michael Murray;NESA.staff@nesa.nsw.edu.au</dc:creator>
  <cp:lastModifiedBy>Louise Ward</cp:lastModifiedBy>
  <cp:revision>28</cp:revision>
  <cp:lastPrinted>2017-04-07T00:27:00Z</cp:lastPrinted>
  <dcterms:created xsi:type="dcterms:W3CDTF">2017-01-24T00:52:00Z</dcterms:created>
  <dcterms:modified xsi:type="dcterms:W3CDTF">2017-04-18T22:39:00Z</dcterms:modified>
</cp:coreProperties>
</file>