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6AEA" w:rsidRPr="003A5EF3" w:rsidRDefault="005E5602" w:rsidP="0016581F">
      <w:pPr>
        <w:pStyle w:val="Heading1"/>
        <w:spacing w:after="0" w:line="240" w:lineRule="auto"/>
      </w:pPr>
      <w:r w:rsidRPr="003A5EF3">
        <w:t>Sample Unit</w:t>
      </w:r>
      <w:r w:rsidR="00BF02DB" w:rsidRPr="003A5EF3">
        <w:t>:</w:t>
      </w:r>
      <w:r w:rsidRPr="003A5EF3">
        <w:t xml:space="preserve"> Earth and Environmental Science – Year 12</w:t>
      </w:r>
    </w:p>
    <w:p w:rsidR="006D344B" w:rsidRPr="006D344B" w:rsidRDefault="006D344B" w:rsidP="006D344B">
      <w:pPr>
        <w:spacing w:after="0"/>
      </w:pPr>
    </w:p>
    <w:p w:rsidR="0016581F" w:rsidRPr="0016581F" w:rsidRDefault="0016581F" w:rsidP="0016581F">
      <w:pPr>
        <w:jc w:val="center"/>
        <w:rPr>
          <w:b/>
          <w:i/>
          <w:sz w:val="20"/>
          <w:szCs w:val="20"/>
        </w:rPr>
      </w:pPr>
      <w:r w:rsidRPr="0016581F">
        <w:rPr>
          <w:b/>
          <w:i/>
          <w:sz w:val="20"/>
          <w:szCs w:val="20"/>
        </w:rPr>
        <w:t xml:space="preserve">Sample for implementation for </w:t>
      </w:r>
      <w:r w:rsidR="00205CA4">
        <w:rPr>
          <w:b/>
          <w:i/>
          <w:sz w:val="20"/>
          <w:szCs w:val="20"/>
        </w:rPr>
        <w:t>Y</w:t>
      </w:r>
      <w:r w:rsidRPr="0016581F">
        <w:rPr>
          <w:b/>
          <w:i/>
          <w:sz w:val="20"/>
          <w:szCs w:val="20"/>
        </w:rPr>
        <w:t>ear 12 from Term</w:t>
      </w:r>
      <w:r w:rsidR="00620D54">
        <w:rPr>
          <w:b/>
          <w:i/>
          <w:sz w:val="20"/>
          <w:szCs w:val="20"/>
        </w:rPr>
        <w:t xml:space="preserve"> </w:t>
      </w:r>
      <w:r w:rsidRPr="0016581F">
        <w:rPr>
          <w:b/>
          <w:i/>
          <w:sz w:val="20"/>
          <w:szCs w:val="20"/>
        </w:rPr>
        <w:t>4, 2018</w:t>
      </w:r>
    </w:p>
    <w:tbl>
      <w:tblPr>
        <w:tblStyle w:val="a"/>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5953"/>
        <w:gridCol w:w="82"/>
        <w:gridCol w:w="1967"/>
        <w:gridCol w:w="5781"/>
      </w:tblGrid>
      <w:tr w:rsidR="00D26AEA" w:rsidRPr="004E1B80" w:rsidTr="00F629B5">
        <w:tc>
          <w:tcPr>
            <w:tcW w:w="1617" w:type="dxa"/>
            <w:tcMar>
              <w:top w:w="57" w:type="dxa"/>
              <w:left w:w="57" w:type="dxa"/>
              <w:bottom w:w="57" w:type="dxa"/>
              <w:right w:w="57" w:type="dxa"/>
            </w:tcMar>
          </w:tcPr>
          <w:p w:rsidR="00D26AEA" w:rsidRPr="004E1B80" w:rsidRDefault="00A00C3D">
            <w:pPr>
              <w:rPr>
                <w:sz w:val="20"/>
                <w:szCs w:val="20"/>
              </w:rPr>
            </w:pPr>
            <w:r>
              <w:rPr>
                <w:b/>
                <w:sz w:val="20"/>
                <w:szCs w:val="20"/>
              </w:rPr>
              <w:t>Unit t</w:t>
            </w:r>
            <w:r w:rsidR="005E5602" w:rsidRPr="004E1B80">
              <w:rPr>
                <w:b/>
                <w:sz w:val="20"/>
                <w:szCs w:val="20"/>
              </w:rPr>
              <w:t>itle</w:t>
            </w:r>
          </w:p>
        </w:tc>
        <w:tc>
          <w:tcPr>
            <w:tcW w:w="6035" w:type="dxa"/>
            <w:gridSpan w:val="2"/>
            <w:tcMar>
              <w:top w:w="57" w:type="dxa"/>
              <w:left w:w="57" w:type="dxa"/>
              <w:bottom w:w="57" w:type="dxa"/>
              <w:right w:w="57" w:type="dxa"/>
            </w:tcMar>
          </w:tcPr>
          <w:p w:rsidR="00D26AEA" w:rsidRPr="00503A49" w:rsidRDefault="005E5602">
            <w:pPr>
              <w:rPr>
                <w:sz w:val="20"/>
                <w:szCs w:val="20"/>
              </w:rPr>
            </w:pPr>
            <w:r w:rsidRPr="00503A49">
              <w:rPr>
                <w:sz w:val="20"/>
                <w:szCs w:val="20"/>
              </w:rPr>
              <w:t>Module 7: Climate Science</w:t>
            </w:r>
          </w:p>
        </w:tc>
        <w:tc>
          <w:tcPr>
            <w:tcW w:w="1967" w:type="dxa"/>
            <w:tcMar>
              <w:top w:w="57" w:type="dxa"/>
              <w:left w:w="57" w:type="dxa"/>
              <w:bottom w:w="57" w:type="dxa"/>
              <w:right w:w="57" w:type="dxa"/>
            </w:tcMar>
          </w:tcPr>
          <w:p w:rsidR="00D26AEA" w:rsidRPr="004E1B80" w:rsidRDefault="005E5602">
            <w:pPr>
              <w:rPr>
                <w:sz w:val="20"/>
                <w:szCs w:val="20"/>
              </w:rPr>
            </w:pPr>
            <w:r w:rsidRPr="004E1B80">
              <w:rPr>
                <w:b/>
                <w:sz w:val="20"/>
                <w:szCs w:val="20"/>
              </w:rPr>
              <w:t>Duration</w:t>
            </w:r>
          </w:p>
        </w:tc>
        <w:tc>
          <w:tcPr>
            <w:tcW w:w="5781" w:type="dxa"/>
            <w:tcMar>
              <w:top w:w="57" w:type="dxa"/>
              <w:left w:w="57" w:type="dxa"/>
              <w:bottom w:w="57" w:type="dxa"/>
              <w:right w:w="57" w:type="dxa"/>
            </w:tcMar>
          </w:tcPr>
          <w:p w:rsidR="00D26AEA" w:rsidRPr="00205CA4" w:rsidRDefault="005E5602">
            <w:pPr>
              <w:rPr>
                <w:sz w:val="20"/>
                <w:szCs w:val="20"/>
              </w:rPr>
            </w:pPr>
            <w:r w:rsidRPr="00205CA4">
              <w:rPr>
                <w:sz w:val="20"/>
                <w:szCs w:val="20"/>
              </w:rPr>
              <w:t>30 hours</w:t>
            </w:r>
          </w:p>
        </w:tc>
      </w:tr>
      <w:tr w:rsidR="00D26AEA" w:rsidRPr="004E1B80" w:rsidTr="00F629B5">
        <w:tc>
          <w:tcPr>
            <w:tcW w:w="1617" w:type="dxa"/>
            <w:tcMar>
              <w:top w:w="57" w:type="dxa"/>
              <w:left w:w="57" w:type="dxa"/>
              <w:bottom w:w="57" w:type="dxa"/>
              <w:right w:w="57" w:type="dxa"/>
            </w:tcMar>
          </w:tcPr>
          <w:p w:rsidR="00D26AEA" w:rsidRPr="004E1B80" w:rsidRDefault="00A00C3D">
            <w:pPr>
              <w:rPr>
                <w:sz w:val="20"/>
                <w:szCs w:val="20"/>
              </w:rPr>
            </w:pPr>
            <w:r>
              <w:rPr>
                <w:b/>
                <w:sz w:val="20"/>
                <w:szCs w:val="20"/>
              </w:rPr>
              <w:t>Unit d</w:t>
            </w:r>
            <w:r w:rsidR="005E5602" w:rsidRPr="004E1B80">
              <w:rPr>
                <w:b/>
                <w:sz w:val="20"/>
                <w:szCs w:val="20"/>
              </w:rPr>
              <w:t>escription</w:t>
            </w:r>
          </w:p>
        </w:tc>
        <w:tc>
          <w:tcPr>
            <w:tcW w:w="13783" w:type="dxa"/>
            <w:gridSpan w:val="4"/>
            <w:tcMar>
              <w:top w:w="57" w:type="dxa"/>
              <w:left w:w="57" w:type="dxa"/>
              <w:bottom w:w="57" w:type="dxa"/>
              <w:right w:w="57" w:type="dxa"/>
            </w:tcMar>
          </w:tcPr>
          <w:p w:rsidR="00D26AEA" w:rsidRPr="004E1B80" w:rsidRDefault="005E5602">
            <w:pPr>
              <w:rPr>
                <w:sz w:val="20"/>
                <w:szCs w:val="20"/>
              </w:rPr>
            </w:pPr>
            <w:r w:rsidRPr="004E1B80">
              <w:rPr>
                <w:b/>
                <w:sz w:val="20"/>
                <w:szCs w:val="20"/>
              </w:rPr>
              <w:t>Content Focus</w:t>
            </w:r>
          </w:p>
          <w:p w:rsidR="00D26AEA" w:rsidRPr="004E1B80" w:rsidRDefault="005E5602">
            <w:pPr>
              <w:rPr>
                <w:sz w:val="20"/>
                <w:szCs w:val="20"/>
              </w:rPr>
            </w:pPr>
            <w:r w:rsidRPr="004E1B80">
              <w:rPr>
                <w:sz w:val="20"/>
                <w:szCs w:val="20"/>
              </w:rPr>
              <w:t xml:space="preserve">A significant global concern of governments and non-government bodies relates to natural and scientific evidence of anthropogenic climate variation. The acidification and warming of oceans can </w:t>
            </w:r>
            <w:r w:rsidR="00A00C3D">
              <w:rPr>
                <w:sz w:val="20"/>
                <w:szCs w:val="20"/>
              </w:rPr>
              <w:t>affect</w:t>
            </w:r>
            <w:r w:rsidRPr="004E1B80">
              <w:rPr>
                <w:sz w:val="20"/>
                <w:szCs w:val="20"/>
              </w:rPr>
              <w:t xml:space="preserve"> marine life, and evidence indicates that rising sea levels could also </w:t>
            </w:r>
            <w:r w:rsidR="00A00C3D">
              <w:rPr>
                <w:sz w:val="20"/>
                <w:szCs w:val="20"/>
              </w:rPr>
              <w:t>have an impact on</w:t>
            </w:r>
            <w:r w:rsidRPr="004E1B80">
              <w:rPr>
                <w:sz w:val="20"/>
                <w:szCs w:val="20"/>
              </w:rPr>
              <w:t xml:space="preserve"> human communities in low-lying locations around the world.</w:t>
            </w:r>
          </w:p>
          <w:p w:rsidR="00D26AEA" w:rsidRPr="004E1B80" w:rsidRDefault="005E5602" w:rsidP="00FB5F0C">
            <w:pPr>
              <w:spacing w:after="200"/>
              <w:rPr>
                <w:sz w:val="20"/>
                <w:szCs w:val="20"/>
              </w:rPr>
            </w:pPr>
            <w:r w:rsidRPr="004E1B80">
              <w:rPr>
                <w:sz w:val="20"/>
                <w:szCs w:val="20"/>
              </w:rPr>
              <w:t xml:space="preserve">Students examine the mechanisms and scientific evidence for climate variation. They distinguish between evidence of natural processes and scientific evidence of anthropogenic influences, </w:t>
            </w:r>
            <w:r w:rsidR="00A00C3D">
              <w:rPr>
                <w:sz w:val="20"/>
                <w:szCs w:val="20"/>
              </w:rPr>
              <w:t>both of which</w:t>
            </w:r>
            <w:r w:rsidRPr="004E1B80">
              <w:rPr>
                <w:sz w:val="20"/>
                <w:szCs w:val="20"/>
              </w:rPr>
              <w:t xml:space="preserve"> cause the Earth’s climate to change. Students are led to form evidence-based opinions on, and develop strategies to manage, the effects of climate variation in the future.</w:t>
            </w:r>
          </w:p>
          <w:p w:rsidR="00D26AEA" w:rsidRPr="004E1B80" w:rsidRDefault="005E5602">
            <w:pPr>
              <w:rPr>
                <w:sz w:val="20"/>
                <w:szCs w:val="20"/>
              </w:rPr>
            </w:pPr>
            <w:r w:rsidRPr="004E1B80">
              <w:rPr>
                <w:b/>
                <w:sz w:val="20"/>
                <w:szCs w:val="20"/>
              </w:rPr>
              <w:t>Working Scientifically</w:t>
            </w:r>
          </w:p>
          <w:p w:rsidR="00D26AEA" w:rsidRDefault="005E5602">
            <w:pPr>
              <w:rPr>
                <w:sz w:val="20"/>
                <w:szCs w:val="20"/>
              </w:rPr>
            </w:pPr>
            <w:r w:rsidRPr="004E1B80">
              <w:rPr>
                <w:sz w:val="20"/>
                <w:szCs w:val="20"/>
              </w:rPr>
              <w:t>In this module, students focus on developing and evaluating questions and hypotheses, analysing primary and secondary data, and solving problems to communicate scientific understanding about climate science. Students should be provided with opportunities to engage with all Working Scientifically skills throughout the course.</w:t>
            </w:r>
          </w:p>
          <w:p w:rsidR="003A5EF3" w:rsidRDefault="003A5EF3">
            <w:pPr>
              <w:rPr>
                <w:sz w:val="20"/>
                <w:szCs w:val="20"/>
              </w:rPr>
            </w:pPr>
          </w:p>
          <w:p w:rsidR="00205CA4" w:rsidRPr="00205CA4" w:rsidRDefault="00205CA4">
            <w:pPr>
              <w:rPr>
                <w:sz w:val="20"/>
                <w:szCs w:val="20"/>
              </w:rPr>
            </w:pPr>
            <w:r w:rsidRPr="00205CA4">
              <w:rPr>
                <w:sz w:val="20"/>
                <w:szCs w:val="20"/>
              </w:rPr>
              <w:t>This topic is ideally suited for students to access, interpret and analyse current scientific research so, wherever possible, access to current information from the internet provided by governments, universities and organisations is recommended.</w:t>
            </w:r>
          </w:p>
        </w:tc>
      </w:tr>
      <w:tr w:rsidR="00D26AEA" w:rsidRPr="004E1B80">
        <w:tc>
          <w:tcPr>
            <w:tcW w:w="15400" w:type="dxa"/>
            <w:gridSpan w:val="5"/>
            <w:tcMar>
              <w:top w:w="57" w:type="dxa"/>
              <w:left w:w="57" w:type="dxa"/>
              <w:bottom w:w="57" w:type="dxa"/>
              <w:right w:w="57" w:type="dxa"/>
            </w:tcMar>
          </w:tcPr>
          <w:p w:rsidR="00D26AEA" w:rsidRDefault="005E5602">
            <w:pPr>
              <w:rPr>
                <w:b/>
                <w:sz w:val="20"/>
                <w:szCs w:val="20"/>
              </w:rPr>
            </w:pPr>
            <w:r w:rsidRPr="004E1B80">
              <w:rPr>
                <w:b/>
                <w:sz w:val="20"/>
                <w:szCs w:val="20"/>
              </w:rPr>
              <w:t>Outcomes</w:t>
            </w:r>
          </w:p>
          <w:p w:rsidR="00A00C3D" w:rsidRPr="00FB5F0C" w:rsidRDefault="00A00C3D">
            <w:pPr>
              <w:rPr>
                <w:sz w:val="20"/>
                <w:szCs w:val="20"/>
              </w:rPr>
            </w:pPr>
            <w:r w:rsidRPr="00FB5F0C">
              <w:rPr>
                <w:sz w:val="20"/>
                <w:szCs w:val="20"/>
              </w:rPr>
              <w:t>A student:</w:t>
            </w:r>
          </w:p>
          <w:p w:rsidR="00D26AEA" w:rsidRPr="004E1B80" w:rsidRDefault="005E5602">
            <w:pPr>
              <w:numPr>
                <w:ilvl w:val="0"/>
                <w:numId w:val="8"/>
              </w:numPr>
              <w:ind w:hanging="360"/>
              <w:contextualSpacing/>
              <w:rPr>
                <w:sz w:val="20"/>
                <w:szCs w:val="20"/>
              </w:rPr>
            </w:pPr>
            <w:r w:rsidRPr="004E1B80">
              <w:rPr>
                <w:sz w:val="20"/>
                <w:szCs w:val="20"/>
              </w:rPr>
              <w:t>develops and evaluates questions and hypotheses for scientific investigation EES11/12-1</w:t>
            </w:r>
          </w:p>
          <w:p w:rsidR="00D26AEA" w:rsidRPr="004E1B80" w:rsidRDefault="005E5602">
            <w:pPr>
              <w:numPr>
                <w:ilvl w:val="0"/>
                <w:numId w:val="8"/>
              </w:numPr>
              <w:ind w:hanging="360"/>
              <w:contextualSpacing/>
              <w:rPr>
                <w:sz w:val="20"/>
                <w:szCs w:val="20"/>
              </w:rPr>
            </w:pPr>
            <w:r w:rsidRPr="004E1B80">
              <w:rPr>
                <w:sz w:val="20"/>
                <w:szCs w:val="20"/>
              </w:rPr>
              <w:t>solves scientific problems using primary and secondary data, critical thinking skills and scientific processes EES11/12-6</w:t>
            </w:r>
          </w:p>
          <w:p w:rsidR="00D26AEA" w:rsidRPr="004E1B80" w:rsidRDefault="005E5602">
            <w:pPr>
              <w:numPr>
                <w:ilvl w:val="0"/>
                <w:numId w:val="8"/>
              </w:numPr>
              <w:ind w:hanging="360"/>
              <w:contextualSpacing/>
              <w:rPr>
                <w:sz w:val="20"/>
                <w:szCs w:val="20"/>
              </w:rPr>
            </w:pPr>
            <w:r w:rsidRPr="004E1B80">
              <w:rPr>
                <w:sz w:val="20"/>
                <w:szCs w:val="20"/>
              </w:rPr>
              <w:t>communicates scientific understanding using suitable language and terminology for a specific audience or purpose EES11/12-7</w:t>
            </w:r>
          </w:p>
          <w:p w:rsidR="00D26AEA" w:rsidRDefault="005E5602">
            <w:pPr>
              <w:numPr>
                <w:ilvl w:val="0"/>
                <w:numId w:val="8"/>
              </w:numPr>
              <w:ind w:hanging="360"/>
              <w:contextualSpacing/>
              <w:rPr>
                <w:sz w:val="20"/>
                <w:szCs w:val="20"/>
              </w:rPr>
            </w:pPr>
            <w:r w:rsidRPr="004E1B80">
              <w:rPr>
                <w:sz w:val="20"/>
                <w:szCs w:val="20"/>
              </w:rPr>
              <w:t>analyses the natural processes and human influences on the Earth, including the scientific evidence for changes in climate EES12-14</w:t>
            </w:r>
          </w:p>
          <w:p w:rsidR="003A5EF3" w:rsidRPr="004E1B80" w:rsidRDefault="003A5EF3" w:rsidP="003A5EF3">
            <w:pPr>
              <w:ind w:left="720"/>
              <w:contextualSpacing/>
              <w:rPr>
                <w:sz w:val="20"/>
                <w:szCs w:val="20"/>
              </w:rPr>
            </w:pPr>
          </w:p>
        </w:tc>
      </w:tr>
      <w:tr w:rsidR="00DE3DB1" w:rsidRPr="004E1B80">
        <w:tc>
          <w:tcPr>
            <w:tcW w:w="15400" w:type="dxa"/>
            <w:gridSpan w:val="5"/>
            <w:tcMar>
              <w:top w:w="57" w:type="dxa"/>
              <w:left w:w="57" w:type="dxa"/>
              <w:bottom w:w="57" w:type="dxa"/>
              <w:right w:w="57" w:type="dxa"/>
            </w:tcMar>
          </w:tcPr>
          <w:p w:rsidR="00DE3DB1" w:rsidRDefault="00FA4A49">
            <w:pPr>
              <w:rPr>
                <w:b/>
                <w:sz w:val="20"/>
                <w:szCs w:val="20"/>
              </w:rPr>
            </w:pPr>
            <w:r>
              <w:rPr>
                <w:b/>
                <w:sz w:val="20"/>
                <w:szCs w:val="20"/>
              </w:rPr>
              <w:t>Inquiry questions</w:t>
            </w:r>
          </w:p>
          <w:p w:rsidR="00DE3DB1" w:rsidRPr="00B303F3" w:rsidRDefault="00DE3DB1" w:rsidP="00351ED5">
            <w:pPr>
              <w:numPr>
                <w:ilvl w:val="0"/>
                <w:numId w:val="8"/>
              </w:numPr>
              <w:ind w:hanging="360"/>
              <w:contextualSpacing/>
              <w:rPr>
                <w:sz w:val="20"/>
                <w:szCs w:val="20"/>
              </w:rPr>
            </w:pPr>
            <w:r w:rsidRPr="00B303F3">
              <w:rPr>
                <w:sz w:val="20"/>
                <w:szCs w:val="20"/>
              </w:rPr>
              <w:t>How long does it take for the climate to change naturally and what causes these changes?</w:t>
            </w:r>
          </w:p>
          <w:p w:rsidR="00DE3DB1" w:rsidRPr="00B303F3" w:rsidRDefault="00DE3DB1" w:rsidP="00351ED5">
            <w:pPr>
              <w:numPr>
                <w:ilvl w:val="0"/>
                <w:numId w:val="8"/>
              </w:numPr>
              <w:ind w:hanging="360"/>
              <w:contextualSpacing/>
              <w:rPr>
                <w:sz w:val="20"/>
                <w:szCs w:val="20"/>
              </w:rPr>
            </w:pPr>
            <w:r w:rsidRPr="00B303F3">
              <w:rPr>
                <w:sz w:val="20"/>
                <w:szCs w:val="20"/>
              </w:rPr>
              <w:t>What scientific evidence is there of climate variations in the past?</w:t>
            </w:r>
          </w:p>
          <w:p w:rsidR="00DE3DB1" w:rsidRPr="00B303F3" w:rsidRDefault="00DE3DB1" w:rsidP="00351ED5">
            <w:pPr>
              <w:numPr>
                <w:ilvl w:val="0"/>
                <w:numId w:val="8"/>
              </w:numPr>
              <w:ind w:hanging="360"/>
              <w:contextualSpacing/>
              <w:rPr>
                <w:sz w:val="20"/>
                <w:szCs w:val="20"/>
              </w:rPr>
            </w:pPr>
            <w:r w:rsidRPr="00B303F3">
              <w:rPr>
                <w:sz w:val="20"/>
                <w:szCs w:val="20"/>
              </w:rPr>
              <w:t>Is there scientific evidence to show that human activity has led to a variation in the Earth’s climate since the Industrial Revolution?</w:t>
            </w:r>
          </w:p>
          <w:p w:rsidR="00DE3DB1" w:rsidRPr="003A5EF3" w:rsidRDefault="00B303F3" w:rsidP="00351ED5">
            <w:pPr>
              <w:numPr>
                <w:ilvl w:val="0"/>
                <w:numId w:val="8"/>
              </w:numPr>
              <w:ind w:hanging="360"/>
              <w:contextualSpacing/>
              <w:rPr>
                <w:b/>
                <w:sz w:val="20"/>
                <w:szCs w:val="20"/>
              </w:rPr>
            </w:pPr>
            <w:r w:rsidRPr="00351ED5">
              <w:rPr>
                <w:sz w:val="20"/>
                <w:szCs w:val="20"/>
              </w:rPr>
              <w:t>Is there scientific evidence that demonstrates how humans could minimise and respond to the effects of increased global temperatures?</w:t>
            </w:r>
          </w:p>
          <w:p w:rsidR="003A5EF3" w:rsidRPr="00351ED5" w:rsidRDefault="003A5EF3" w:rsidP="003A5EF3">
            <w:pPr>
              <w:ind w:left="720"/>
              <w:contextualSpacing/>
              <w:rPr>
                <w:b/>
                <w:sz w:val="20"/>
                <w:szCs w:val="20"/>
              </w:rPr>
            </w:pPr>
          </w:p>
        </w:tc>
      </w:tr>
      <w:tr w:rsidR="00E83BE4" w:rsidRPr="004E1B80" w:rsidTr="00E83BE4">
        <w:trPr>
          <w:trHeight w:val="3131"/>
        </w:trPr>
        <w:tc>
          <w:tcPr>
            <w:tcW w:w="7570" w:type="dxa"/>
            <w:gridSpan w:val="2"/>
            <w:tcMar>
              <w:top w:w="57" w:type="dxa"/>
              <w:left w:w="57" w:type="dxa"/>
              <w:bottom w:w="57" w:type="dxa"/>
              <w:right w:w="57" w:type="dxa"/>
            </w:tcMar>
          </w:tcPr>
          <w:p w:rsidR="00E83BE4" w:rsidRPr="004E1B80" w:rsidRDefault="00E83BE4" w:rsidP="00E83BE4">
            <w:pPr>
              <w:rPr>
                <w:sz w:val="20"/>
                <w:szCs w:val="20"/>
              </w:rPr>
            </w:pPr>
            <w:r>
              <w:rPr>
                <w:b/>
                <w:sz w:val="20"/>
                <w:szCs w:val="20"/>
              </w:rPr>
              <w:lastRenderedPageBreak/>
              <w:t>Depth Study</w:t>
            </w:r>
          </w:p>
          <w:p w:rsidR="00E83BE4" w:rsidRPr="006D344B" w:rsidRDefault="00246042" w:rsidP="00E83BE4">
            <w:pPr>
              <w:rPr>
                <w:sz w:val="20"/>
                <w:szCs w:val="20"/>
              </w:rPr>
            </w:pPr>
            <w:r>
              <w:rPr>
                <w:sz w:val="20"/>
                <w:szCs w:val="20"/>
              </w:rPr>
              <w:t xml:space="preserve">This unit </w:t>
            </w:r>
            <w:r w:rsidR="00205CA4">
              <w:rPr>
                <w:sz w:val="20"/>
                <w:szCs w:val="20"/>
              </w:rPr>
              <w:t>does</w:t>
            </w:r>
            <w:r>
              <w:rPr>
                <w:sz w:val="20"/>
                <w:szCs w:val="20"/>
              </w:rPr>
              <w:t xml:space="preserve"> not includ</w:t>
            </w:r>
            <w:r w:rsidR="00205CA4">
              <w:rPr>
                <w:sz w:val="20"/>
                <w:szCs w:val="20"/>
              </w:rPr>
              <w:t>e</w:t>
            </w:r>
            <w:r>
              <w:rPr>
                <w:sz w:val="20"/>
                <w:szCs w:val="20"/>
              </w:rPr>
              <w:t xml:space="preserve"> a Depth S</w:t>
            </w:r>
            <w:r w:rsidR="00E83BE4" w:rsidRPr="006D344B">
              <w:rPr>
                <w:sz w:val="20"/>
                <w:szCs w:val="20"/>
              </w:rPr>
              <w:t xml:space="preserve">tudy; however, these suggestions may provide the </w:t>
            </w:r>
            <w:r>
              <w:rPr>
                <w:sz w:val="20"/>
                <w:szCs w:val="20"/>
              </w:rPr>
              <w:t>stimulus for student-initiated Depth S</w:t>
            </w:r>
            <w:r w:rsidR="00E83BE4" w:rsidRPr="006D344B">
              <w:rPr>
                <w:sz w:val="20"/>
                <w:szCs w:val="20"/>
              </w:rPr>
              <w:t>tudies.</w:t>
            </w:r>
          </w:p>
          <w:p w:rsidR="00E83BE4" w:rsidRPr="006D344B" w:rsidRDefault="00E83BE4" w:rsidP="00E83BE4">
            <w:pPr>
              <w:rPr>
                <w:sz w:val="20"/>
                <w:szCs w:val="20"/>
              </w:rPr>
            </w:pPr>
          </w:p>
          <w:p w:rsidR="00E83BE4" w:rsidRPr="006D344B" w:rsidRDefault="00205CA4" w:rsidP="00E83BE4">
            <w:pPr>
              <w:rPr>
                <w:sz w:val="20"/>
                <w:szCs w:val="20"/>
              </w:rPr>
            </w:pPr>
            <w:r>
              <w:rPr>
                <w:sz w:val="20"/>
                <w:szCs w:val="20"/>
              </w:rPr>
              <w:t>Conduct a f</w:t>
            </w:r>
            <w:r w:rsidR="006D344B" w:rsidRPr="006D344B">
              <w:rPr>
                <w:sz w:val="20"/>
                <w:szCs w:val="20"/>
              </w:rPr>
              <w:t xml:space="preserve">ield </w:t>
            </w:r>
            <w:r>
              <w:rPr>
                <w:sz w:val="20"/>
                <w:szCs w:val="20"/>
              </w:rPr>
              <w:t>s</w:t>
            </w:r>
            <w:r w:rsidR="006D344B" w:rsidRPr="006D344B">
              <w:rPr>
                <w:sz w:val="20"/>
                <w:szCs w:val="20"/>
              </w:rPr>
              <w:t>tudy</w:t>
            </w:r>
            <w:r w:rsidR="00E83BE4" w:rsidRPr="006D344B">
              <w:rPr>
                <w:sz w:val="20"/>
                <w:szCs w:val="20"/>
              </w:rPr>
              <w:t xml:space="preserve"> to visit alternative energy production sites, </w:t>
            </w:r>
            <w:proofErr w:type="spellStart"/>
            <w:r w:rsidR="00E83BE4" w:rsidRPr="006D344B">
              <w:rPr>
                <w:sz w:val="20"/>
                <w:szCs w:val="20"/>
              </w:rPr>
              <w:t>eg</w:t>
            </w:r>
            <w:proofErr w:type="spellEnd"/>
            <w:r w:rsidR="00E83BE4" w:rsidRPr="006D344B">
              <w:rPr>
                <w:sz w:val="20"/>
                <w:szCs w:val="20"/>
              </w:rPr>
              <w:t xml:space="preserve"> wind, solar, biogas.</w:t>
            </w:r>
          </w:p>
          <w:p w:rsidR="00E83BE4" w:rsidRPr="006D344B" w:rsidRDefault="00E83BE4" w:rsidP="00E83BE4">
            <w:pPr>
              <w:spacing w:before="120" w:after="120"/>
              <w:jc w:val="center"/>
              <w:rPr>
                <w:b/>
                <w:sz w:val="20"/>
                <w:szCs w:val="20"/>
              </w:rPr>
            </w:pPr>
            <w:r w:rsidRPr="006D344B">
              <w:rPr>
                <w:b/>
                <w:sz w:val="20"/>
                <w:szCs w:val="20"/>
              </w:rPr>
              <w:t>OR</w:t>
            </w:r>
          </w:p>
          <w:p w:rsidR="00E83BE4" w:rsidRPr="006D344B" w:rsidRDefault="00205CA4" w:rsidP="00E83BE4">
            <w:pPr>
              <w:rPr>
                <w:color w:val="1155CC"/>
                <w:sz w:val="20"/>
                <w:szCs w:val="20"/>
                <w:u w:val="single"/>
              </w:rPr>
            </w:pPr>
            <w:r>
              <w:rPr>
                <w:sz w:val="20"/>
                <w:szCs w:val="20"/>
              </w:rPr>
              <w:t>Access a museum and</w:t>
            </w:r>
            <w:r w:rsidR="006D344B">
              <w:rPr>
                <w:sz w:val="20"/>
                <w:szCs w:val="20"/>
              </w:rPr>
              <w:t xml:space="preserve">/or </w:t>
            </w:r>
            <w:r w:rsidR="00E83BE4" w:rsidRPr="006D344B">
              <w:rPr>
                <w:sz w:val="20"/>
                <w:szCs w:val="20"/>
              </w:rPr>
              <w:t xml:space="preserve">science centre </w:t>
            </w:r>
            <w:r w:rsidR="006D344B">
              <w:rPr>
                <w:sz w:val="20"/>
                <w:szCs w:val="20"/>
              </w:rPr>
              <w:t xml:space="preserve">or </w:t>
            </w:r>
            <w:r w:rsidR="00E83BE4" w:rsidRPr="006D344B">
              <w:rPr>
                <w:sz w:val="20"/>
                <w:szCs w:val="20"/>
              </w:rPr>
              <w:t xml:space="preserve">exhibition, </w:t>
            </w:r>
            <w:proofErr w:type="spellStart"/>
            <w:r w:rsidR="00E83BE4" w:rsidRPr="006D344B">
              <w:rPr>
                <w:sz w:val="20"/>
                <w:szCs w:val="20"/>
              </w:rPr>
              <w:t>eg</w:t>
            </w:r>
            <w:proofErr w:type="spellEnd"/>
            <w:r w:rsidR="00E83BE4" w:rsidRPr="006D344B">
              <w:rPr>
                <w:sz w:val="20"/>
                <w:szCs w:val="20"/>
              </w:rPr>
              <w:t xml:space="preserve"> </w:t>
            </w:r>
            <w:hyperlink r:id="rId9">
              <w:r w:rsidR="00E83BE4" w:rsidRPr="006D344B">
                <w:rPr>
                  <w:color w:val="1155CC"/>
                  <w:sz w:val="20"/>
                  <w:szCs w:val="20"/>
                  <w:u w:val="single"/>
                </w:rPr>
                <w:t>http://www.powerhousemuseum.com/ecologic/the-exhibition/climate-change/</w:t>
              </w:r>
            </w:hyperlink>
          </w:p>
          <w:p w:rsidR="00E83BE4" w:rsidRPr="006D344B" w:rsidRDefault="00E83BE4" w:rsidP="00E83BE4">
            <w:pPr>
              <w:spacing w:before="120" w:after="120"/>
              <w:jc w:val="center"/>
              <w:rPr>
                <w:b/>
                <w:sz w:val="20"/>
                <w:szCs w:val="20"/>
              </w:rPr>
            </w:pPr>
            <w:r w:rsidRPr="006D344B">
              <w:rPr>
                <w:b/>
                <w:sz w:val="20"/>
                <w:szCs w:val="20"/>
              </w:rPr>
              <w:t>OR</w:t>
            </w:r>
          </w:p>
          <w:p w:rsidR="00E83BE4" w:rsidRPr="004E1B80" w:rsidRDefault="00E83BE4" w:rsidP="00E83BE4">
            <w:pPr>
              <w:pStyle w:val="ListBullet2"/>
              <w:numPr>
                <w:ilvl w:val="0"/>
                <w:numId w:val="0"/>
              </w:numPr>
            </w:pPr>
            <w:r w:rsidRPr="006D344B">
              <w:rPr>
                <w:szCs w:val="20"/>
              </w:rPr>
              <w:t>Contact a presenter from a university or council/government to present a workshop for the students to cover current technologies, research or local policy responses.</w:t>
            </w:r>
          </w:p>
        </w:tc>
        <w:tc>
          <w:tcPr>
            <w:tcW w:w="7830" w:type="dxa"/>
            <w:gridSpan w:val="3"/>
            <w:tcMar>
              <w:top w:w="57" w:type="dxa"/>
              <w:left w:w="57" w:type="dxa"/>
              <w:bottom w:w="57" w:type="dxa"/>
              <w:right w:w="57" w:type="dxa"/>
            </w:tcMar>
          </w:tcPr>
          <w:p w:rsidR="00E83BE4" w:rsidRPr="004E1B80" w:rsidRDefault="00E83BE4">
            <w:pPr>
              <w:rPr>
                <w:sz w:val="20"/>
                <w:szCs w:val="20"/>
              </w:rPr>
            </w:pPr>
            <w:r w:rsidRPr="004E1B80">
              <w:rPr>
                <w:b/>
                <w:sz w:val="20"/>
                <w:szCs w:val="20"/>
              </w:rPr>
              <w:t>Formal assessment</w:t>
            </w:r>
          </w:p>
          <w:p w:rsidR="00E83BE4" w:rsidRPr="004E1B80" w:rsidRDefault="00E83BE4">
            <w:pPr>
              <w:rPr>
                <w:sz w:val="20"/>
                <w:szCs w:val="20"/>
              </w:rPr>
            </w:pPr>
            <w:r w:rsidRPr="004E1B80">
              <w:rPr>
                <w:sz w:val="20"/>
                <w:szCs w:val="20"/>
              </w:rPr>
              <w:t xml:space="preserve">Research and Oral Presentation on Australia’s response to managing climate </w:t>
            </w:r>
            <w:r w:rsidR="006D344B">
              <w:rPr>
                <w:sz w:val="20"/>
                <w:szCs w:val="20"/>
              </w:rPr>
              <w:t>variation</w:t>
            </w:r>
            <w:r w:rsidRPr="004E1B80">
              <w:rPr>
                <w:sz w:val="20"/>
                <w:szCs w:val="20"/>
              </w:rPr>
              <w:t>.</w:t>
            </w:r>
          </w:p>
          <w:p w:rsidR="00E83BE4" w:rsidRPr="004E1B80" w:rsidRDefault="00E83BE4">
            <w:pPr>
              <w:rPr>
                <w:sz w:val="20"/>
                <w:szCs w:val="20"/>
              </w:rPr>
            </w:pPr>
          </w:p>
          <w:p w:rsidR="00E83BE4" w:rsidRDefault="00E83BE4" w:rsidP="00D109F1">
            <w:pPr>
              <w:rPr>
                <w:sz w:val="20"/>
                <w:szCs w:val="20"/>
              </w:rPr>
            </w:pPr>
            <w:r w:rsidRPr="004E1B80">
              <w:rPr>
                <w:sz w:val="20"/>
                <w:szCs w:val="20"/>
              </w:rPr>
              <w:t>Student</w:t>
            </w:r>
            <w:r>
              <w:rPr>
                <w:sz w:val="20"/>
                <w:szCs w:val="20"/>
              </w:rPr>
              <w:t>s:</w:t>
            </w:r>
          </w:p>
          <w:p w:rsidR="00E83BE4" w:rsidRDefault="00E83BE4" w:rsidP="00C17B7A">
            <w:pPr>
              <w:pStyle w:val="ListBullet2"/>
              <w:ind w:left="368" w:hanging="283"/>
            </w:pPr>
            <w:r w:rsidRPr="004E1B80">
              <w:t>produce summary factsheet(s) of their finding</w:t>
            </w:r>
            <w:r>
              <w:t>s</w:t>
            </w:r>
          </w:p>
          <w:p w:rsidR="00E83BE4" w:rsidRDefault="00E83BE4" w:rsidP="00C17B7A">
            <w:pPr>
              <w:pStyle w:val="ListBullet2"/>
              <w:ind w:left="368" w:hanging="283"/>
              <w:rPr>
                <w:szCs w:val="20"/>
              </w:rPr>
            </w:pPr>
            <w:r w:rsidRPr="004E1B80">
              <w:t>deliver a speech accompanied by a digital presentation</w:t>
            </w:r>
            <w:r>
              <w:t xml:space="preserve"> </w:t>
            </w:r>
            <w:r>
              <w:rPr>
                <w:szCs w:val="20"/>
              </w:rPr>
              <w:t>from</w:t>
            </w:r>
            <w:r w:rsidRPr="004E1B80">
              <w:rPr>
                <w:szCs w:val="20"/>
              </w:rPr>
              <w:t xml:space="preserve"> the point of view of a climate acti</w:t>
            </w:r>
            <w:r>
              <w:rPr>
                <w:szCs w:val="20"/>
              </w:rPr>
              <w:t>on group or government minister</w:t>
            </w:r>
          </w:p>
          <w:p w:rsidR="00E83BE4" w:rsidRDefault="00E83BE4" w:rsidP="00C17B7A">
            <w:pPr>
              <w:pStyle w:val="ListBullet2"/>
              <w:ind w:left="368" w:hanging="283"/>
              <w:rPr>
                <w:szCs w:val="20"/>
              </w:rPr>
            </w:pPr>
            <w:r w:rsidRPr="004E1B80">
              <w:rPr>
                <w:szCs w:val="20"/>
              </w:rPr>
              <w:t>explain the options Australians have to minimise any human contribution to the greenhouse effect in their daily lives</w:t>
            </w:r>
          </w:p>
          <w:p w:rsidR="00E83BE4" w:rsidRPr="004E1B80" w:rsidRDefault="00E83BE4" w:rsidP="00C17B7A">
            <w:pPr>
              <w:pStyle w:val="ListBullet2"/>
              <w:ind w:left="368" w:hanging="283"/>
              <w:rPr>
                <w:szCs w:val="20"/>
              </w:rPr>
            </w:pPr>
            <w:proofErr w:type="gramStart"/>
            <w:r w:rsidRPr="004E1B80">
              <w:rPr>
                <w:szCs w:val="20"/>
              </w:rPr>
              <w:t>evaluate</w:t>
            </w:r>
            <w:proofErr w:type="gramEnd"/>
            <w:r w:rsidRPr="004E1B80">
              <w:rPr>
                <w:szCs w:val="20"/>
              </w:rPr>
              <w:t xml:space="preserve"> scientific evidence for the usefulness of a range of mitig</w:t>
            </w:r>
            <w:r>
              <w:rPr>
                <w:szCs w:val="20"/>
              </w:rPr>
              <w:t>ation and adaptation strategies</w:t>
            </w:r>
            <w:r w:rsidR="002747D9">
              <w:rPr>
                <w:szCs w:val="20"/>
              </w:rPr>
              <w:t>.</w:t>
            </w:r>
          </w:p>
        </w:tc>
      </w:tr>
    </w:tbl>
    <w:p w:rsidR="00C13E7C" w:rsidRDefault="00C13E7C" w:rsidP="00C13E7C">
      <w:r>
        <w:br w:type="page"/>
      </w:r>
    </w:p>
    <w:tbl>
      <w:tblPr>
        <w:tblStyle w:val="a0"/>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6780"/>
        <w:gridCol w:w="4161"/>
      </w:tblGrid>
      <w:tr w:rsidR="004E1B80" w:rsidRPr="004E1B80" w:rsidTr="004E1B80">
        <w:tc>
          <w:tcPr>
            <w:tcW w:w="15366" w:type="dxa"/>
            <w:gridSpan w:val="3"/>
            <w:tcMar>
              <w:top w:w="57" w:type="dxa"/>
              <w:left w:w="57" w:type="dxa"/>
              <w:bottom w:w="57" w:type="dxa"/>
              <w:right w:w="57" w:type="dxa"/>
            </w:tcMar>
          </w:tcPr>
          <w:p w:rsidR="004E1B80" w:rsidRPr="004E1B80" w:rsidRDefault="004E1B80" w:rsidP="004E1B80">
            <w:pPr>
              <w:keepNext/>
              <w:keepLines/>
              <w:spacing w:before="280" w:after="80" w:line="288" w:lineRule="auto"/>
              <w:contextualSpacing/>
              <w:outlineLvl w:val="3"/>
              <w:rPr>
                <w:b/>
                <w:sz w:val="20"/>
                <w:szCs w:val="20"/>
              </w:rPr>
            </w:pPr>
            <w:bookmarkStart w:id="0" w:name="_gjdgxs" w:colFirst="0" w:colLast="0"/>
            <w:bookmarkEnd w:id="0"/>
            <w:r w:rsidRPr="004E1B80">
              <w:rPr>
                <w:b/>
                <w:sz w:val="20"/>
                <w:szCs w:val="20"/>
              </w:rPr>
              <w:lastRenderedPageBreak/>
              <w:t>Natural Pro</w:t>
            </w:r>
            <w:r w:rsidR="00C13E7C">
              <w:rPr>
                <w:b/>
                <w:sz w:val="20"/>
                <w:szCs w:val="20"/>
              </w:rPr>
              <w:t>cesses of Variations in Climate</w:t>
            </w:r>
          </w:p>
        </w:tc>
      </w:tr>
      <w:tr w:rsidR="004E1B80" w:rsidRPr="004E1B80" w:rsidTr="004E1B80">
        <w:tc>
          <w:tcPr>
            <w:tcW w:w="15366" w:type="dxa"/>
            <w:gridSpan w:val="3"/>
            <w:tcMar>
              <w:top w:w="57" w:type="dxa"/>
              <w:left w:w="57" w:type="dxa"/>
              <w:bottom w:w="57" w:type="dxa"/>
              <w:right w:w="57" w:type="dxa"/>
            </w:tcMar>
          </w:tcPr>
          <w:p w:rsidR="004E1B80" w:rsidRPr="004E1B80" w:rsidRDefault="004E1B80" w:rsidP="004E1B80">
            <w:pPr>
              <w:keepNext/>
              <w:rPr>
                <w:sz w:val="20"/>
                <w:szCs w:val="20"/>
              </w:rPr>
            </w:pPr>
            <w:r w:rsidRPr="004E1B80">
              <w:rPr>
                <w:b/>
                <w:sz w:val="20"/>
                <w:szCs w:val="20"/>
              </w:rPr>
              <w:t>Inquiry question:</w:t>
            </w:r>
            <w:r w:rsidRPr="004E1B80">
              <w:rPr>
                <w:sz w:val="20"/>
                <w:szCs w:val="20"/>
              </w:rPr>
              <w:t xml:space="preserve"> How long does it take for the climate to change naturally and what causes these changes?</w:t>
            </w:r>
          </w:p>
        </w:tc>
      </w:tr>
      <w:tr w:rsidR="004E1B80" w:rsidRPr="004E1B80" w:rsidTr="004E1B80">
        <w:tc>
          <w:tcPr>
            <w:tcW w:w="4425" w:type="dxa"/>
            <w:tcMar>
              <w:top w:w="57" w:type="dxa"/>
              <w:left w:w="57" w:type="dxa"/>
              <w:bottom w:w="57" w:type="dxa"/>
              <w:right w:w="57" w:type="dxa"/>
            </w:tcMar>
          </w:tcPr>
          <w:p w:rsidR="004E1B80" w:rsidRPr="004E1B80" w:rsidRDefault="004E1B80">
            <w:pPr>
              <w:rPr>
                <w:sz w:val="20"/>
                <w:szCs w:val="20"/>
              </w:rPr>
            </w:pPr>
            <w:r w:rsidRPr="004E1B80">
              <w:rPr>
                <w:b/>
                <w:sz w:val="20"/>
                <w:szCs w:val="20"/>
              </w:rPr>
              <w:t>Content</w:t>
            </w:r>
          </w:p>
        </w:tc>
        <w:tc>
          <w:tcPr>
            <w:tcW w:w="6780" w:type="dxa"/>
            <w:tcMar>
              <w:top w:w="57" w:type="dxa"/>
              <w:left w:w="57" w:type="dxa"/>
              <w:bottom w:w="57" w:type="dxa"/>
              <w:right w:w="57" w:type="dxa"/>
            </w:tcMar>
          </w:tcPr>
          <w:p w:rsidR="004E1B80" w:rsidRPr="004E1B80" w:rsidRDefault="004E1B80">
            <w:pPr>
              <w:rPr>
                <w:sz w:val="20"/>
                <w:szCs w:val="20"/>
              </w:rPr>
            </w:pPr>
            <w:r w:rsidRPr="004E1B80">
              <w:rPr>
                <w:b/>
                <w:sz w:val="20"/>
                <w:szCs w:val="20"/>
              </w:rPr>
              <w:t>Teaching, learning and assessment</w:t>
            </w:r>
          </w:p>
        </w:tc>
        <w:tc>
          <w:tcPr>
            <w:tcW w:w="4161" w:type="dxa"/>
            <w:tcMar>
              <w:top w:w="57" w:type="dxa"/>
              <w:left w:w="57" w:type="dxa"/>
              <w:bottom w:w="57" w:type="dxa"/>
              <w:right w:w="57" w:type="dxa"/>
            </w:tcMar>
          </w:tcPr>
          <w:p w:rsidR="004E1B80" w:rsidRPr="004E1B80" w:rsidRDefault="00E83BE4" w:rsidP="00351ED5">
            <w:pPr>
              <w:rPr>
                <w:sz w:val="20"/>
                <w:szCs w:val="20"/>
              </w:rPr>
            </w:pPr>
            <w:r>
              <w:rPr>
                <w:b/>
                <w:sz w:val="20"/>
                <w:szCs w:val="20"/>
              </w:rPr>
              <w:t>Differentiation</w:t>
            </w:r>
          </w:p>
        </w:tc>
      </w:tr>
      <w:tr w:rsidR="006424EC" w:rsidRPr="004E1B80" w:rsidTr="004E1B80">
        <w:tc>
          <w:tcPr>
            <w:tcW w:w="4425" w:type="dxa"/>
            <w:tcMar>
              <w:top w:w="57" w:type="dxa"/>
              <w:left w:w="57" w:type="dxa"/>
              <w:bottom w:w="57" w:type="dxa"/>
              <w:right w:w="57" w:type="dxa"/>
            </w:tcMar>
          </w:tcPr>
          <w:p w:rsidR="006424EC" w:rsidRPr="004E1B80" w:rsidRDefault="006424EC" w:rsidP="006424EC">
            <w:pPr>
              <w:rPr>
                <w:b/>
                <w:sz w:val="20"/>
                <w:szCs w:val="20"/>
              </w:rPr>
            </w:pPr>
            <w:r w:rsidRPr="004E1B80">
              <w:rPr>
                <w:b/>
                <w:sz w:val="20"/>
                <w:szCs w:val="20"/>
              </w:rPr>
              <w:t>Students:</w:t>
            </w:r>
          </w:p>
          <w:p w:rsidR="006424EC" w:rsidRPr="004E1B80" w:rsidRDefault="006424EC" w:rsidP="00E83BE4">
            <w:pPr>
              <w:numPr>
                <w:ilvl w:val="0"/>
                <w:numId w:val="1"/>
              </w:numPr>
              <w:ind w:left="284" w:hanging="284"/>
              <w:contextualSpacing/>
              <w:rPr>
                <w:b/>
                <w:sz w:val="20"/>
                <w:szCs w:val="20"/>
              </w:rPr>
            </w:pPr>
            <w:r w:rsidRPr="004E1B80">
              <w:rPr>
                <w:sz w:val="20"/>
                <w:szCs w:val="20"/>
              </w:rPr>
              <w:t>use modelling to explain the causes of the natural greenhouse effect and examine the timescales in which changes occur (ACSES049, ACSES084)</w:t>
            </w:r>
            <w:r>
              <w:rPr>
                <w:sz w:val="20"/>
                <w:szCs w:val="20"/>
              </w:rPr>
              <w:t xml:space="preserve"> </w:t>
            </w:r>
            <w:r>
              <w:rPr>
                <w:noProof/>
              </w:rPr>
              <w:drawing>
                <wp:inline distT="114300" distB="114300" distL="114300" distR="114300" wp14:anchorId="5C195C5E" wp14:editId="53F96E0B">
                  <wp:extent cx="123825" cy="104775"/>
                  <wp:effectExtent l="0" t="0" r="9525" b="9525"/>
                  <wp:docPr id="1" name="image5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4.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Pr>
                <w:sz w:val="20"/>
                <w:szCs w:val="20"/>
              </w:rPr>
              <w:t xml:space="preserve"> </w:t>
            </w:r>
            <w:r>
              <w:rPr>
                <w:noProof/>
              </w:rPr>
              <w:drawing>
                <wp:inline distT="114300" distB="114300" distL="114300" distR="114300" wp14:anchorId="22FF8B6B" wp14:editId="40943F2B">
                  <wp:extent cx="133350" cy="104775"/>
                  <wp:effectExtent l="0" t="0" r="0" b="9525"/>
                  <wp:docPr id="2" name="image14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1.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0"/>
                <w:szCs w:val="20"/>
              </w:rPr>
              <w:t xml:space="preserve"> </w:t>
            </w:r>
            <w:r>
              <w:rPr>
                <w:noProof/>
              </w:rPr>
              <w:drawing>
                <wp:inline distT="114300" distB="114300" distL="114300" distR="114300" wp14:anchorId="12483069" wp14:editId="7675F32C">
                  <wp:extent cx="133350" cy="104775"/>
                  <wp:effectExtent l="0" t="0" r="0" b="9525"/>
                  <wp:docPr id="3" name="image20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02.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Pr>
                <w:sz w:val="20"/>
                <w:szCs w:val="20"/>
              </w:rPr>
              <w:t xml:space="preserve"> </w:t>
            </w:r>
            <w:r>
              <w:rPr>
                <w:noProof/>
              </w:rPr>
              <w:drawing>
                <wp:inline distT="114300" distB="114300" distL="114300" distR="114300" wp14:anchorId="25FEE6AE" wp14:editId="3EE47941">
                  <wp:extent cx="76200" cy="104775"/>
                  <wp:effectExtent l="0" t="0" r="0" b="9525"/>
                  <wp:docPr id="4" name="image11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16.png" title="Numeracy icon"/>
                          <pic:cNvPicPr preferRelativeResize="0"/>
                        </pic:nvPicPr>
                        <pic:blipFill>
                          <a:blip r:embed="rId13"/>
                          <a:srcRect/>
                          <a:stretch>
                            <a:fillRect/>
                          </a:stretch>
                        </pic:blipFill>
                        <pic:spPr>
                          <a:xfrm>
                            <a:off x="0" y="0"/>
                            <a:ext cx="76200" cy="104775"/>
                          </a:xfrm>
                          <a:prstGeom prst="rect">
                            <a:avLst/>
                          </a:prstGeom>
                          <a:ln/>
                        </pic:spPr>
                      </pic:pic>
                    </a:graphicData>
                  </a:graphic>
                </wp:inline>
              </w:drawing>
            </w:r>
          </w:p>
        </w:tc>
        <w:tc>
          <w:tcPr>
            <w:tcW w:w="6780" w:type="dxa"/>
            <w:tcMar>
              <w:top w:w="57" w:type="dxa"/>
              <w:left w:w="57" w:type="dxa"/>
              <w:bottom w:w="57" w:type="dxa"/>
              <w:right w:w="57" w:type="dxa"/>
            </w:tcMar>
          </w:tcPr>
          <w:p w:rsidR="00B80928" w:rsidRPr="00351ED5" w:rsidRDefault="00575357" w:rsidP="00C13E7C">
            <w:pPr>
              <w:numPr>
                <w:ilvl w:val="0"/>
                <w:numId w:val="8"/>
              </w:numPr>
              <w:spacing w:before="200"/>
              <w:ind w:left="391" w:hanging="357"/>
              <w:rPr>
                <w:sz w:val="20"/>
                <w:szCs w:val="20"/>
              </w:rPr>
            </w:pPr>
            <w:r>
              <w:rPr>
                <w:sz w:val="20"/>
                <w:szCs w:val="20"/>
              </w:rPr>
              <w:t xml:space="preserve">Students </w:t>
            </w:r>
            <w:r w:rsidR="00351ED5">
              <w:rPr>
                <w:sz w:val="20"/>
                <w:szCs w:val="20"/>
              </w:rPr>
              <w:t>i</w:t>
            </w:r>
            <w:r w:rsidR="00B80928" w:rsidRPr="00351ED5">
              <w:rPr>
                <w:sz w:val="20"/>
                <w:szCs w:val="20"/>
              </w:rPr>
              <w:t>dentify the range of greenhouse gases and their natural sources</w:t>
            </w:r>
          </w:p>
          <w:p w:rsidR="006424EC" w:rsidRPr="00351ED5" w:rsidRDefault="00575357" w:rsidP="00351ED5">
            <w:pPr>
              <w:numPr>
                <w:ilvl w:val="0"/>
                <w:numId w:val="8"/>
              </w:numPr>
              <w:ind w:left="395" w:hanging="360"/>
              <w:contextualSpacing/>
              <w:rPr>
                <w:sz w:val="20"/>
                <w:szCs w:val="20"/>
              </w:rPr>
            </w:pPr>
            <w:r>
              <w:rPr>
                <w:sz w:val="20"/>
                <w:szCs w:val="20"/>
              </w:rPr>
              <w:t xml:space="preserve">Students </w:t>
            </w:r>
            <w:r w:rsidR="00351ED5">
              <w:rPr>
                <w:sz w:val="20"/>
                <w:szCs w:val="20"/>
              </w:rPr>
              <w:t>d</w:t>
            </w:r>
            <w:r w:rsidR="006424EC" w:rsidRPr="00351ED5">
              <w:rPr>
                <w:sz w:val="20"/>
                <w:szCs w:val="20"/>
              </w:rPr>
              <w:t xml:space="preserve">esign and </w:t>
            </w:r>
            <w:r w:rsidR="00B80928" w:rsidRPr="00351ED5">
              <w:rPr>
                <w:sz w:val="20"/>
                <w:szCs w:val="20"/>
              </w:rPr>
              <w:t>conduct</w:t>
            </w:r>
            <w:r w:rsidR="006424EC" w:rsidRPr="00351ED5">
              <w:rPr>
                <w:sz w:val="20"/>
                <w:szCs w:val="20"/>
              </w:rPr>
              <w:t xml:space="preserve"> a practical investigation to model the effect of heat trapped in a </w:t>
            </w:r>
            <w:r w:rsidR="00A63711" w:rsidRPr="00351ED5">
              <w:rPr>
                <w:sz w:val="20"/>
                <w:szCs w:val="20"/>
              </w:rPr>
              <w:t>‘</w:t>
            </w:r>
            <w:r w:rsidR="00B80928" w:rsidRPr="00351ED5">
              <w:rPr>
                <w:sz w:val="20"/>
                <w:szCs w:val="20"/>
              </w:rPr>
              <w:t>green</w:t>
            </w:r>
            <w:r w:rsidR="006424EC" w:rsidRPr="00351ED5">
              <w:rPr>
                <w:sz w:val="20"/>
                <w:szCs w:val="20"/>
              </w:rPr>
              <w:t>house</w:t>
            </w:r>
            <w:r w:rsidR="00A63711" w:rsidRPr="00351ED5">
              <w:rPr>
                <w:sz w:val="20"/>
                <w:szCs w:val="20"/>
              </w:rPr>
              <w:t>’ situation</w:t>
            </w:r>
          </w:p>
          <w:p w:rsidR="006424EC" w:rsidRPr="00351ED5" w:rsidRDefault="00575357" w:rsidP="00351ED5">
            <w:pPr>
              <w:numPr>
                <w:ilvl w:val="0"/>
                <w:numId w:val="8"/>
              </w:numPr>
              <w:ind w:left="395" w:hanging="360"/>
              <w:contextualSpacing/>
              <w:rPr>
                <w:sz w:val="20"/>
                <w:szCs w:val="20"/>
              </w:rPr>
            </w:pPr>
            <w:r>
              <w:rPr>
                <w:sz w:val="20"/>
                <w:szCs w:val="20"/>
              </w:rPr>
              <w:t xml:space="preserve">Students </w:t>
            </w:r>
            <w:r w:rsidR="00351ED5">
              <w:rPr>
                <w:sz w:val="20"/>
                <w:szCs w:val="20"/>
              </w:rPr>
              <w:t>r</w:t>
            </w:r>
            <w:r w:rsidR="006424EC" w:rsidRPr="00351ED5">
              <w:rPr>
                <w:sz w:val="20"/>
                <w:szCs w:val="20"/>
              </w:rPr>
              <w:t xml:space="preserve">elate the observations from this model to the action of gases in </w:t>
            </w:r>
            <w:r w:rsidR="00205CA4">
              <w:rPr>
                <w:sz w:val="20"/>
                <w:szCs w:val="20"/>
              </w:rPr>
              <w:t xml:space="preserve">the </w:t>
            </w:r>
            <w:r w:rsidR="006424EC" w:rsidRPr="00351ED5">
              <w:rPr>
                <w:sz w:val="20"/>
                <w:szCs w:val="20"/>
              </w:rPr>
              <w:t>Earth’s atmosphere and explain how the natural greenhouse effect maintains a liveable temperature on Earth</w:t>
            </w:r>
            <w:r w:rsidR="00356431" w:rsidRPr="00351ED5">
              <w:rPr>
                <w:sz w:val="20"/>
                <w:szCs w:val="20"/>
              </w:rPr>
              <w:t xml:space="preserve"> </w:t>
            </w:r>
          </w:p>
          <w:p w:rsidR="006424EC" w:rsidRPr="00351ED5" w:rsidRDefault="00575357" w:rsidP="00351ED5">
            <w:pPr>
              <w:numPr>
                <w:ilvl w:val="0"/>
                <w:numId w:val="8"/>
              </w:numPr>
              <w:ind w:left="395" w:hanging="360"/>
              <w:contextualSpacing/>
              <w:rPr>
                <w:sz w:val="20"/>
                <w:szCs w:val="20"/>
              </w:rPr>
            </w:pPr>
            <w:r>
              <w:rPr>
                <w:sz w:val="20"/>
                <w:szCs w:val="20"/>
              </w:rPr>
              <w:t xml:space="preserve">Students </w:t>
            </w:r>
            <w:r w:rsidR="00351ED5">
              <w:rPr>
                <w:sz w:val="20"/>
                <w:szCs w:val="20"/>
              </w:rPr>
              <w:t>d</w:t>
            </w:r>
            <w:r w:rsidR="006424EC" w:rsidRPr="00351ED5">
              <w:rPr>
                <w:sz w:val="20"/>
                <w:szCs w:val="20"/>
              </w:rPr>
              <w:t>iscuss the use of models in Science to represent complex systems and allow us to make predictions</w:t>
            </w:r>
          </w:p>
          <w:p w:rsidR="006F7CDF" w:rsidRPr="00351ED5" w:rsidRDefault="00575357" w:rsidP="00351ED5">
            <w:pPr>
              <w:numPr>
                <w:ilvl w:val="0"/>
                <w:numId w:val="8"/>
              </w:numPr>
              <w:ind w:left="395" w:hanging="360"/>
              <w:contextualSpacing/>
              <w:rPr>
                <w:sz w:val="20"/>
                <w:szCs w:val="20"/>
              </w:rPr>
            </w:pPr>
            <w:r>
              <w:rPr>
                <w:sz w:val="20"/>
                <w:szCs w:val="20"/>
              </w:rPr>
              <w:t xml:space="preserve">Students </w:t>
            </w:r>
            <w:r w:rsidR="00351ED5">
              <w:rPr>
                <w:sz w:val="20"/>
                <w:szCs w:val="20"/>
              </w:rPr>
              <w:t>u</w:t>
            </w:r>
            <w:r w:rsidR="006F7CDF" w:rsidRPr="00351ED5">
              <w:rPr>
                <w:sz w:val="20"/>
                <w:szCs w:val="20"/>
              </w:rPr>
              <w:t xml:space="preserve">se a variety of resources to examine climate </w:t>
            </w:r>
            <w:r w:rsidR="00B27AB7">
              <w:rPr>
                <w:sz w:val="20"/>
                <w:szCs w:val="20"/>
              </w:rPr>
              <w:t>variation</w:t>
            </w:r>
            <w:r w:rsidR="006F7CDF" w:rsidRPr="00351ED5">
              <w:rPr>
                <w:sz w:val="20"/>
                <w:szCs w:val="20"/>
              </w:rPr>
              <w:t xml:space="preserve"> over geological time particularly focusing on the generally slow rate of change and natural variations from icehouse</w:t>
            </w:r>
            <w:r w:rsidR="00205CA4">
              <w:rPr>
                <w:sz w:val="20"/>
                <w:szCs w:val="20"/>
              </w:rPr>
              <w:t xml:space="preserve"> conditions</w:t>
            </w:r>
            <w:r w:rsidR="006F7CDF" w:rsidRPr="00351ED5">
              <w:rPr>
                <w:sz w:val="20"/>
                <w:szCs w:val="20"/>
              </w:rPr>
              <w:t xml:space="preserve"> to </w:t>
            </w:r>
            <w:r w:rsidR="00205CA4">
              <w:rPr>
                <w:sz w:val="20"/>
                <w:szCs w:val="20"/>
              </w:rPr>
              <w:t xml:space="preserve">a </w:t>
            </w:r>
            <w:r w:rsidR="006F7CDF" w:rsidRPr="00351ED5">
              <w:rPr>
                <w:sz w:val="20"/>
                <w:szCs w:val="20"/>
              </w:rPr>
              <w:t>greenhouse world</w:t>
            </w:r>
            <w:r w:rsidR="00356431" w:rsidRPr="00351ED5">
              <w:rPr>
                <w:sz w:val="20"/>
                <w:szCs w:val="20"/>
              </w:rPr>
              <w:t xml:space="preserve">  </w:t>
            </w:r>
          </w:p>
          <w:p w:rsidR="006424EC" w:rsidRDefault="00575357" w:rsidP="00C13E7C">
            <w:pPr>
              <w:numPr>
                <w:ilvl w:val="0"/>
                <w:numId w:val="8"/>
              </w:numPr>
              <w:ind w:left="395" w:hanging="360"/>
              <w:contextualSpacing/>
              <w:rPr>
                <w:sz w:val="20"/>
                <w:szCs w:val="20"/>
              </w:rPr>
            </w:pPr>
            <w:r>
              <w:rPr>
                <w:sz w:val="20"/>
                <w:szCs w:val="20"/>
              </w:rPr>
              <w:t>W</w:t>
            </w:r>
            <w:r w:rsidR="006F7CDF" w:rsidRPr="00351ED5">
              <w:rPr>
                <w:sz w:val="20"/>
                <w:szCs w:val="20"/>
              </w:rPr>
              <w:t xml:space="preserve">orking in groups, each group collates information to produce and share a factsheet on causes </w:t>
            </w:r>
            <w:r w:rsidR="004B2759" w:rsidRPr="00351ED5">
              <w:rPr>
                <w:sz w:val="20"/>
                <w:szCs w:val="20"/>
              </w:rPr>
              <w:t>of natural variation in climate</w:t>
            </w:r>
            <w:r w:rsidR="00205CA4">
              <w:rPr>
                <w:sz w:val="20"/>
                <w:szCs w:val="20"/>
              </w:rPr>
              <w:t>.</w:t>
            </w:r>
            <w:r w:rsidR="00356431">
              <w:rPr>
                <w:szCs w:val="20"/>
              </w:rPr>
              <w:t xml:space="preserve"> </w:t>
            </w:r>
          </w:p>
        </w:tc>
        <w:tc>
          <w:tcPr>
            <w:tcW w:w="4161" w:type="dxa"/>
            <w:tcMar>
              <w:top w:w="57" w:type="dxa"/>
              <w:left w:w="57" w:type="dxa"/>
              <w:bottom w:w="57" w:type="dxa"/>
              <w:right w:w="57" w:type="dxa"/>
            </w:tcMar>
          </w:tcPr>
          <w:p w:rsidR="00C96D0D" w:rsidRDefault="00C96D0D" w:rsidP="00E83BE4">
            <w:pPr>
              <w:rPr>
                <w:b/>
                <w:sz w:val="20"/>
                <w:szCs w:val="20"/>
                <w:u w:val="single"/>
              </w:rPr>
            </w:pPr>
          </w:p>
          <w:p w:rsidR="00CD5271" w:rsidRPr="002747D9" w:rsidRDefault="00E83BE4" w:rsidP="00CD5271">
            <w:pPr>
              <w:rPr>
                <w:b/>
                <w:sz w:val="20"/>
                <w:szCs w:val="20"/>
              </w:rPr>
            </w:pPr>
            <w:r w:rsidRPr="002747D9">
              <w:rPr>
                <w:b/>
                <w:sz w:val="20"/>
                <w:szCs w:val="20"/>
              </w:rPr>
              <w:t>Structured</w:t>
            </w:r>
          </w:p>
          <w:p w:rsidR="00E83BE4" w:rsidRPr="00351ED5" w:rsidRDefault="00CD5271" w:rsidP="00CD5271">
            <w:pPr>
              <w:rPr>
                <w:sz w:val="20"/>
                <w:szCs w:val="20"/>
              </w:rPr>
            </w:pPr>
            <w:r>
              <w:rPr>
                <w:sz w:val="20"/>
                <w:szCs w:val="20"/>
              </w:rPr>
              <w:t>Students f</w:t>
            </w:r>
            <w:r w:rsidR="00E83BE4">
              <w:rPr>
                <w:sz w:val="20"/>
                <w:szCs w:val="20"/>
              </w:rPr>
              <w:t>ollow</w:t>
            </w:r>
            <w:r w:rsidR="00E83BE4" w:rsidRPr="00351ED5">
              <w:rPr>
                <w:sz w:val="20"/>
                <w:szCs w:val="20"/>
              </w:rPr>
              <w:t xml:space="preserve"> a practical </w:t>
            </w:r>
            <w:r w:rsidR="00E83BE4">
              <w:rPr>
                <w:sz w:val="20"/>
                <w:szCs w:val="20"/>
              </w:rPr>
              <w:t>procedure</w:t>
            </w:r>
            <w:r w:rsidR="00E83BE4" w:rsidRPr="00351ED5">
              <w:rPr>
                <w:sz w:val="20"/>
                <w:szCs w:val="20"/>
              </w:rPr>
              <w:t xml:space="preserve"> to model the effect of heat trapped in a ‘greenhouse’ situation</w:t>
            </w:r>
            <w:r w:rsidR="00336DBB">
              <w:rPr>
                <w:sz w:val="20"/>
                <w:szCs w:val="20"/>
              </w:rPr>
              <w:t>.</w:t>
            </w:r>
          </w:p>
          <w:p w:rsidR="006424EC" w:rsidRPr="004E1B80" w:rsidRDefault="006424EC">
            <w:pPr>
              <w:rPr>
                <w:sz w:val="20"/>
                <w:szCs w:val="20"/>
              </w:rPr>
            </w:pPr>
          </w:p>
        </w:tc>
      </w:tr>
      <w:tr w:rsidR="006424EC" w:rsidRPr="004E1B80" w:rsidTr="004E1B80">
        <w:tc>
          <w:tcPr>
            <w:tcW w:w="4425" w:type="dxa"/>
            <w:tcMar>
              <w:top w:w="57" w:type="dxa"/>
              <w:left w:w="57" w:type="dxa"/>
              <w:bottom w:w="57" w:type="dxa"/>
              <w:right w:w="57" w:type="dxa"/>
            </w:tcMar>
          </w:tcPr>
          <w:p w:rsidR="006424EC" w:rsidRPr="004E1B80" w:rsidRDefault="006424EC" w:rsidP="006424EC">
            <w:pPr>
              <w:rPr>
                <w:b/>
                <w:sz w:val="20"/>
                <w:szCs w:val="20"/>
              </w:rPr>
            </w:pPr>
            <w:r w:rsidRPr="004E1B80">
              <w:rPr>
                <w:b/>
                <w:sz w:val="20"/>
                <w:szCs w:val="20"/>
              </w:rPr>
              <w:t>Students:</w:t>
            </w:r>
          </w:p>
          <w:p w:rsidR="006424EC" w:rsidRPr="004E1B80" w:rsidRDefault="006424EC" w:rsidP="00476F96">
            <w:pPr>
              <w:numPr>
                <w:ilvl w:val="0"/>
                <w:numId w:val="4"/>
              </w:numPr>
              <w:ind w:left="284" w:hanging="284"/>
              <w:contextualSpacing/>
              <w:rPr>
                <w:sz w:val="20"/>
                <w:szCs w:val="20"/>
              </w:rPr>
            </w:pPr>
            <w:r w:rsidRPr="004E1B80">
              <w:rPr>
                <w:sz w:val="20"/>
                <w:szCs w:val="20"/>
              </w:rPr>
              <w:t>using secondary sources, assess the different causes of natural climate variation and the timescales in which changes occur, including: (ACSES104, ACSES105)</w:t>
            </w:r>
            <w:r>
              <w:rPr>
                <w:sz w:val="20"/>
                <w:szCs w:val="20"/>
              </w:rPr>
              <w:t xml:space="preserve"> </w:t>
            </w:r>
            <w:r>
              <w:rPr>
                <w:noProof/>
              </w:rPr>
              <w:drawing>
                <wp:inline distT="114300" distB="114300" distL="114300" distR="114300" wp14:anchorId="08EC9955" wp14:editId="77C2F877">
                  <wp:extent cx="123825" cy="104775"/>
                  <wp:effectExtent l="0" t="0" r="9525" b="9525"/>
                  <wp:docPr id="240" name="image31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15.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Pr>
                <w:sz w:val="20"/>
                <w:szCs w:val="20"/>
              </w:rPr>
              <w:t xml:space="preserve"> </w:t>
            </w:r>
            <w:r>
              <w:rPr>
                <w:noProof/>
              </w:rPr>
              <w:drawing>
                <wp:inline distT="114300" distB="114300" distL="114300" distR="114300" wp14:anchorId="0DC2DBFA" wp14:editId="077DCB22">
                  <wp:extent cx="133350" cy="104775"/>
                  <wp:effectExtent l="0" t="0" r="0" b="9525"/>
                  <wp:docPr id="241" name="image9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9.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0"/>
                <w:szCs w:val="20"/>
              </w:rPr>
              <w:t xml:space="preserve"> </w:t>
            </w:r>
            <w:r>
              <w:rPr>
                <w:noProof/>
              </w:rPr>
              <w:drawing>
                <wp:inline distT="114300" distB="114300" distL="114300" distR="114300" wp14:anchorId="7FE68B80" wp14:editId="4A829786">
                  <wp:extent cx="76200" cy="104775"/>
                  <wp:effectExtent l="0" t="0" r="0" b="9525"/>
                  <wp:docPr id="244" name="image36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69.png" title="Numeracy icon"/>
                          <pic:cNvPicPr preferRelativeResize="0"/>
                        </pic:nvPicPr>
                        <pic:blipFill>
                          <a:blip r:embed="rId13"/>
                          <a:srcRect/>
                          <a:stretch>
                            <a:fillRect/>
                          </a:stretch>
                        </pic:blipFill>
                        <pic:spPr>
                          <a:xfrm>
                            <a:off x="0" y="0"/>
                            <a:ext cx="76200" cy="104775"/>
                          </a:xfrm>
                          <a:prstGeom prst="rect">
                            <a:avLst/>
                          </a:prstGeom>
                          <a:ln/>
                        </pic:spPr>
                      </pic:pic>
                    </a:graphicData>
                  </a:graphic>
                </wp:inline>
              </w:drawing>
            </w:r>
          </w:p>
          <w:p w:rsidR="006424EC" w:rsidRPr="004E1B80" w:rsidRDefault="006424EC" w:rsidP="00205CA4">
            <w:pPr>
              <w:pStyle w:val="ListBullet2"/>
              <w:ind w:left="709"/>
            </w:pPr>
            <w:r w:rsidRPr="004E1B80">
              <w:t xml:space="preserve">the plate tectonic </w:t>
            </w:r>
            <w:proofErr w:type="spellStart"/>
            <w:r w:rsidRPr="004E1B80">
              <w:t>supercycle</w:t>
            </w:r>
            <w:proofErr w:type="spellEnd"/>
          </w:p>
          <w:p w:rsidR="006424EC" w:rsidRPr="004E1B80" w:rsidRDefault="006424EC" w:rsidP="00205CA4">
            <w:pPr>
              <w:pStyle w:val="ListBullet2"/>
              <w:ind w:left="709"/>
            </w:pPr>
            <w:r w:rsidRPr="004E1B80">
              <w:t>massive volcanic eruptions, the Deccan and Siberian Traps</w:t>
            </w:r>
          </w:p>
          <w:p w:rsidR="006424EC" w:rsidRPr="004E1B80" w:rsidRDefault="006424EC" w:rsidP="00205CA4">
            <w:pPr>
              <w:pStyle w:val="ListBullet2"/>
              <w:ind w:left="709"/>
            </w:pPr>
            <w:r w:rsidRPr="004E1B80">
              <w:t>changes in the Earth’s orbit around the Sun</w:t>
            </w:r>
          </w:p>
          <w:p w:rsidR="006424EC" w:rsidRPr="004E1B80" w:rsidRDefault="006424EC" w:rsidP="00205CA4">
            <w:pPr>
              <w:pStyle w:val="ListBullet2"/>
              <w:ind w:left="709"/>
              <w:rPr>
                <w:b/>
                <w:szCs w:val="20"/>
              </w:rPr>
            </w:pPr>
            <w:r w:rsidRPr="004E1B80">
              <w:t>changes in ocean currents and ocean circulation</w:t>
            </w:r>
          </w:p>
        </w:tc>
        <w:tc>
          <w:tcPr>
            <w:tcW w:w="6780" w:type="dxa"/>
            <w:tcMar>
              <w:top w:w="57" w:type="dxa"/>
              <w:left w:w="57" w:type="dxa"/>
              <w:bottom w:w="57" w:type="dxa"/>
              <w:right w:w="57" w:type="dxa"/>
            </w:tcMar>
          </w:tcPr>
          <w:p w:rsidR="006424EC" w:rsidRPr="00351ED5" w:rsidRDefault="00575357" w:rsidP="00C13E7C">
            <w:pPr>
              <w:numPr>
                <w:ilvl w:val="0"/>
                <w:numId w:val="8"/>
              </w:numPr>
              <w:spacing w:before="200"/>
              <w:ind w:left="391" w:hanging="357"/>
              <w:rPr>
                <w:sz w:val="20"/>
                <w:szCs w:val="20"/>
              </w:rPr>
            </w:pPr>
            <w:r>
              <w:rPr>
                <w:sz w:val="20"/>
                <w:szCs w:val="20"/>
              </w:rPr>
              <w:t xml:space="preserve">Students </w:t>
            </w:r>
            <w:r w:rsidR="00351ED5">
              <w:rPr>
                <w:sz w:val="20"/>
                <w:szCs w:val="20"/>
              </w:rPr>
              <w:t>u</w:t>
            </w:r>
            <w:r>
              <w:rPr>
                <w:sz w:val="20"/>
                <w:szCs w:val="20"/>
              </w:rPr>
              <w:t>se</w:t>
            </w:r>
            <w:r w:rsidR="006838B9" w:rsidRPr="00351ED5">
              <w:rPr>
                <w:sz w:val="20"/>
                <w:szCs w:val="20"/>
              </w:rPr>
              <w:t xml:space="preserve"> data and information gathered from secondary research </w:t>
            </w:r>
            <w:r w:rsidR="00545895">
              <w:rPr>
                <w:sz w:val="20"/>
                <w:szCs w:val="20"/>
              </w:rPr>
              <w:t xml:space="preserve">and </w:t>
            </w:r>
            <w:r w:rsidR="006838B9" w:rsidRPr="00351ED5">
              <w:rPr>
                <w:sz w:val="20"/>
                <w:szCs w:val="20"/>
              </w:rPr>
              <w:t>assess the effec</w:t>
            </w:r>
            <w:r w:rsidR="00545895">
              <w:rPr>
                <w:sz w:val="20"/>
                <w:szCs w:val="20"/>
              </w:rPr>
              <w:t>ts on climate variation on</w:t>
            </w:r>
            <w:r w:rsidR="006838B9" w:rsidRPr="00351ED5">
              <w:rPr>
                <w:sz w:val="20"/>
                <w:szCs w:val="20"/>
              </w:rPr>
              <w:t xml:space="preserve"> each of:</w:t>
            </w:r>
            <w:r w:rsidR="00356431" w:rsidRPr="00351ED5">
              <w:rPr>
                <w:sz w:val="20"/>
                <w:szCs w:val="20"/>
              </w:rPr>
              <w:t xml:space="preserve">   </w:t>
            </w:r>
          </w:p>
          <w:p w:rsidR="006838B9" w:rsidRPr="00351ED5" w:rsidRDefault="006838B9" w:rsidP="00205CA4">
            <w:pPr>
              <w:pStyle w:val="ListBullet2"/>
              <w:ind w:left="820"/>
            </w:pPr>
            <w:r w:rsidRPr="00351ED5">
              <w:t xml:space="preserve">the plate tectonic </w:t>
            </w:r>
            <w:proofErr w:type="spellStart"/>
            <w:r w:rsidRPr="00351ED5">
              <w:t>supercycle</w:t>
            </w:r>
            <w:proofErr w:type="spellEnd"/>
          </w:p>
          <w:p w:rsidR="006838B9" w:rsidRPr="00351ED5" w:rsidRDefault="006838B9" w:rsidP="00205CA4">
            <w:pPr>
              <w:pStyle w:val="ListBullet2"/>
              <w:ind w:left="820"/>
            </w:pPr>
            <w:r w:rsidRPr="00351ED5">
              <w:t>massive volcanic eruptions, the Deccan and Siberian Traps</w:t>
            </w:r>
          </w:p>
          <w:p w:rsidR="006838B9" w:rsidRPr="00351ED5" w:rsidRDefault="006838B9" w:rsidP="00205CA4">
            <w:pPr>
              <w:pStyle w:val="ListBullet2"/>
              <w:ind w:left="820"/>
            </w:pPr>
            <w:r w:rsidRPr="00351ED5">
              <w:t>changes in the Earth’s orbit around the Sun</w:t>
            </w:r>
          </w:p>
          <w:p w:rsidR="006838B9" w:rsidRPr="00351ED5" w:rsidRDefault="006838B9" w:rsidP="00205CA4">
            <w:pPr>
              <w:pStyle w:val="ListBullet2"/>
              <w:ind w:left="820"/>
            </w:pPr>
            <w:r w:rsidRPr="00351ED5">
              <w:t>changes in ocean currents and ocean circulation</w:t>
            </w:r>
          </w:p>
          <w:p w:rsidR="006838B9" w:rsidRDefault="00575357" w:rsidP="00C13E7C">
            <w:pPr>
              <w:numPr>
                <w:ilvl w:val="0"/>
                <w:numId w:val="8"/>
              </w:numPr>
              <w:ind w:left="395" w:hanging="360"/>
              <w:contextualSpacing/>
              <w:rPr>
                <w:sz w:val="20"/>
                <w:szCs w:val="20"/>
              </w:rPr>
            </w:pPr>
            <w:r>
              <w:rPr>
                <w:sz w:val="20"/>
                <w:szCs w:val="20"/>
              </w:rPr>
              <w:t xml:space="preserve">Students </w:t>
            </w:r>
            <w:r w:rsidR="00351ED5">
              <w:rPr>
                <w:sz w:val="20"/>
                <w:szCs w:val="20"/>
              </w:rPr>
              <w:t>d</w:t>
            </w:r>
            <w:r w:rsidR="006838B9" w:rsidRPr="00351ED5">
              <w:rPr>
                <w:sz w:val="20"/>
                <w:szCs w:val="20"/>
              </w:rPr>
              <w:t xml:space="preserve">etermine the timescales </w:t>
            </w:r>
            <w:r w:rsidR="00626DB0" w:rsidRPr="00351ED5">
              <w:rPr>
                <w:sz w:val="20"/>
                <w:szCs w:val="20"/>
              </w:rPr>
              <w:t>and the range of variations that occurred with each process</w:t>
            </w:r>
            <w:r w:rsidR="00205CA4">
              <w:rPr>
                <w:sz w:val="20"/>
                <w:szCs w:val="20"/>
              </w:rPr>
              <w:t>.</w:t>
            </w:r>
            <w:r w:rsidR="00356431" w:rsidRPr="00351ED5">
              <w:rPr>
                <w:sz w:val="20"/>
                <w:szCs w:val="20"/>
              </w:rPr>
              <w:t xml:space="preserve"> </w:t>
            </w:r>
            <w:r w:rsidR="00356431">
              <w:t xml:space="preserve"> </w:t>
            </w:r>
          </w:p>
        </w:tc>
        <w:tc>
          <w:tcPr>
            <w:tcW w:w="4161" w:type="dxa"/>
            <w:tcMar>
              <w:top w:w="57" w:type="dxa"/>
              <w:left w:w="57" w:type="dxa"/>
              <w:bottom w:w="57" w:type="dxa"/>
              <w:right w:w="57" w:type="dxa"/>
            </w:tcMar>
          </w:tcPr>
          <w:p w:rsidR="006424EC" w:rsidRPr="004E1B80" w:rsidRDefault="006424EC">
            <w:pPr>
              <w:rPr>
                <w:sz w:val="20"/>
                <w:szCs w:val="20"/>
              </w:rPr>
            </w:pPr>
          </w:p>
        </w:tc>
      </w:tr>
    </w:tbl>
    <w:p w:rsidR="00C13E7C" w:rsidRDefault="00C13E7C" w:rsidP="00C13E7C">
      <w:r>
        <w:br w:type="page"/>
      </w:r>
    </w:p>
    <w:tbl>
      <w:tblPr>
        <w:tblStyle w:val="a0"/>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6780"/>
        <w:gridCol w:w="4161"/>
      </w:tblGrid>
      <w:tr w:rsidR="00CB4A01" w:rsidRPr="004E1B80" w:rsidTr="00CB4A01">
        <w:trPr>
          <w:tblHeader/>
        </w:trPr>
        <w:tc>
          <w:tcPr>
            <w:tcW w:w="15366" w:type="dxa"/>
            <w:gridSpan w:val="3"/>
            <w:tcMar>
              <w:top w:w="57" w:type="dxa"/>
              <w:left w:w="57" w:type="dxa"/>
              <w:bottom w:w="57" w:type="dxa"/>
              <w:right w:w="57" w:type="dxa"/>
            </w:tcMar>
          </w:tcPr>
          <w:p w:rsidR="00CB4A01" w:rsidRPr="004E1B80" w:rsidRDefault="00CB4A01" w:rsidP="00693806">
            <w:pPr>
              <w:keepNext/>
              <w:keepLines/>
              <w:spacing w:before="280" w:after="80" w:line="288" w:lineRule="auto"/>
              <w:contextualSpacing/>
              <w:outlineLvl w:val="3"/>
              <w:rPr>
                <w:b/>
                <w:sz w:val="20"/>
                <w:szCs w:val="20"/>
              </w:rPr>
            </w:pPr>
            <w:r>
              <w:rPr>
                <w:b/>
                <w:sz w:val="20"/>
                <w:szCs w:val="20"/>
              </w:rPr>
              <w:lastRenderedPageBreak/>
              <w:t>Evidence for Climate Variation</w:t>
            </w:r>
          </w:p>
        </w:tc>
      </w:tr>
      <w:tr w:rsidR="00CB4A01" w:rsidRPr="004E1B80" w:rsidTr="00CB4A01">
        <w:trPr>
          <w:tblHeader/>
        </w:trPr>
        <w:tc>
          <w:tcPr>
            <w:tcW w:w="15366" w:type="dxa"/>
            <w:gridSpan w:val="3"/>
            <w:tcMar>
              <w:top w:w="57" w:type="dxa"/>
              <w:left w:w="57" w:type="dxa"/>
              <w:bottom w:w="57" w:type="dxa"/>
              <w:right w:w="57" w:type="dxa"/>
            </w:tcMar>
          </w:tcPr>
          <w:p w:rsidR="00CB4A01" w:rsidRPr="004E1B80" w:rsidRDefault="00CB4A01" w:rsidP="00693806">
            <w:pPr>
              <w:keepNext/>
              <w:rPr>
                <w:sz w:val="20"/>
                <w:szCs w:val="20"/>
              </w:rPr>
            </w:pPr>
            <w:r w:rsidRPr="004E1B80">
              <w:rPr>
                <w:b/>
                <w:sz w:val="20"/>
                <w:szCs w:val="20"/>
              </w:rPr>
              <w:t>Inquiry question:</w:t>
            </w:r>
            <w:r w:rsidRPr="004E1B80">
              <w:rPr>
                <w:sz w:val="20"/>
                <w:szCs w:val="20"/>
              </w:rPr>
              <w:t xml:space="preserve"> </w:t>
            </w:r>
            <w:r w:rsidRPr="00CB4A01">
              <w:rPr>
                <w:sz w:val="20"/>
                <w:szCs w:val="20"/>
              </w:rPr>
              <w:t xml:space="preserve">What scientific evidence is there of </w:t>
            </w:r>
            <w:r w:rsidR="00C13E7C">
              <w:rPr>
                <w:sz w:val="20"/>
                <w:szCs w:val="20"/>
              </w:rPr>
              <w:t>climate variations in the past?</w:t>
            </w:r>
          </w:p>
        </w:tc>
      </w:tr>
      <w:tr w:rsidR="00CB4A01" w:rsidRPr="004E1B80" w:rsidTr="00CB4A01">
        <w:trPr>
          <w:tblHeader/>
        </w:trPr>
        <w:tc>
          <w:tcPr>
            <w:tcW w:w="4425" w:type="dxa"/>
            <w:tcMar>
              <w:top w:w="57" w:type="dxa"/>
              <w:left w:w="57" w:type="dxa"/>
              <w:bottom w:w="57" w:type="dxa"/>
              <w:right w:w="57" w:type="dxa"/>
            </w:tcMar>
          </w:tcPr>
          <w:p w:rsidR="00CB4A01" w:rsidRPr="004E1B80" w:rsidRDefault="00CB4A01" w:rsidP="00693806">
            <w:pPr>
              <w:rPr>
                <w:sz w:val="20"/>
                <w:szCs w:val="20"/>
              </w:rPr>
            </w:pPr>
            <w:r w:rsidRPr="004E1B80">
              <w:rPr>
                <w:b/>
                <w:sz w:val="20"/>
                <w:szCs w:val="20"/>
              </w:rPr>
              <w:t>Content</w:t>
            </w:r>
          </w:p>
        </w:tc>
        <w:tc>
          <w:tcPr>
            <w:tcW w:w="6780" w:type="dxa"/>
            <w:tcMar>
              <w:top w:w="57" w:type="dxa"/>
              <w:left w:w="57" w:type="dxa"/>
              <w:bottom w:w="57" w:type="dxa"/>
              <w:right w:w="57" w:type="dxa"/>
            </w:tcMar>
          </w:tcPr>
          <w:p w:rsidR="00CB4A01" w:rsidRPr="004E1B80" w:rsidRDefault="00CB4A01" w:rsidP="00693806">
            <w:pPr>
              <w:rPr>
                <w:sz w:val="20"/>
                <w:szCs w:val="20"/>
              </w:rPr>
            </w:pPr>
            <w:r w:rsidRPr="004E1B80">
              <w:rPr>
                <w:b/>
                <w:sz w:val="20"/>
                <w:szCs w:val="20"/>
              </w:rPr>
              <w:t>Teaching, learning and assessment</w:t>
            </w:r>
          </w:p>
        </w:tc>
        <w:tc>
          <w:tcPr>
            <w:tcW w:w="4161" w:type="dxa"/>
            <w:tcMar>
              <w:top w:w="57" w:type="dxa"/>
              <w:left w:w="57" w:type="dxa"/>
              <w:bottom w:w="57" w:type="dxa"/>
              <w:right w:w="57" w:type="dxa"/>
            </w:tcMar>
          </w:tcPr>
          <w:p w:rsidR="00CB4A01" w:rsidRPr="004E1B80" w:rsidRDefault="00E83BE4" w:rsidP="00693806">
            <w:pPr>
              <w:rPr>
                <w:sz w:val="20"/>
                <w:szCs w:val="20"/>
              </w:rPr>
            </w:pPr>
            <w:r>
              <w:rPr>
                <w:b/>
                <w:sz w:val="20"/>
                <w:szCs w:val="20"/>
              </w:rPr>
              <w:t>Differentiation</w:t>
            </w:r>
          </w:p>
        </w:tc>
      </w:tr>
      <w:tr w:rsidR="006424EC" w:rsidRPr="004E1B80" w:rsidTr="004E1B80">
        <w:tc>
          <w:tcPr>
            <w:tcW w:w="4425" w:type="dxa"/>
            <w:tcMar>
              <w:top w:w="57" w:type="dxa"/>
              <w:left w:w="57" w:type="dxa"/>
              <w:bottom w:w="57" w:type="dxa"/>
              <w:right w:w="57" w:type="dxa"/>
            </w:tcMar>
          </w:tcPr>
          <w:p w:rsidR="00FC6C76" w:rsidRPr="00FC6C76" w:rsidRDefault="00FC6C76" w:rsidP="00FC6C76">
            <w:pPr>
              <w:rPr>
                <w:b/>
                <w:sz w:val="20"/>
                <w:szCs w:val="20"/>
              </w:rPr>
            </w:pPr>
            <w:r w:rsidRPr="00FC6C76">
              <w:rPr>
                <w:b/>
                <w:sz w:val="20"/>
                <w:szCs w:val="20"/>
              </w:rPr>
              <w:t>Students:</w:t>
            </w:r>
          </w:p>
          <w:p w:rsidR="00FC6C76" w:rsidRPr="004E1B80" w:rsidRDefault="00FC6C76" w:rsidP="00FC6C76">
            <w:pPr>
              <w:numPr>
                <w:ilvl w:val="0"/>
                <w:numId w:val="6"/>
              </w:numPr>
              <w:ind w:left="426" w:hanging="360"/>
              <w:contextualSpacing/>
              <w:rPr>
                <w:sz w:val="20"/>
                <w:szCs w:val="20"/>
              </w:rPr>
            </w:pPr>
            <w:r w:rsidRPr="004E1B80">
              <w:rPr>
                <w:sz w:val="20"/>
                <w:szCs w:val="20"/>
              </w:rPr>
              <w:t>describe and discuss ancient evidence of variations in global temperature, including but not limited to: (ACSES088, ACSES108</w:t>
            </w:r>
            <w:r>
              <w:rPr>
                <w:sz w:val="20"/>
                <w:szCs w:val="20"/>
              </w:rPr>
              <w:t>)</w:t>
            </w:r>
            <w:r>
              <w:rPr>
                <w:noProof/>
                <w:sz w:val="20"/>
                <w:szCs w:val="20"/>
              </w:rPr>
              <w:drawing>
                <wp:inline distT="0" distB="0" distL="0" distR="0" wp14:anchorId="11F4DA63" wp14:editId="796AD3F1">
                  <wp:extent cx="133985" cy="103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Pr>
                <w:sz w:val="20"/>
                <w:szCs w:val="20"/>
              </w:rPr>
              <w:t xml:space="preserve"> </w:t>
            </w:r>
            <w:r>
              <w:rPr>
                <w:noProof/>
              </w:rPr>
              <w:drawing>
                <wp:inline distT="114300" distB="114300" distL="114300" distR="114300" wp14:anchorId="1251BC70" wp14:editId="64B6E023">
                  <wp:extent cx="133350" cy="104775"/>
                  <wp:effectExtent l="0" t="0" r="0" b="9525"/>
                  <wp:docPr id="246" name="image34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42.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FC6C76" w:rsidRPr="00FC6C76" w:rsidRDefault="00FC6C76" w:rsidP="002747D9">
            <w:pPr>
              <w:pStyle w:val="ListBullet2"/>
              <w:ind w:left="709" w:hanging="283"/>
            </w:pPr>
            <w:r w:rsidRPr="00FC6C76">
              <w:t>pollen grains in sedimentary rocks</w:t>
            </w:r>
          </w:p>
          <w:p w:rsidR="00FC6C76" w:rsidRPr="00FC6C76" w:rsidRDefault="00FC6C76" w:rsidP="002747D9">
            <w:pPr>
              <w:pStyle w:val="ListBullet2"/>
              <w:ind w:left="709" w:hanging="283"/>
            </w:pPr>
            <w:r w:rsidRPr="00FC6C76">
              <w:t>changes in rock types</w:t>
            </w:r>
          </w:p>
          <w:p w:rsidR="00FC6C76" w:rsidRPr="00FC6C76" w:rsidRDefault="00FC6C76" w:rsidP="002747D9">
            <w:pPr>
              <w:pStyle w:val="ListBullet2"/>
              <w:ind w:left="709" w:hanging="283"/>
            </w:pPr>
            <w:r w:rsidRPr="00FC6C76">
              <w:t>fossils and microfossils</w:t>
            </w:r>
          </w:p>
          <w:p w:rsidR="006424EC" w:rsidRPr="004E1B80" w:rsidRDefault="00FC6C76" w:rsidP="002747D9">
            <w:pPr>
              <w:pStyle w:val="ListBullet2"/>
              <w:ind w:left="709" w:hanging="283"/>
              <w:rPr>
                <w:b/>
                <w:szCs w:val="20"/>
              </w:rPr>
            </w:pPr>
            <w:r w:rsidRPr="00FC6C76">
              <w:t>changing isotope ratios</w:t>
            </w:r>
            <w:r w:rsidR="00C13E7C">
              <w:t xml:space="preserve"> in rocks and deep sea sediments</w:t>
            </w:r>
          </w:p>
        </w:tc>
        <w:tc>
          <w:tcPr>
            <w:tcW w:w="6780" w:type="dxa"/>
            <w:tcMar>
              <w:top w:w="57" w:type="dxa"/>
              <w:left w:w="57" w:type="dxa"/>
              <w:bottom w:w="57" w:type="dxa"/>
              <w:right w:w="57" w:type="dxa"/>
            </w:tcMar>
          </w:tcPr>
          <w:p w:rsidR="00FC6C76" w:rsidRPr="00351ED5" w:rsidRDefault="009536FC" w:rsidP="00C13E7C">
            <w:pPr>
              <w:numPr>
                <w:ilvl w:val="0"/>
                <w:numId w:val="8"/>
              </w:numPr>
              <w:spacing w:before="200"/>
              <w:ind w:left="391" w:hanging="357"/>
              <w:rPr>
                <w:sz w:val="20"/>
                <w:szCs w:val="20"/>
              </w:rPr>
            </w:pPr>
            <w:r>
              <w:rPr>
                <w:sz w:val="20"/>
                <w:szCs w:val="20"/>
              </w:rPr>
              <w:t xml:space="preserve">Students </w:t>
            </w:r>
            <w:r w:rsidR="00351ED5" w:rsidRPr="00351ED5">
              <w:rPr>
                <w:sz w:val="20"/>
                <w:szCs w:val="20"/>
              </w:rPr>
              <w:t>e</w:t>
            </w:r>
            <w:r w:rsidR="00FC6C76" w:rsidRPr="00351ED5">
              <w:rPr>
                <w:sz w:val="20"/>
                <w:szCs w:val="20"/>
              </w:rPr>
              <w:t>xplain the use and significance of proxies in determining characteristics of previous climates</w:t>
            </w:r>
          </w:p>
          <w:p w:rsidR="00FC6C76" w:rsidRDefault="009536FC" w:rsidP="00351ED5">
            <w:pPr>
              <w:numPr>
                <w:ilvl w:val="0"/>
                <w:numId w:val="8"/>
              </w:numPr>
              <w:ind w:left="395" w:hanging="360"/>
              <w:contextualSpacing/>
            </w:pPr>
            <w:r>
              <w:rPr>
                <w:sz w:val="20"/>
                <w:szCs w:val="20"/>
              </w:rPr>
              <w:t xml:space="preserve">Students </w:t>
            </w:r>
            <w:r w:rsidR="00FC6C76" w:rsidRPr="00351ED5">
              <w:rPr>
                <w:sz w:val="20"/>
                <w:szCs w:val="20"/>
              </w:rPr>
              <w:t>describe the evidence of climate variations that specific proxies can provide</w:t>
            </w:r>
            <w:r w:rsidR="004A70E0" w:rsidRPr="00351ED5">
              <w:rPr>
                <w:sz w:val="20"/>
                <w:szCs w:val="20"/>
              </w:rPr>
              <w:t>, including:</w:t>
            </w:r>
            <w:r w:rsidR="00C54F8B">
              <w:t xml:space="preserve"> </w:t>
            </w:r>
          </w:p>
          <w:p w:rsidR="004A70E0" w:rsidRPr="00FC6C76" w:rsidRDefault="004A70E0" w:rsidP="00205CA4">
            <w:pPr>
              <w:pStyle w:val="ListBullet2"/>
              <w:ind w:left="820"/>
            </w:pPr>
            <w:r w:rsidRPr="00FC6C76">
              <w:t>pollen grains in sedimentary rocks</w:t>
            </w:r>
          </w:p>
          <w:p w:rsidR="004A70E0" w:rsidRPr="00FC6C76" w:rsidRDefault="004A70E0" w:rsidP="00205CA4">
            <w:pPr>
              <w:pStyle w:val="ListBullet2"/>
              <w:ind w:left="820"/>
            </w:pPr>
            <w:r w:rsidRPr="00FC6C76">
              <w:t>changes in rock types</w:t>
            </w:r>
          </w:p>
          <w:p w:rsidR="004A70E0" w:rsidRPr="00FC6C76" w:rsidRDefault="004A70E0" w:rsidP="00205CA4">
            <w:pPr>
              <w:pStyle w:val="ListBullet2"/>
              <w:ind w:left="820"/>
            </w:pPr>
            <w:r w:rsidRPr="00FC6C76">
              <w:t>fossils and microfossils</w:t>
            </w:r>
          </w:p>
          <w:p w:rsidR="004A70E0" w:rsidRDefault="004A70E0" w:rsidP="00205CA4">
            <w:pPr>
              <w:pStyle w:val="ListBullet2"/>
              <w:ind w:left="820"/>
            </w:pPr>
            <w:r w:rsidRPr="00FC6C76">
              <w:t>changing isotope ratios in rocks and deep sea sediments</w:t>
            </w:r>
          </w:p>
        </w:tc>
        <w:tc>
          <w:tcPr>
            <w:tcW w:w="4161" w:type="dxa"/>
            <w:tcMar>
              <w:top w:w="57" w:type="dxa"/>
              <w:left w:w="57" w:type="dxa"/>
              <w:bottom w:w="57" w:type="dxa"/>
              <w:right w:w="57" w:type="dxa"/>
            </w:tcMar>
          </w:tcPr>
          <w:p w:rsidR="006424EC" w:rsidRPr="004E1B80" w:rsidRDefault="006424EC">
            <w:pPr>
              <w:rPr>
                <w:sz w:val="20"/>
                <w:szCs w:val="20"/>
              </w:rPr>
            </w:pPr>
          </w:p>
        </w:tc>
      </w:tr>
      <w:tr w:rsidR="006424EC" w:rsidRPr="004E1B80" w:rsidTr="004E1B80">
        <w:tc>
          <w:tcPr>
            <w:tcW w:w="4425" w:type="dxa"/>
            <w:tcMar>
              <w:top w:w="57" w:type="dxa"/>
              <w:left w:w="57" w:type="dxa"/>
              <w:bottom w:w="57" w:type="dxa"/>
              <w:right w:w="57" w:type="dxa"/>
            </w:tcMar>
          </w:tcPr>
          <w:p w:rsidR="00C54F8B" w:rsidRPr="00C54F8B" w:rsidRDefault="00C54F8B" w:rsidP="00C54F8B">
            <w:pPr>
              <w:rPr>
                <w:b/>
                <w:sz w:val="20"/>
                <w:szCs w:val="20"/>
              </w:rPr>
            </w:pPr>
            <w:r w:rsidRPr="00C54F8B">
              <w:rPr>
                <w:b/>
                <w:sz w:val="20"/>
                <w:szCs w:val="20"/>
              </w:rPr>
              <w:t>Students:</w:t>
            </w:r>
          </w:p>
          <w:p w:rsidR="00C54F8B" w:rsidRPr="004E1B80" w:rsidRDefault="00C54F8B" w:rsidP="00C54F8B">
            <w:pPr>
              <w:numPr>
                <w:ilvl w:val="0"/>
                <w:numId w:val="2"/>
              </w:numPr>
              <w:ind w:left="426" w:hanging="360"/>
              <w:contextualSpacing/>
              <w:rPr>
                <w:sz w:val="20"/>
                <w:szCs w:val="20"/>
              </w:rPr>
            </w:pPr>
            <w:r w:rsidRPr="00205CA4">
              <w:rPr>
                <w:sz w:val="20"/>
                <w:szCs w:val="20"/>
              </w:rPr>
              <w:t>identify and explain more recent evidence of climate variation, including but not limited to: (</w:t>
            </w:r>
            <w:r w:rsidRPr="004E1B80">
              <w:rPr>
                <w:sz w:val="20"/>
                <w:szCs w:val="20"/>
              </w:rPr>
              <w:t>ACSES091, ACSES107, ACSES108)</w:t>
            </w:r>
            <w:r>
              <w:rPr>
                <w:sz w:val="20"/>
                <w:szCs w:val="20"/>
              </w:rPr>
              <w:t xml:space="preserve"> </w:t>
            </w:r>
            <w:r>
              <w:rPr>
                <w:noProof/>
              </w:rPr>
              <w:drawing>
                <wp:inline distT="114300" distB="114300" distL="114300" distR="114300" wp14:anchorId="4C6CA6C8" wp14:editId="7F47353F">
                  <wp:extent cx="123825" cy="104775"/>
                  <wp:effectExtent l="0" t="0" r="9525" b="9525"/>
                  <wp:docPr id="252" name="image28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85.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Pr>
                <w:sz w:val="20"/>
                <w:szCs w:val="20"/>
              </w:rPr>
              <w:t xml:space="preserve"> </w:t>
            </w:r>
            <w:r>
              <w:rPr>
                <w:noProof/>
              </w:rPr>
              <w:drawing>
                <wp:inline distT="114300" distB="114300" distL="114300" distR="114300" wp14:anchorId="69D2B5FC" wp14:editId="539C6760">
                  <wp:extent cx="133350" cy="104775"/>
                  <wp:effectExtent l="0" t="0" r="0" b="9525"/>
                  <wp:docPr id="258" name="image32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28.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0"/>
                <w:szCs w:val="20"/>
              </w:rPr>
              <w:t xml:space="preserve"> </w:t>
            </w:r>
            <w:r>
              <w:rPr>
                <w:noProof/>
              </w:rPr>
              <w:drawing>
                <wp:inline distT="114300" distB="114300" distL="114300" distR="114300" wp14:anchorId="3236BE1E" wp14:editId="7928627B">
                  <wp:extent cx="133350" cy="104775"/>
                  <wp:effectExtent l="0" t="0" r="0" b="9525"/>
                  <wp:docPr id="265" name="image36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62.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Pr>
                <w:sz w:val="20"/>
                <w:szCs w:val="20"/>
              </w:rPr>
              <w:t xml:space="preserve"> </w:t>
            </w:r>
            <w:r>
              <w:rPr>
                <w:noProof/>
              </w:rPr>
              <w:drawing>
                <wp:inline distT="114300" distB="114300" distL="114300" distR="114300" wp14:anchorId="1D5703DE" wp14:editId="2E3C26CE">
                  <wp:extent cx="76200" cy="104775"/>
                  <wp:effectExtent l="0" t="0" r="0" b="9525"/>
                  <wp:docPr id="276" name="image235.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35.png" title="Numeracy icon"/>
                          <pic:cNvPicPr preferRelativeResize="0"/>
                        </pic:nvPicPr>
                        <pic:blipFill>
                          <a:blip r:embed="rId13"/>
                          <a:srcRect/>
                          <a:stretch>
                            <a:fillRect/>
                          </a:stretch>
                        </pic:blipFill>
                        <pic:spPr>
                          <a:xfrm>
                            <a:off x="0" y="0"/>
                            <a:ext cx="76200" cy="104775"/>
                          </a:xfrm>
                          <a:prstGeom prst="rect">
                            <a:avLst/>
                          </a:prstGeom>
                          <a:ln/>
                        </pic:spPr>
                      </pic:pic>
                    </a:graphicData>
                  </a:graphic>
                </wp:inline>
              </w:drawing>
            </w:r>
          </w:p>
          <w:p w:rsidR="00C54F8B" w:rsidRPr="004E1B80" w:rsidRDefault="00C54F8B" w:rsidP="002747D9">
            <w:pPr>
              <w:pStyle w:val="ListBullet2"/>
              <w:ind w:left="709" w:hanging="283"/>
            </w:pPr>
            <w:r w:rsidRPr="004E1B80">
              <w:t>ice cores containing gas bubbles and oxygen isotopes</w:t>
            </w:r>
          </w:p>
          <w:p w:rsidR="00C54F8B" w:rsidRPr="004E1B80" w:rsidRDefault="00C54F8B" w:rsidP="002747D9">
            <w:pPr>
              <w:pStyle w:val="ListBullet2"/>
              <w:ind w:left="709" w:hanging="283"/>
            </w:pPr>
            <w:r w:rsidRPr="004E1B80">
              <w:t>dendrochronology</w:t>
            </w:r>
          </w:p>
          <w:p w:rsidR="00C54F8B" w:rsidRPr="00205CA4" w:rsidRDefault="00C54F8B" w:rsidP="002747D9">
            <w:pPr>
              <w:pStyle w:val="ListBullet2"/>
              <w:ind w:left="709" w:hanging="283"/>
            </w:pPr>
            <w:r w:rsidRPr="00205CA4">
              <w:t xml:space="preserve">Aboriginal art sites showing now-extinct species and environments (ACSES107) </w:t>
            </w:r>
            <w:r w:rsidRPr="00205CA4">
              <w:rPr>
                <w:noProof/>
              </w:rPr>
              <w:drawing>
                <wp:inline distT="114300" distB="114300" distL="114300" distR="114300" wp14:anchorId="17E6BF94" wp14:editId="0A505A6C">
                  <wp:extent cx="114300" cy="104775"/>
                  <wp:effectExtent l="0" t="0" r="0" b="9525"/>
                  <wp:docPr id="301" name="image137.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37.png" title="Aboriginal and Torres Strait Islander histories and cultures icon"/>
                          <pic:cNvPicPr preferRelativeResize="0"/>
                        </pic:nvPicPr>
                        <pic:blipFill>
                          <a:blip r:embed="rId15"/>
                          <a:srcRect/>
                          <a:stretch>
                            <a:fillRect/>
                          </a:stretch>
                        </pic:blipFill>
                        <pic:spPr>
                          <a:xfrm>
                            <a:off x="0" y="0"/>
                            <a:ext cx="114300" cy="104775"/>
                          </a:xfrm>
                          <a:prstGeom prst="rect">
                            <a:avLst/>
                          </a:prstGeom>
                          <a:ln/>
                        </pic:spPr>
                      </pic:pic>
                    </a:graphicData>
                  </a:graphic>
                </wp:inline>
              </w:drawing>
            </w:r>
          </w:p>
          <w:p w:rsidR="00C54F8B" w:rsidRPr="004E1B80" w:rsidRDefault="00E83BE4" w:rsidP="002747D9">
            <w:pPr>
              <w:pStyle w:val="ListBullet2"/>
              <w:ind w:left="709" w:hanging="283"/>
            </w:pPr>
            <w:r>
              <w:t xml:space="preserve">human instrumental records </w:t>
            </w:r>
            <w:r w:rsidR="00C54F8B" w:rsidRPr="004E1B80">
              <w:t>(ACSES087, ACSES107)</w:t>
            </w:r>
          </w:p>
          <w:p w:rsidR="006424EC" w:rsidRPr="004E1B80" w:rsidRDefault="00C54F8B" w:rsidP="002747D9">
            <w:pPr>
              <w:pStyle w:val="ListBullet2"/>
              <w:ind w:left="709" w:hanging="283"/>
              <w:rPr>
                <w:b/>
                <w:szCs w:val="20"/>
              </w:rPr>
            </w:pPr>
            <w:r w:rsidRPr="004E1B80">
              <w:t>isotope ratios shown in stalagmites, stalactites and corals</w:t>
            </w:r>
          </w:p>
        </w:tc>
        <w:tc>
          <w:tcPr>
            <w:tcW w:w="6780" w:type="dxa"/>
            <w:tcMar>
              <w:top w:w="57" w:type="dxa"/>
              <w:left w:w="57" w:type="dxa"/>
              <w:bottom w:w="57" w:type="dxa"/>
              <w:right w:w="57" w:type="dxa"/>
            </w:tcMar>
          </w:tcPr>
          <w:p w:rsidR="00D3782D" w:rsidRPr="00C06E68" w:rsidRDefault="009536FC" w:rsidP="00C06E68">
            <w:pPr>
              <w:numPr>
                <w:ilvl w:val="0"/>
                <w:numId w:val="8"/>
              </w:numPr>
              <w:spacing w:before="200"/>
              <w:ind w:left="391" w:hanging="357"/>
              <w:rPr>
                <w:sz w:val="20"/>
                <w:szCs w:val="20"/>
              </w:rPr>
            </w:pPr>
            <w:r>
              <w:rPr>
                <w:sz w:val="20"/>
                <w:szCs w:val="20"/>
              </w:rPr>
              <w:t xml:space="preserve">Students </w:t>
            </w:r>
            <w:r w:rsidR="004A70E0" w:rsidRPr="00C06E68">
              <w:rPr>
                <w:sz w:val="20"/>
                <w:szCs w:val="20"/>
              </w:rPr>
              <w:t xml:space="preserve">explain how </w:t>
            </w:r>
            <w:r w:rsidR="00D3782D" w:rsidRPr="00C06E68">
              <w:rPr>
                <w:sz w:val="20"/>
                <w:szCs w:val="20"/>
              </w:rPr>
              <w:t>a range of different techniques provide information concerning climate variation, such as:</w:t>
            </w:r>
          </w:p>
          <w:p w:rsidR="00D3782D" w:rsidRPr="004E1B80" w:rsidRDefault="00D3782D" w:rsidP="009536FC">
            <w:pPr>
              <w:pStyle w:val="ListBullet2"/>
              <w:ind w:left="820"/>
            </w:pPr>
            <w:r w:rsidRPr="004E1B80">
              <w:t>ice cores containing gas bubbles and oxygen isotopes</w:t>
            </w:r>
          </w:p>
          <w:p w:rsidR="00D3782D" w:rsidRPr="004E1B80" w:rsidRDefault="00D3782D" w:rsidP="009536FC">
            <w:pPr>
              <w:pStyle w:val="ListBullet2"/>
              <w:ind w:left="820"/>
            </w:pPr>
            <w:r w:rsidRPr="004E1B80">
              <w:t>dendrochronology</w:t>
            </w:r>
          </w:p>
          <w:p w:rsidR="00D3782D" w:rsidRPr="004E1B80" w:rsidRDefault="00D3782D" w:rsidP="009536FC">
            <w:pPr>
              <w:pStyle w:val="ListBullet2"/>
              <w:ind w:left="820"/>
            </w:pPr>
            <w:r w:rsidRPr="004E1B80">
              <w:t xml:space="preserve">Aboriginal art sites </w:t>
            </w:r>
            <w:r w:rsidR="0082548F">
              <w:t>(</w:t>
            </w:r>
            <w:proofErr w:type="spellStart"/>
            <w:r w:rsidR="0082548F">
              <w:t>eg</w:t>
            </w:r>
            <w:proofErr w:type="spellEnd"/>
            <w:r w:rsidR="0082548F">
              <w:t xml:space="preserve"> engravings or ochre depictions) </w:t>
            </w:r>
            <w:r w:rsidRPr="004E1B80">
              <w:t>showing now-extinct spe</w:t>
            </w:r>
            <w:r>
              <w:t xml:space="preserve">cies and environments </w:t>
            </w:r>
          </w:p>
          <w:p w:rsidR="00D3782D" w:rsidRPr="004E1B80" w:rsidRDefault="00D3782D" w:rsidP="009536FC">
            <w:pPr>
              <w:pStyle w:val="ListBullet2"/>
              <w:ind w:left="820"/>
            </w:pPr>
            <w:r w:rsidRPr="004E1B80">
              <w:t xml:space="preserve">human instrumental records  </w:t>
            </w:r>
          </w:p>
          <w:p w:rsidR="00D3782D" w:rsidRPr="004E1B80" w:rsidRDefault="00D3782D" w:rsidP="009536FC">
            <w:pPr>
              <w:pStyle w:val="ListBullet2"/>
              <w:ind w:left="820"/>
            </w:pPr>
            <w:r w:rsidRPr="004E1B80">
              <w:t>isotope ratios shown in stalagmites, stalactites and corals</w:t>
            </w:r>
          </w:p>
          <w:p w:rsidR="004A70E0" w:rsidRPr="00C06E68" w:rsidRDefault="009536FC" w:rsidP="00C06E68">
            <w:pPr>
              <w:numPr>
                <w:ilvl w:val="0"/>
                <w:numId w:val="8"/>
              </w:numPr>
              <w:ind w:left="395" w:hanging="360"/>
              <w:contextualSpacing/>
              <w:rPr>
                <w:sz w:val="20"/>
                <w:szCs w:val="20"/>
              </w:rPr>
            </w:pPr>
            <w:r>
              <w:rPr>
                <w:sz w:val="20"/>
                <w:szCs w:val="20"/>
              </w:rPr>
              <w:t xml:space="preserve">Students </w:t>
            </w:r>
            <w:r w:rsidR="00D3782D" w:rsidRPr="00C06E68">
              <w:rPr>
                <w:sz w:val="20"/>
                <w:szCs w:val="20"/>
              </w:rPr>
              <w:t>explain how cross</w:t>
            </w:r>
            <w:r w:rsidR="008C04A8" w:rsidRPr="00C06E68">
              <w:rPr>
                <w:sz w:val="20"/>
                <w:szCs w:val="20"/>
              </w:rPr>
              <w:t>-</w:t>
            </w:r>
            <w:r w:rsidR="00D3782D" w:rsidRPr="00C06E68">
              <w:rPr>
                <w:sz w:val="20"/>
                <w:szCs w:val="20"/>
              </w:rPr>
              <w:t>referencing evidence</w:t>
            </w:r>
            <w:r w:rsidR="00C56E90" w:rsidRPr="00C06E68">
              <w:rPr>
                <w:sz w:val="20"/>
                <w:szCs w:val="20"/>
              </w:rPr>
              <w:t xml:space="preserve"> obtained from different sources can provide stronger evidence on climate variation</w:t>
            </w:r>
          </w:p>
          <w:p w:rsidR="00C06E68" w:rsidRPr="00C06E68" w:rsidRDefault="00A02A0C" w:rsidP="00C06E68">
            <w:pPr>
              <w:numPr>
                <w:ilvl w:val="0"/>
                <w:numId w:val="8"/>
              </w:numPr>
              <w:ind w:left="395" w:hanging="360"/>
              <w:contextualSpacing/>
              <w:rPr>
                <w:sz w:val="20"/>
                <w:szCs w:val="20"/>
              </w:rPr>
            </w:pPr>
            <w:r>
              <w:rPr>
                <w:sz w:val="20"/>
                <w:szCs w:val="20"/>
              </w:rPr>
              <w:t xml:space="preserve">Students </w:t>
            </w:r>
            <w:r w:rsidR="00E83BE4" w:rsidRPr="00C06E68">
              <w:rPr>
                <w:sz w:val="20"/>
                <w:szCs w:val="20"/>
              </w:rPr>
              <w:t>r</w:t>
            </w:r>
            <w:r w:rsidR="00B81C9F" w:rsidRPr="00C06E68">
              <w:rPr>
                <w:sz w:val="20"/>
                <w:szCs w:val="20"/>
              </w:rPr>
              <w:t>ead</w:t>
            </w:r>
            <w:r w:rsidR="00BC469D" w:rsidRPr="00C06E68">
              <w:rPr>
                <w:sz w:val="20"/>
                <w:szCs w:val="20"/>
              </w:rPr>
              <w:t xml:space="preserve"> the </w:t>
            </w:r>
            <w:r w:rsidR="00C06E68" w:rsidRPr="00C06E68">
              <w:rPr>
                <w:sz w:val="20"/>
                <w:szCs w:val="20"/>
              </w:rPr>
              <w:t>publications</w:t>
            </w:r>
            <w:r w:rsidR="00336DBB" w:rsidRPr="00C06E68">
              <w:rPr>
                <w:sz w:val="20"/>
                <w:szCs w:val="20"/>
              </w:rPr>
              <w:t xml:space="preserve"> about</w:t>
            </w:r>
            <w:r w:rsidR="00E83BE4" w:rsidRPr="00C06E68">
              <w:rPr>
                <w:sz w:val="20"/>
                <w:szCs w:val="20"/>
              </w:rPr>
              <w:t>:</w:t>
            </w:r>
          </w:p>
          <w:p w:rsidR="00C06E68" w:rsidRPr="00C06E68" w:rsidRDefault="000A71B6" w:rsidP="009536FC">
            <w:pPr>
              <w:pStyle w:val="ListBullet2"/>
              <w:ind w:left="820"/>
            </w:pPr>
            <w:hyperlink r:id="rId16" w:history="1">
              <w:proofErr w:type="spellStart"/>
              <w:r w:rsidR="00C06E68" w:rsidRPr="00343D5E">
                <w:rPr>
                  <w:rStyle w:val="Hyperlink"/>
                </w:rPr>
                <w:t>Jawoyn</w:t>
              </w:r>
              <w:proofErr w:type="spellEnd"/>
              <w:r w:rsidR="00C06E68" w:rsidRPr="00343D5E">
                <w:rPr>
                  <w:rStyle w:val="Hyperlink"/>
                </w:rPr>
                <w:t xml:space="preserve"> ochre depiction of megafauna</w:t>
              </w:r>
            </w:hyperlink>
          </w:p>
          <w:p w:rsidR="00C06E68" w:rsidRPr="00C06E68" w:rsidRDefault="000A71B6" w:rsidP="009536FC">
            <w:pPr>
              <w:pStyle w:val="ListBullet2"/>
              <w:ind w:left="820"/>
            </w:pPr>
            <w:hyperlink r:id="rId17" w:history="1">
              <w:r w:rsidR="00C06E68" w:rsidRPr="00D756B5">
                <w:rPr>
                  <w:rStyle w:val="Hyperlink"/>
                  <w:szCs w:val="20"/>
                </w:rPr>
                <w:t>Burrup Peninsula rock engravings</w:t>
              </w:r>
            </w:hyperlink>
          </w:p>
          <w:p w:rsidR="00C06E68" w:rsidRPr="00C06E68" w:rsidRDefault="00D4715D" w:rsidP="00C06E68">
            <w:pPr>
              <w:numPr>
                <w:ilvl w:val="0"/>
                <w:numId w:val="8"/>
              </w:numPr>
              <w:ind w:left="391" w:hanging="357"/>
            </w:pPr>
            <w:r>
              <w:rPr>
                <w:sz w:val="20"/>
                <w:szCs w:val="20"/>
              </w:rPr>
              <w:t xml:space="preserve">Students </w:t>
            </w:r>
            <w:r w:rsidR="00C06E68">
              <w:rPr>
                <w:sz w:val="20"/>
                <w:szCs w:val="20"/>
              </w:rPr>
              <w:t>e</w:t>
            </w:r>
            <w:r w:rsidR="00B81C9F" w:rsidRPr="00C06E68">
              <w:rPr>
                <w:sz w:val="20"/>
                <w:szCs w:val="20"/>
              </w:rPr>
              <w:t xml:space="preserve">xplain the significance of this art in terms of the information </w:t>
            </w:r>
            <w:r w:rsidR="00A02A0C">
              <w:rPr>
                <w:sz w:val="20"/>
                <w:szCs w:val="20"/>
              </w:rPr>
              <w:t>about</w:t>
            </w:r>
            <w:bookmarkStart w:id="1" w:name="_GoBack"/>
            <w:bookmarkEnd w:id="1"/>
            <w:r w:rsidR="00B81C9F" w:rsidRPr="00C06E68">
              <w:rPr>
                <w:sz w:val="20"/>
                <w:szCs w:val="20"/>
              </w:rPr>
              <w:t xml:space="preserve"> climate </w:t>
            </w:r>
            <w:r w:rsidR="00B27AB7" w:rsidRPr="00C06E68">
              <w:rPr>
                <w:sz w:val="20"/>
                <w:szCs w:val="20"/>
              </w:rPr>
              <w:t>variation</w:t>
            </w:r>
            <w:r w:rsidR="00B81C9F" w:rsidRPr="00C06E68">
              <w:rPr>
                <w:sz w:val="20"/>
                <w:szCs w:val="20"/>
              </w:rPr>
              <w:t xml:space="preserve"> </w:t>
            </w:r>
            <w:r w:rsidR="00E35579" w:rsidRPr="00C06E68">
              <w:rPr>
                <w:sz w:val="20"/>
                <w:szCs w:val="20"/>
              </w:rPr>
              <w:t xml:space="preserve">  </w:t>
            </w:r>
          </w:p>
          <w:p w:rsidR="00C56E90" w:rsidRDefault="00D4715D" w:rsidP="00C06E68">
            <w:pPr>
              <w:numPr>
                <w:ilvl w:val="0"/>
                <w:numId w:val="8"/>
              </w:numPr>
              <w:ind w:left="391" w:hanging="357"/>
            </w:pPr>
            <w:r>
              <w:rPr>
                <w:sz w:val="20"/>
                <w:szCs w:val="20"/>
              </w:rPr>
              <w:t xml:space="preserve">Students </w:t>
            </w:r>
            <w:r w:rsidR="00E83BE4" w:rsidRPr="00C06E68">
              <w:rPr>
                <w:sz w:val="20"/>
                <w:szCs w:val="20"/>
              </w:rPr>
              <w:t>o</w:t>
            </w:r>
            <w:r w:rsidR="005844CD" w:rsidRPr="00C06E68">
              <w:rPr>
                <w:sz w:val="20"/>
                <w:szCs w:val="20"/>
              </w:rPr>
              <w:t xml:space="preserve">utline the </w:t>
            </w:r>
            <w:r w:rsidR="0082548F" w:rsidRPr="00C06E68">
              <w:rPr>
                <w:sz w:val="20"/>
                <w:szCs w:val="20"/>
              </w:rPr>
              <w:t xml:space="preserve">alleged scientific controversies surrounding the </w:t>
            </w:r>
            <w:hyperlink r:id="rId18" w:history="1">
              <w:r w:rsidR="0082548F" w:rsidRPr="00897520">
                <w:rPr>
                  <w:rStyle w:val="Hyperlink"/>
                  <w:sz w:val="20"/>
                  <w:szCs w:val="20"/>
                </w:rPr>
                <w:t>Burrup Peninsula engravings</w:t>
              </w:r>
            </w:hyperlink>
            <w:r w:rsidR="0082548F" w:rsidRPr="00C06E68">
              <w:rPr>
                <w:sz w:val="20"/>
                <w:szCs w:val="20"/>
              </w:rPr>
              <w:t xml:space="preserve"> and ex</w:t>
            </w:r>
            <w:r w:rsidR="005844CD" w:rsidRPr="00C06E68">
              <w:rPr>
                <w:sz w:val="20"/>
                <w:szCs w:val="20"/>
              </w:rPr>
              <w:t xml:space="preserve">plain the </w:t>
            </w:r>
            <w:r w:rsidR="0082548F" w:rsidRPr="00C06E68">
              <w:rPr>
                <w:sz w:val="20"/>
                <w:szCs w:val="20"/>
              </w:rPr>
              <w:t xml:space="preserve">potential </w:t>
            </w:r>
            <w:r w:rsidR="005844CD" w:rsidRPr="00C06E68">
              <w:rPr>
                <w:sz w:val="20"/>
                <w:szCs w:val="20"/>
              </w:rPr>
              <w:t xml:space="preserve">impacts.   </w:t>
            </w:r>
            <w:r w:rsidR="00C13E7C" w:rsidRPr="00C06E68">
              <w:rPr>
                <w:sz w:val="20"/>
                <w:szCs w:val="20"/>
              </w:rPr>
              <w:t xml:space="preserve"> </w:t>
            </w:r>
          </w:p>
        </w:tc>
        <w:tc>
          <w:tcPr>
            <w:tcW w:w="4161" w:type="dxa"/>
            <w:tcMar>
              <w:top w:w="57" w:type="dxa"/>
              <w:left w:w="57" w:type="dxa"/>
              <w:bottom w:w="57" w:type="dxa"/>
              <w:right w:w="57" w:type="dxa"/>
            </w:tcMar>
          </w:tcPr>
          <w:p w:rsidR="00C96D0D" w:rsidRDefault="00C96D0D" w:rsidP="00E83BE4">
            <w:pPr>
              <w:rPr>
                <w:b/>
                <w:sz w:val="20"/>
                <w:szCs w:val="20"/>
                <w:u w:val="single"/>
              </w:rPr>
            </w:pPr>
          </w:p>
          <w:p w:rsidR="00CD5271" w:rsidRPr="002747D9" w:rsidRDefault="00E83BE4" w:rsidP="00CD5271">
            <w:pPr>
              <w:rPr>
                <w:b/>
                <w:sz w:val="20"/>
                <w:szCs w:val="20"/>
              </w:rPr>
            </w:pPr>
            <w:r w:rsidRPr="002747D9">
              <w:rPr>
                <w:b/>
                <w:sz w:val="20"/>
                <w:szCs w:val="20"/>
              </w:rPr>
              <w:t>Structured</w:t>
            </w:r>
          </w:p>
          <w:p w:rsidR="006424EC" w:rsidRDefault="00CD5271" w:rsidP="00CD5271">
            <w:pPr>
              <w:contextualSpacing/>
              <w:rPr>
                <w:sz w:val="20"/>
                <w:szCs w:val="20"/>
              </w:rPr>
            </w:pPr>
            <w:r>
              <w:rPr>
                <w:sz w:val="20"/>
                <w:szCs w:val="20"/>
              </w:rPr>
              <w:t xml:space="preserve">Students </w:t>
            </w:r>
            <w:r w:rsidR="00BD1112">
              <w:rPr>
                <w:sz w:val="20"/>
                <w:szCs w:val="20"/>
              </w:rPr>
              <w:t>d</w:t>
            </w:r>
            <w:r w:rsidR="00B647C7">
              <w:rPr>
                <w:sz w:val="20"/>
                <w:szCs w:val="20"/>
              </w:rPr>
              <w:t xml:space="preserve">escribe specific evidence that can be used to provide information </w:t>
            </w:r>
            <w:r w:rsidR="00BD1112">
              <w:rPr>
                <w:sz w:val="20"/>
                <w:szCs w:val="20"/>
              </w:rPr>
              <w:t>concerning climate variation</w:t>
            </w:r>
            <w:r w:rsidR="00336DBB">
              <w:rPr>
                <w:sz w:val="20"/>
                <w:szCs w:val="20"/>
              </w:rPr>
              <w:t>.</w:t>
            </w:r>
          </w:p>
          <w:p w:rsidR="00CD5271" w:rsidRDefault="00CD5271" w:rsidP="00CD5271">
            <w:pPr>
              <w:rPr>
                <w:b/>
                <w:sz w:val="20"/>
                <w:szCs w:val="20"/>
                <w:u w:val="single"/>
              </w:rPr>
            </w:pPr>
          </w:p>
          <w:p w:rsidR="00CD5271" w:rsidRPr="002747D9" w:rsidRDefault="00BD1112" w:rsidP="00CD5271">
            <w:pPr>
              <w:rPr>
                <w:b/>
                <w:sz w:val="20"/>
                <w:szCs w:val="20"/>
              </w:rPr>
            </w:pPr>
            <w:r w:rsidRPr="002747D9">
              <w:rPr>
                <w:b/>
                <w:sz w:val="20"/>
                <w:szCs w:val="20"/>
              </w:rPr>
              <w:t>Extension</w:t>
            </w:r>
          </w:p>
          <w:p w:rsidR="00BD1112" w:rsidRPr="00BD1112" w:rsidRDefault="00CD5271" w:rsidP="00336DBB">
            <w:pPr>
              <w:contextualSpacing/>
              <w:rPr>
                <w:sz w:val="20"/>
                <w:szCs w:val="20"/>
              </w:rPr>
            </w:pPr>
            <w:r>
              <w:rPr>
                <w:sz w:val="20"/>
                <w:szCs w:val="20"/>
              </w:rPr>
              <w:t xml:space="preserve">Students </w:t>
            </w:r>
            <w:r w:rsidR="00BD1112" w:rsidRPr="00205CA4">
              <w:rPr>
                <w:sz w:val="20"/>
                <w:szCs w:val="20"/>
              </w:rPr>
              <w:t>investigate whether the industrial com</w:t>
            </w:r>
            <w:r w:rsidR="00336DBB">
              <w:rPr>
                <w:sz w:val="20"/>
                <w:szCs w:val="20"/>
              </w:rPr>
              <w:t>plexes on the Burrup peninsula</w:t>
            </w:r>
            <w:r w:rsidR="00BD1112" w:rsidRPr="00205CA4">
              <w:rPr>
                <w:sz w:val="20"/>
                <w:szCs w:val="20"/>
              </w:rPr>
              <w:t xml:space="preserve"> are affecting the rock </w:t>
            </w:r>
            <w:r w:rsidR="00336DBB">
              <w:rPr>
                <w:sz w:val="20"/>
                <w:szCs w:val="20"/>
              </w:rPr>
              <w:t>engravings.</w:t>
            </w:r>
          </w:p>
        </w:tc>
      </w:tr>
    </w:tbl>
    <w:p w:rsidR="00C13E7C" w:rsidRDefault="00C13E7C" w:rsidP="00C13E7C">
      <w:r>
        <w:br w:type="page"/>
      </w:r>
    </w:p>
    <w:tbl>
      <w:tblPr>
        <w:tblStyle w:val="a0"/>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6780"/>
        <w:gridCol w:w="4161"/>
      </w:tblGrid>
      <w:tr w:rsidR="00F50A32" w:rsidRPr="004E1B80" w:rsidTr="00693806">
        <w:trPr>
          <w:tblHeader/>
        </w:trPr>
        <w:tc>
          <w:tcPr>
            <w:tcW w:w="15366" w:type="dxa"/>
            <w:gridSpan w:val="3"/>
            <w:tcMar>
              <w:top w:w="57" w:type="dxa"/>
              <w:left w:w="57" w:type="dxa"/>
              <w:bottom w:w="57" w:type="dxa"/>
              <w:right w:w="57" w:type="dxa"/>
            </w:tcMar>
          </w:tcPr>
          <w:p w:rsidR="00F50A32" w:rsidRPr="00F50A32" w:rsidRDefault="00F50A32" w:rsidP="00F50A32">
            <w:pPr>
              <w:rPr>
                <w:sz w:val="20"/>
                <w:szCs w:val="20"/>
              </w:rPr>
            </w:pPr>
            <w:r w:rsidRPr="004E1B80">
              <w:rPr>
                <w:b/>
                <w:sz w:val="20"/>
                <w:szCs w:val="20"/>
              </w:rPr>
              <w:lastRenderedPageBreak/>
              <w:t>Influence of Human Activities on Changes to Climate</w:t>
            </w:r>
          </w:p>
        </w:tc>
      </w:tr>
      <w:tr w:rsidR="00F50A32" w:rsidRPr="004E1B80" w:rsidTr="00693806">
        <w:trPr>
          <w:tblHeader/>
        </w:trPr>
        <w:tc>
          <w:tcPr>
            <w:tcW w:w="15366" w:type="dxa"/>
            <w:gridSpan w:val="3"/>
            <w:tcMar>
              <w:top w:w="57" w:type="dxa"/>
              <w:left w:w="57" w:type="dxa"/>
              <w:bottom w:w="57" w:type="dxa"/>
              <w:right w:w="57" w:type="dxa"/>
            </w:tcMar>
          </w:tcPr>
          <w:p w:rsidR="00F50A32" w:rsidRPr="004E1B80" w:rsidRDefault="00F50A32" w:rsidP="00693806">
            <w:pPr>
              <w:keepNext/>
              <w:rPr>
                <w:sz w:val="20"/>
                <w:szCs w:val="20"/>
              </w:rPr>
            </w:pPr>
            <w:r w:rsidRPr="004E1B80">
              <w:rPr>
                <w:b/>
                <w:sz w:val="20"/>
                <w:szCs w:val="20"/>
              </w:rPr>
              <w:t>Inquiry question:</w:t>
            </w:r>
            <w:r w:rsidRPr="004E1B80">
              <w:rPr>
                <w:sz w:val="20"/>
                <w:szCs w:val="20"/>
              </w:rPr>
              <w:t xml:space="preserve"> Is there scientific evidence to show that human activity has led to a variation in the Earth’s climate since the Industrial Revolution?</w:t>
            </w:r>
          </w:p>
        </w:tc>
      </w:tr>
      <w:tr w:rsidR="00F50A32" w:rsidRPr="004E1B80" w:rsidTr="00693806">
        <w:trPr>
          <w:tblHeader/>
        </w:trPr>
        <w:tc>
          <w:tcPr>
            <w:tcW w:w="4425" w:type="dxa"/>
            <w:tcMar>
              <w:top w:w="57" w:type="dxa"/>
              <w:left w:w="57" w:type="dxa"/>
              <w:bottom w:w="57" w:type="dxa"/>
              <w:right w:w="57" w:type="dxa"/>
            </w:tcMar>
          </w:tcPr>
          <w:p w:rsidR="00F50A32" w:rsidRPr="004E1B80" w:rsidRDefault="00F50A32" w:rsidP="00693806">
            <w:pPr>
              <w:rPr>
                <w:sz w:val="20"/>
                <w:szCs w:val="20"/>
              </w:rPr>
            </w:pPr>
            <w:r w:rsidRPr="004E1B80">
              <w:rPr>
                <w:b/>
                <w:sz w:val="20"/>
                <w:szCs w:val="20"/>
              </w:rPr>
              <w:t>Content</w:t>
            </w:r>
          </w:p>
        </w:tc>
        <w:tc>
          <w:tcPr>
            <w:tcW w:w="6780" w:type="dxa"/>
            <w:tcMar>
              <w:top w:w="57" w:type="dxa"/>
              <w:left w:w="57" w:type="dxa"/>
              <w:bottom w:w="57" w:type="dxa"/>
              <w:right w:w="57" w:type="dxa"/>
            </w:tcMar>
          </w:tcPr>
          <w:p w:rsidR="00F50A32" w:rsidRPr="004E1B80" w:rsidRDefault="00693806" w:rsidP="00693806">
            <w:pPr>
              <w:rPr>
                <w:sz w:val="20"/>
                <w:szCs w:val="20"/>
              </w:rPr>
            </w:pPr>
            <w:r w:rsidRPr="004E1B80">
              <w:rPr>
                <w:b/>
                <w:sz w:val="20"/>
                <w:szCs w:val="20"/>
              </w:rPr>
              <w:t>Teaching, learning and assessment</w:t>
            </w:r>
          </w:p>
        </w:tc>
        <w:tc>
          <w:tcPr>
            <w:tcW w:w="4161" w:type="dxa"/>
            <w:tcMar>
              <w:top w:w="57" w:type="dxa"/>
              <w:left w:w="57" w:type="dxa"/>
              <w:bottom w:w="57" w:type="dxa"/>
              <w:right w:w="57" w:type="dxa"/>
            </w:tcMar>
          </w:tcPr>
          <w:p w:rsidR="00F50A32" w:rsidRPr="004E1B80" w:rsidRDefault="00B647C7" w:rsidP="00693806">
            <w:pPr>
              <w:rPr>
                <w:sz w:val="20"/>
                <w:szCs w:val="20"/>
              </w:rPr>
            </w:pPr>
            <w:r>
              <w:rPr>
                <w:b/>
                <w:sz w:val="20"/>
                <w:szCs w:val="20"/>
              </w:rPr>
              <w:t>Differentiation</w:t>
            </w:r>
          </w:p>
        </w:tc>
      </w:tr>
      <w:tr w:rsidR="006424EC" w:rsidRPr="004E1B80" w:rsidTr="004E1B80">
        <w:tc>
          <w:tcPr>
            <w:tcW w:w="4425" w:type="dxa"/>
            <w:tcMar>
              <w:top w:w="57" w:type="dxa"/>
              <w:left w:w="57" w:type="dxa"/>
              <w:bottom w:w="57" w:type="dxa"/>
              <w:right w:w="57" w:type="dxa"/>
            </w:tcMar>
          </w:tcPr>
          <w:p w:rsidR="00F50A32" w:rsidRPr="00D5708D" w:rsidRDefault="00F50A32" w:rsidP="00F50A32">
            <w:pPr>
              <w:rPr>
                <w:b/>
                <w:sz w:val="20"/>
                <w:szCs w:val="20"/>
              </w:rPr>
            </w:pPr>
            <w:r w:rsidRPr="00D5708D">
              <w:rPr>
                <w:b/>
                <w:sz w:val="20"/>
                <w:szCs w:val="20"/>
              </w:rPr>
              <w:t>Students:</w:t>
            </w:r>
          </w:p>
          <w:p w:rsidR="006424EC" w:rsidRPr="004E1B80" w:rsidRDefault="00F50A32" w:rsidP="00C13E7C">
            <w:pPr>
              <w:numPr>
                <w:ilvl w:val="0"/>
                <w:numId w:val="10"/>
              </w:numPr>
              <w:ind w:left="426" w:hanging="360"/>
              <w:contextualSpacing/>
              <w:rPr>
                <w:b/>
                <w:sz w:val="20"/>
                <w:szCs w:val="20"/>
              </w:rPr>
            </w:pPr>
            <w:r w:rsidRPr="004E1B80">
              <w:rPr>
                <w:sz w:val="20"/>
                <w:szCs w:val="20"/>
              </w:rPr>
              <w:t>distinguish between the natural greenhouse effect and any anthropogenic greenhouse effects</w:t>
            </w:r>
            <w:r w:rsidR="00605F5F">
              <w:rPr>
                <w:sz w:val="20"/>
                <w:szCs w:val="20"/>
              </w:rPr>
              <w:t xml:space="preserve"> </w:t>
            </w:r>
            <w:r w:rsidR="00605F5F">
              <w:rPr>
                <w:noProof/>
              </w:rPr>
              <w:drawing>
                <wp:inline distT="114300" distB="114300" distL="114300" distR="114300" wp14:anchorId="12EF7DED" wp14:editId="08BE9B42">
                  <wp:extent cx="123825" cy="104775"/>
                  <wp:effectExtent l="0" t="0" r="9525" b="9525"/>
                  <wp:docPr id="315" name="image25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58.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00605F5F">
              <w:rPr>
                <w:sz w:val="20"/>
                <w:szCs w:val="20"/>
              </w:rPr>
              <w:t xml:space="preserve"> </w:t>
            </w:r>
            <w:r w:rsidR="00605F5F">
              <w:rPr>
                <w:noProof/>
              </w:rPr>
              <w:drawing>
                <wp:inline distT="114300" distB="114300" distL="114300" distR="114300" wp14:anchorId="1356E242" wp14:editId="0732C90F">
                  <wp:extent cx="133350" cy="104775"/>
                  <wp:effectExtent l="0" t="0" r="0" b="9525"/>
                  <wp:docPr id="324" name="image36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3.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tc>
        <w:tc>
          <w:tcPr>
            <w:tcW w:w="6780" w:type="dxa"/>
            <w:tcMar>
              <w:top w:w="57" w:type="dxa"/>
              <w:left w:w="57" w:type="dxa"/>
              <w:bottom w:w="57" w:type="dxa"/>
              <w:right w:w="57" w:type="dxa"/>
            </w:tcMar>
          </w:tcPr>
          <w:p w:rsidR="00D5708D" w:rsidRPr="006D0D46" w:rsidRDefault="00D4715D" w:rsidP="00C13E7C">
            <w:pPr>
              <w:numPr>
                <w:ilvl w:val="0"/>
                <w:numId w:val="8"/>
              </w:numPr>
              <w:spacing w:before="200"/>
              <w:ind w:left="391" w:hanging="357"/>
              <w:rPr>
                <w:sz w:val="20"/>
                <w:szCs w:val="20"/>
              </w:rPr>
            </w:pPr>
            <w:r>
              <w:rPr>
                <w:sz w:val="20"/>
                <w:szCs w:val="20"/>
              </w:rPr>
              <w:t xml:space="preserve">Students </w:t>
            </w:r>
            <w:r w:rsidR="00D5708D" w:rsidRPr="006D0D46">
              <w:rPr>
                <w:sz w:val="20"/>
                <w:szCs w:val="20"/>
              </w:rPr>
              <w:t>describe the differences between the natural greenhouse effect and the enhanced (anthropogenic) greenhouse effect</w:t>
            </w:r>
          </w:p>
          <w:p w:rsidR="00B80928" w:rsidRPr="006D0D46" w:rsidRDefault="00D4715D" w:rsidP="006D0D46">
            <w:pPr>
              <w:numPr>
                <w:ilvl w:val="0"/>
                <w:numId w:val="8"/>
              </w:numPr>
              <w:ind w:left="395" w:hanging="360"/>
              <w:contextualSpacing/>
              <w:rPr>
                <w:sz w:val="20"/>
                <w:szCs w:val="20"/>
              </w:rPr>
            </w:pPr>
            <w:r>
              <w:rPr>
                <w:sz w:val="20"/>
                <w:szCs w:val="20"/>
              </w:rPr>
              <w:t xml:space="preserve">Students </w:t>
            </w:r>
            <w:r w:rsidR="00B647C7">
              <w:rPr>
                <w:sz w:val="20"/>
                <w:szCs w:val="20"/>
              </w:rPr>
              <w:t>e</w:t>
            </w:r>
            <w:r w:rsidR="00B80928" w:rsidRPr="006D0D46">
              <w:rPr>
                <w:sz w:val="20"/>
                <w:szCs w:val="20"/>
              </w:rPr>
              <w:t xml:space="preserve">xplore the </w:t>
            </w:r>
            <w:hyperlink r:id="rId19" w:history="1">
              <w:r w:rsidR="00B80928" w:rsidRPr="00C43BFE">
                <w:rPr>
                  <w:color w:val="0000FF"/>
                  <w:sz w:val="20"/>
                  <w:szCs w:val="20"/>
                  <w:u w:val="single"/>
                </w:rPr>
                <w:t>Earth System Research Laboratory</w:t>
              </w:r>
            </w:hyperlink>
            <w:r w:rsidR="00A02A0C">
              <w:rPr>
                <w:sz w:val="20"/>
                <w:szCs w:val="20"/>
              </w:rPr>
              <w:t xml:space="preserve"> site and</w:t>
            </w:r>
            <w:r w:rsidR="00B80928" w:rsidRPr="006D0D46">
              <w:rPr>
                <w:sz w:val="20"/>
                <w:szCs w:val="20"/>
              </w:rPr>
              <w:t xml:space="preserve"> </w:t>
            </w:r>
            <w:r w:rsidR="00A02A0C">
              <w:rPr>
                <w:sz w:val="20"/>
                <w:szCs w:val="20"/>
              </w:rPr>
              <w:t>analyse</w:t>
            </w:r>
            <w:r w:rsidR="00B80928" w:rsidRPr="006D0D46">
              <w:rPr>
                <w:sz w:val="20"/>
                <w:szCs w:val="20"/>
              </w:rPr>
              <w:t xml:space="preserve"> the records of CO</w:t>
            </w:r>
            <w:r w:rsidR="00B80928" w:rsidRPr="00B647C7">
              <w:rPr>
                <w:sz w:val="20"/>
                <w:szCs w:val="20"/>
                <w:vertAlign w:val="subscript"/>
              </w:rPr>
              <w:t>2</w:t>
            </w:r>
            <w:r w:rsidR="00B80928" w:rsidRPr="006D0D46">
              <w:rPr>
                <w:sz w:val="20"/>
                <w:szCs w:val="20"/>
              </w:rPr>
              <w:t xml:space="preserve"> generated at Mauna Loa over various time periods to describe the variations recorded. </w:t>
            </w:r>
            <w:r w:rsidR="00A02A0C">
              <w:rPr>
                <w:sz w:val="20"/>
                <w:szCs w:val="20"/>
              </w:rPr>
              <w:t>They then c</w:t>
            </w:r>
            <w:r w:rsidR="00B80928" w:rsidRPr="006D0D46">
              <w:rPr>
                <w:sz w:val="20"/>
                <w:szCs w:val="20"/>
              </w:rPr>
              <w:t>ompare global data with that recorded at Mauna Loa.</w:t>
            </w:r>
            <w:r w:rsidR="00356431" w:rsidRPr="006D0D46">
              <w:rPr>
                <w:sz w:val="20"/>
                <w:szCs w:val="20"/>
              </w:rPr>
              <w:t xml:space="preserve"> </w:t>
            </w:r>
          </w:p>
          <w:p w:rsidR="00B80928" w:rsidRDefault="00D4715D" w:rsidP="006D0D46">
            <w:pPr>
              <w:numPr>
                <w:ilvl w:val="0"/>
                <w:numId w:val="8"/>
              </w:numPr>
              <w:ind w:left="395" w:hanging="360"/>
              <w:contextualSpacing/>
            </w:pPr>
            <w:r>
              <w:rPr>
                <w:sz w:val="20"/>
                <w:szCs w:val="20"/>
              </w:rPr>
              <w:t>Students</w:t>
            </w:r>
            <w:r>
              <w:rPr>
                <w:sz w:val="20"/>
                <w:szCs w:val="20"/>
              </w:rPr>
              <w:t xml:space="preserve"> </w:t>
            </w:r>
            <w:r w:rsidR="00B647C7">
              <w:rPr>
                <w:sz w:val="20"/>
                <w:szCs w:val="20"/>
              </w:rPr>
              <w:t>v</w:t>
            </w:r>
            <w:r w:rsidR="00B80928" w:rsidRPr="006D0D46">
              <w:rPr>
                <w:sz w:val="20"/>
                <w:szCs w:val="20"/>
              </w:rPr>
              <w:t xml:space="preserve">iew the </w:t>
            </w:r>
            <w:hyperlink r:id="rId20" w:history="1">
              <w:r w:rsidR="00B80928" w:rsidRPr="00C43BFE">
                <w:rPr>
                  <w:color w:val="0000FF"/>
                  <w:sz w:val="20"/>
                  <w:szCs w:val="20"/>
                  <w:u w:val="single"/>
                </w:rPr>
                <w:t>Trends in atmospheric CO</w:t>
              </w:r>
              <w:r w:rsidR="00B80928" w:rsidRPr="00C43BFE">
                <w:rPr>
                  <w:color w:val="0000FF"/>
                  <w:sz w:val="20"/>
                  <w:szCs w:val="20"/>
                  <w:u w:val="single"/>
                  <w:vertAlign w:val="subscript"/>
                </w:rPr>
                <w:t>2</w:t>
              </w:r>
            </w:hyperlink>
            <w:r>
              <w:rPr>
                <w:sz w:val="20"/>
                <w:szCs w:val="20"/>
              </w:rPr>
              <w:t xml:space="preserve"> video and describe</w:t>
            </w:r>
            <w:r w:rsidR="00B80928" w:rsidRPr="006D0D46">
              <w:rPr>
                <w:sz w:val="20"/>
                <w:szCs w:val="20"/>
              </w:rPr>
              <w:t xml:space="preserve"> the trends </w:t>
            </w:r>
            <w:r w:rsidR="00BD12F2" w:rsidRPr="006D0D46">
              <w:rPr>
                <w:sz w:val="20"/>
                <w:szCs w:val="20"/>
              </w:rPr>
              <w:t>in CO</w:t>
            </w:r>
            <w:r w:rsidR="00BD12F2" w:rsidRPr="00B647C7">
              <w:rPr>
                <w:sz w:val="20"/>
                <w:szCs w:val="20"/>
                <w:vertAlign w:val="subscript"/>
              </w:rPr>
              <w:t>2</w:t>
            </w:r>
            <w:r w:rsidR="00BD12F2" w:rsidRPr="006D0D46">
              <w:rPr>
                <w:sz w:val="20"/>
                <w:szCs w:val="20"/>
              </w:rPr>
              <w:t xml:space="preserve"> concentrations </w:t>
            </w:r>
            <w:r w:rsidR="00B80928" w:rsidRPr="006D0D46">
              <w:rPr>
                <w:sz w:val="20"/>
                <w:szCs w:val="20"/>
              </w:rPr>
              <w:t>shown</w:t>
            </w:r>
            <w:r w:rsidR="00BD12F2" w:rsidRPr="006D0D46">
              <w:rPr>
                <w:sz w:val="20"/>
                <w:szCs w:val="20"/>
              </w:rPr>
              <w:t xml:space="preserve"> since industrialisation and going back through 800 000 years.</w:t>
            </w:r>
            <w:r w:rsidR="00356431">
              <w:t xml:space="preserve"> </w:t>
            </w:r>
          </w:p>
        </w:tc>
        <w:tc>
          <w:tcPr>
            <w:tcW w:w="4161" w:type="dxa"/>
            <w:tcMar>
              <w:top w:w="57" w:type="dxa"/>
              <w:left w:w="57" w:type="dxa"/>
              <w:bottom w:w="57" w:type="dxa"/>
              <w:right w:w="57" w:type="dxa"/>
            </w:tcMar>
          </w:tcPr>
          <w:p w:rsidR="006424EC" w:rsidRPr="004E1B80" w:rsidRDefault="006424EC">
            <w:pPr>
              <w:rPr>
                <w:sz w:val="20"/>
                <w:szCs w:val="20"/>
              </w:rPr>
            </w:pPr>
          </w:p>
        </w:tc>
      </w:tr>
      <w:tr w:rsidR="006424EC" w:rsidRPr="004E1B80" w:rsidTr="004E1B80">
        <w:tc>
          <w:tcPr>
            <w:tcW w:w="4425" w:type="dxa"/>
            <w:tcMar>
              <w:top w:w="57" w:type="dxa"/>
              <w:left w:w="57" w:type="dxa"/>
              <w:bottom w:w="57" w:type="dxa"/>
              <w:right w:w="57" w:type="dxa"/>
            </w:tcMar>
          </w:tcPr>
          <w:p w:rsidR="00BD12F2" w:rsidRPr="00BD12F2" w:rsidRDefault="00BD12F2" w:rsidP="00BD12F2">
            <w:pPr>
              <w:rPr>
                <w:b/>
                <w:sz w:val="20"/>
                <w:szCs w:val="20"/>
              </w:rPr>
            </w:pPr>
            <w:r w:rsidRPr="00BD12F2">
              <w:rPr>
                <w:b/>
                <w:sz w:val="20"/>
                <w:szCs w:val="20"/>
              </w:rPr>
              <w:t>Students:</w:t>
            </w:r>
          </w:p>
          <w:p w:rsidR="00BD12F2" w:rsidRPr="004E1B80" w:rsidRDefault="00BD12F2" w:rsidP="00BD12F2">
            <w:pPr>
              <w:numPr>
                <w:ilvl w:val="0"/>
                <w:numId w:val="10"/>
              </w:numPr>
              <w:ind w:left="426" w:hanging="360"/>
              <w:contextualSpacing/>
              <w:rPr>
                <w:sz w:val="20"/>
                <w:szCs w:val="20"/>
              </w:rPr>
            </w:pPr>
            <w:r w:rsidRPr="004E1B80">
              <w:rPr>
                <w:sz w:val="20"/>
                <w:szCs w:val="20"/>
              </w:rPr>
              <w:t>investigate any influence that human activities may have had on the environment since the Industrial Revolution, for example:</w:t>
            </w:r>
            <w:r w:rsidR="00605F5F">
              <w:rPr>
                <w:sz w:val="20"/>
                <w:szCs w:val="20"/>
              </w:rPr>
              <w:t xml:space="preserve"> </w:t>
            </w:r>
            <w:r w:rsidR="00605F5F">
              <w:rPr>
                <w:noProof/>
              </w:rPr>
              <w:drawing>
                <wp:inline distT="114300" distB="114300" distL="114300" distR="114300" wp14:anchorId="1215FB84" wp14:editId="705EA27C">
                  <wp:extent cx="123825" cy="104775"/>
                  <wp:effectExtent l="0" t="0" r="9525" b="9525"/>
                  <wp:docPr id="336" name="image2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8.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00605F5F">
              <w:rPr>
                <w:sz w:val="20"/>
                <w:szCs w:val="20"/>
              </w:rPr>
              <w:t xml:space="preserve"> </w:t>
            </w:r>
            <w:r w:rsidR="00605F5F">
              <w:rPr>
                <w:noProof/>
              </w:rPr>
              <w:drawing>
                <wp:inline distT="114300" distB="114300" distL="114300" distR="114300" wp14:anchorId="798C5D57" wp14:editId="18E5BAD5">
                  <wp:extent cx="123825" cy="104775"/>
                  <wp:effectExtent l="0" t="0" r="9525" b="9525"/>
                  <wp:docPr id="342" name="image9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93.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sidR="00605F5F">
              <w:rPr>
                <w:sz w:val="20"/>
                <w:szCs w:val="20"/>
              </w:rPr>
              <w:t xml:space="preserve"> </w:t>
            </w:r>
            <w:r w:rsidR="00605F5F">
              <w:rPr>
                <w:noProof/>
              </w:rPr>
              <w:drawing>
                <wp:inline distT="114300" distB="114300" distL="114300" distR="114300" wp14:anchorId="403D4A55" wp14:editId="0A596743">
                  <wp:extent cx="133350" cy="104775"/>
                  <wp:effectExtent l="0" t="0" r="0" b="9525"/>
                  <wp:docPr id="385" name="image1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9.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00605F5F">
              <w:rPr>
                <w:sz w:val="20"/>
                <w:szCs w:val="20"/>
              </w:rPr>
              <w:t xml:space="preserve"> </w:t>
            </w:r>
            <w:r w:rsidR="00605F5F">
              <w:rPr>
                <w:noProof/>
              </w:rPr>
              <w:drawing>
                <wp:inline distT="114300" distB="114300" distL="114300" distR="114300" wp14:anchorId="22DB3AA7" wp14:editId="4F65CCD1">
                  <wp:extent cx="76200" cy="104775"/>
                  <wp:effectExtent l="0" t="0" r="0" b="9525"/>
                  <wp:docPr id="386" name="image243.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43.png" title="Numeracy icon"/>
                          <pic:cNvPicPr preferRelativeResize="0"/>
                        </pic:nvPicPr>
                        <pic:blipFill>
                          <a:blip r:embed="rId13"/>
                          <a:srcRect/>
                          <a:stretch>
                            <a:fillRect/>
                          </a:stretch>
                        </pic:blipFill>
                        <pic:spPr>
                          <a:xfrm>
                            <a:off x="0" y="0"/>
                            <a:ext cx="76200" cy="104775"/>
                          </a:xfrm>
                          <a:prstGeom prst="rect">
                            <a:avLst/>
                          </a:prstGeom>
                          <a:ln/>
                        </pic:spPr>
                      </pic:pic>
                    </a:graphicData>
                  </a:graphic>
                </wp:inline>
              </w:drawing>
            </w:r>
          </w:p>
          <w:p w:rsidR="00BD12F2" w:rsidRPr="004E1B80" w:rsidRDefault="00BD12F2" w:rsidP="002747D9">
            <w:pPr>
              <w:pStyle w:val="ListBullet2"/>
              <w:ind w:left="709" w:hanging="283"/>
            </w:pPr>
            <w:r w:rsidRPr="004E1B80">
              <w:t>increases in greenhouse gases (ACSES104)</w:t>
            </w:r>
          </w:p>
          <w:p w:rsidR="006424EC" w:rsidRPr="004E1B80" w:rsidRDefault="00BD12F2" w:rsidP="002747D9">
            <w:pPr>
              <w:pStyle w:val="ListBullet2"/>
              <w:ind w:left="709" w:hanging="283"/>
              <w:rPr>
                <w:b/>
                <w:szCs w:val="20"/>
              </w:rPr>
            </w:pPr>
            <w:r w:rsidRPr="004E1B80">
              <w:t>ocean acidification (ACSES105)</w:t>
            </w:r>
          </w:p>
        </w:tc>
        <w:tc>
          <w:tcPr>
            <w:tcW w:w="6780" w:type="dxa"/>
            <w:tcMar>
              <w:top w:w="57" w:type="dxa"/>
              <w:left w:w="57" w:type="dxa"/>
              <w:bottom w:w="57" w:type="dxa"/>
              <w:right w:w="57" w:type="dxa"/>
            </w:tcMar>
          </w:tcPr>
          <w:p w:rsidR="00605F5F" w:rsidRPr="006D0D46" w:rsidRDefault="00D4715D" w:rsidP="00C13E7C">
            <w:pPr>
              <w:numPr>
                <w:ilvl w:val="0"/>
                <w:numId w:val="8"/>
              </w:numPr>
              <w:spacing w:before="200"/>
              <w:ind w:left="391" w:hanging="357"/>
              <w:rPr>
                <w:sz w:val="20"/>
                <w:szCs w:val="20"/>
              </w:rPr>
            </w:pPr>
            <w:r>
              <w:rPr>
                <w:sz w:val="20"/>
                <w:szCs w:val="20"/>
              </w:rPr>
              <w:t>Students</w:t>
            </w:r>
            <w:r w:rsidRPr="006D0D46">
              <w:rPr>
                <w:sz w:val="20"/>
                <w:szCs w:val="20"/>
              </w:rPr>
              <w:t xml:space="preserve"> </w:t>
            </w:r>
            <w:r w:rsidR="00605F5F" w:rsidRPr="006D0D46">
              <w:rPr>
                <w:sz w:val="20"/>
                <w:szCs w:val="20"/>
              </w:rPr>
              <w:t>view a range of graphics and animations (suggested in the Resources section below) to note the rate of warming since the industrial revolution compared to the rate of warming since the last Ice Age</w:t>
            </w:r>
          </w:p>
          <w:p w:rsidR="00605F5F" w:rsidRDefault="00D4715D" w:rsidP="006D0D46">
            <w:pPr>
              <w:numPr>
                <w:ilvl w:val="0"/>
                <w:numId w:val="8"/>
              </w:numPr>
              <w:ind w:left="395" w:hanging="360"/>
              <w:contextualSpacing/>
              <w:rPr>
                <w:szCs w:val="20"/>
              </w:rPr>
            </w:pPr>
            <w:r>
              <w:rPr>
                <w:sz w:val="20"/>
                <w:szCs w:val="20"/>
              </w:rPr>
              <w:t>Students</w:t>
            </w:r>
            <w:r w:rsidRPr="006D0D46">
              <w:rPr>
                <w:sz w:val="20"/>
                <w:szCs w:val="20"/>
              </w:rPr>
              <w:t xml:space="preserve"> </w:t>
            </w:r>
            <w:r w:rsidR="00605F5F" w:rsidRPr="006D0D46">
              <w:rPr>
                <w:sz w:val="20"/>
                <w:szCs w:val="20"/>
              </w:rPr>
              <w:t>plan and conduct a practical investigation to examine the effect of the varying pH levels of sea water on sea shells (calcium carbonate) over time</w:t>
            </w:r>
            <w:r w:rsidR="00450833">
              <w:rPr>
                <w:sz w:val="20"/>
                <w:szCs w:val="20"/>
              </w:rPr>
              <w:t>.</w:t>
            </w:r>
            <w:r w:rsidR="00F50A85" w:rsidRPr="006D0D46">
              <w:rPr>
                <w:sz w:val="20"/>
                <w:szCs w:val="20"/>
              </w:rPr>
              <w:t xml:space="preserve">  </w:t>
            </w:r>
          </w:p>
        </w:tc>
        <w:tc>
          <w:tcPr>
            <w:tcW w:w="4161" w:type="dxa"/>
            <w:tcMar>
              <w:top w:w="57" w:type="dxa"/>
              <w:left w:w="57" w:type="dxa"/>
              <w:bottom w:w="57" w:type="dxa"/>
              <w:right w:w="57" w:type="dxa"/>
            </w:tcMar>
          </w:tcPr>
          <w:p w:rsidR="00CD5271" w:rsidRPr="002747D9" w:rsidRDefault="00A320E3" w:rsidP="00CD5271">
            <w:pPr>
              <w:rPr>
                <w:b/>
                <w:sz w:val="20"/>
                <w:szCs w:val="20"/>
              </w:rPr>
            </w:pPr>
            <w:r w:rsidRPr="002747D9">
              <w:rPr>
                <w:b/>
                <w:sz w:val="20"/>
                <w:szCs w:val="20"/>
              </w:rPr>
              <w:t>Structured</w:t>
            </w:r>
          </w:p>
          <w:p w:rsidR="00A320E3" w:rsidRPr="00CD5271" w:rsidRDefault="00CD5271" w:rsidP="00CD5271">
            <w:pPr>
              <w:contextualSpacing/>
              <w:rPr>
                <w:sz w:val="20"/>
                <w:szCs w:val="20"/>
              </w:rPr>
            </w:pPr>
            <w:r>
              <w:rPr>
                <w:sz w:val="20"/>
                <w:szCs w:val="20"/>
              </w:rPr>
              <w:t xml:space="preserve">Students </w:t>
            </w:r>
            <w:r w:rsidR="00A320E3" w:rsidRPr="00CD5271">
              <w:rPr>
                <w:sz w:val="20"/>
                <w:szCs w:val="20"/>
              </w:rPr>
              <w:t>plan and conduct a practical investigation to examine the effect on the pH of water/sea water when CO</w:t>
            </w:r>
            <w:r w:rsidR="00A320E3" w:rsidRPr="00CD5271">
              <w:rPr>
                <w:sz w:val="20"/>
                <w:szCs w:val="20"/>
                <w:vertAlign w:val="subscript"/>
              </w:rPr>
              <w:t>2</w:t>
            </w:r>
            <w:r w:rsidR="00A320E3" w:rsidRPr="00CD5271">
              <w:rPr>
                <w:sz w:val="20"/>
                <w:szCs w:val="20"/>
              </w:rPr>
              <w:t xml:space="preserve"> is bubbled through it  </w:t>
            </w:r>
          </w:p>
        </w:tc>
      </w:tr>
      <w:tr w:rsidR="006424EC" w:rsidRPr="004E1B80" w:rsidTr="004E1B80">
        <w:tc>
          <w:tcPr>
            <w:tcW w:w="4425" w:type="dxa"/>
            <w:tcMar>
              <w:top w:w="57" w:type="dxa"/>
              <w:left w:w="57" w:type="dxa"/>
              <w:bottom w:w="57" w:type="dxa"/>
              <w:right w:w="57" w:type="dxa"/>
            </w:tcMar>
          </w:tcPr>
          <w:p w:rsidR="001204A9" w:rsidRPr="004E1B80" w:rsidRDefault="001204A9" w:rsidP="001204A9">
            <w:pPr>
              <w:rPr>
                <w:b/>
                <w:sz w:val="20"/>
                <w:szCs w:val="20"/>
              </w:rPr>
            </w:pPr>
            <w:r w:rsidRPr="004E1B80">
              <w:rPr>
                <w:b/>
                <w:sz w:val="20"/>
                <w:szCs w:val="20"/>
              </w:rPr>
              <w:t>Students:</w:t>
            </w:r>
          </w:p>
          <w:p w:rsidR="001204A9" w:rsidRPr="001204A9" w:rsidRDefault="001204A9" w:rsidP="001204A9">
            <w:pPr>
              <w:numPr>
                <w:ilvl w:val="0"/>
                <w:numId w:val="3"/>
              </w:numPr>
              <w:ind w:left="426" w:hanging="360"/>
              <w:contextualSpacing/>
              <w:rPr>
                <w:sz w:val="20"/>
                <w:szCs w:val="20"/>
              </w:rPr>
            </w:pPr>
            <w:r w:rsidRPr="001204A9">
              <w:rPr>
                <w:sz w:val="20"/>
                <w:szCs w:val="20"/>
              </w:rPr>
              <w:t>investigate flow-on effects of changes to climate, including but not limited to: (ACSES106, ACSES108)</w:t>
            </w:r>
            <w:r>
              <w:rPr>
                <w:sz w:val="20"/>
                <w:szCs w:val="20"/>
              </w:rPr>
              <w:t xml:space="preserve"> </w:t>
            </w:r>
            <w:r>
              <w:rPr>
                <w:noProof/>
              </w:rPr>
              <w:drawing>
                <wp:inline distT="114300" distB="114300" distL="114300" distR="114300" wp14:anchorId="6A6D68FA" wp14:editId="0261367C">
                  <wp:extent cx="104775" cy="104775"/>
                  <wp:effectExtent l="0" t="0" r="9525" b="9525"/>
                  <wp:docPr id="387" name="image277.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277.png" title="Sustainability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r>
              <w:rPr>
                <w:sz w:val="20"/>
                <w:szCs w:val="20"/>
              </w:rPr>
              <w:t xml:space="preserve"> </w:t>
            </w:r>
            <w:r>
              <w:rPr>
                <w:noProof/>
              </w:rPr>
              <w:drawing>
                <wp:inline distT="114300" distB="114300" distL="114300" distR="114300" wp14:anchorId="6673E998" wp14:editId="07D54F0E">
                  <wp:extent cx="95250" cy="104775"/>
                  <wp:effectExtent l="0" t="0" r="0" b="9525"/>
                  <wp:docPr id="58" name="image8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81.png" title="Asia and Australia’s engagement with Asia icon"/>
                          <pic:cNvPicPr preferRelativeResize="0"/>
                        </pic:nvPicPr>
                        <pic:blipFill>
                          <a:blip r:embed="rId23"/>
                          <a:srcRect/>
                          <a:stretch>
                            <a:fillRect/>
                          </a:stretch>
                        </pic:blipFill>
                        <pic:spPr>
                          <a:xfrm>
                            <a:off x="0" y="0"/>
                            <a:ext cx="95250" cy="104775"/>
                          </a:xfrm>
                          <a:prstGeom prst="rect">
                            <a:avLst/>
                          </a:prstGeom>
                          <a:ln/>
                        </pic:spPr>
                      </pic:pic>
                    </a:graphicData>
                  </a:graphic>
                </wp:inline>
              </w:drawing>
            </w:r>
            <w:r>
              <w:rPr>
                <w:sz w:val="20"/>
                <w:szCs w:val="20"/>
              </w:rPr>
              <w:t xml:space="preserve"> </w:t>
            </w:r>
            <w:r>
              <w:rPr>
                <w:noProof/>
              </w:rPr>
              <w:drawing>
                <wp:inline distT="114300" distB="114300" distL="114300" distR="114300" wp14:anchorId="1D46869B" wp14:editId="35A6BCD4">
                  <wp:extent cx="123825" cy="104775"/>
                  <wp:effectExtent l="0" t="0" r="9525" b="9525"/>
                  <wp:docPr id="388" name="image34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46.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Pr>
                <w:sz w:val="20"/>
                <w:szCs w:val="20"/>
              </w:rPr>
              <w:t xml:space="preserve"> </w:t>
            </w:r>
            <w:r>
              <w:rPr>
                <w:noProof/>
              </w:rPr>
              <w:drawing>
                <wp:inline distT="114300" distB="114300" distL="114300" distR="114300" wp14:anchorId="58A6E6A8" wp14:editId="15EBAC7A">
                  <wp:extent cx="123825" cy="104775"/>
                  <wp:effectExtent l="0" t="0" r="9525" b="9525"/>
                  <wp:docPr id="389" name="image38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83.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Pr>
                <w:sz w:val="20"/>
                <w:szCs w:val="20"/>
              </w:rPr>
              <w:t xml:space="preserve"> </w:t>
            </w:r>
            <w:r>
              <w:rPr>
                <w:noProof/>
              </w:rPr>
              <w:drawing>
                <wp:inline distT="114300" distB="114300" distL="114300" distR="114300" wp14:anchorId="0D4477F3" wp14:editId="16BA5E87">
                  <wp:extent cx="133350" cy="104775"/>
                  <wp:effectExtent l="0" t="0" r="0" b="9525"/>
                  <wp:docPr id="390" name="image37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73.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0"/>
                <w:szCs w:val="20"/>
              </w:rPr>
              <w:t xml:space="preserve"> </w:t>
            </w:r>
            <w:r>
              <w:rPr>
                <w:noProof/>
              </w:rPr>
              <w:drawing>
                <wp:inline distT="114300" distB="114300" distL="114300" distR="114300" wp14:anchorId="06C90BD5" wp14:editId="69D792FD">
                  <wp:extent cx="76200" cy="104775"/>
                  <wp:effectExtent l="0" t="0" r="0" b="9525"/>
                  <wp:docPr id="391" name="image13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39.png" title="Numeracy icon"/>
                          <pic:cNvPicPr preferRelativeResize="0"/>
                        </pic:nvPicPr>
                        <pic:blipFill>
                          <a:blip r:embed="rId13"/>
                          <a:srcRect/>
                          <a:stretch>
                            <a:fillRect/>
                          </a:stretch>
                        </pic:blipFill>
                        <pic:spPr>
                          <a:xfrm>
                            <a:off x="0" y="0"/>
                            <a:ext cx="76200" cy="104775"/>
                          </a:xfrm>
                          <a:prstGeom prst="rect">
                            <a:avLst/>
                          </a:prstGeom>
                          <a:ln/>
                        </pic:spPr>
                      </pic:pic>
                    </a:graphicData>
                  </a:graphic>
                </wp:inline>
              </w:drawing>
            </w:r>
            <w:r>
              <w:rPr>
                <w:sz w:val="20"/>
                <w:szCs w:val="20"/>
              </w:rPr>
              <w:t xml:space="preserve"> </w:t>
            </w:r>
            <w:r>
              <w:rPr>
                <w:noProof/>
              </w:rPr>
              <w:drawing>
                <wp:inline distT="114300" distB="114300" distL="114300" distR="114300" wp14:anchorId="0E2EDEFC" wp14:editId="372D32AE">
                  <wp:extent cx="104775" cy="104775"/>
                  <wp:effectExtent l="0" t="0" r="9525" b="9525"/>
                  <wp:docPr id="392" name="image356.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356.png" title="Civics and citizenship icon"/>
                          <pic:cNvPicPr preferRelativeResize="0"/>
                        </pic:nvPicPr>
                        <pic:blipFill>
                          <a:blip r:embed="rId24"/>
                          <a:srcRect/>
                          <a:stretch>
                            <a:fillRect/>
                          </a:stretch>
                        </pic:blipFill>
                        <pic:spPr>
                          <a:xfrm>
                            <a:off x="0" y="0"/>
                            <a:ext cx="104775" cy="104775"/>
                          </a:xfrm>
                          <a:prstGeom prst="rect">
                            <a:avLst/>
                          </a:prstGeom>
                          <a:ln/>
                        </pic:spPr>
                      </pic:pic>
                    </a:graphicData>
                  </a:graphic>
                </wp:inline>
              </w:drawing>
            </w:r>
          </w:p>
          <w:p w:rsidR="001204A9" w:rsidRPr="004E1B80" w:rsidRDefault="001204A9" w:rsidP="002747D9">
            <w:pPr>
              <w:pStyle w:val="ListBullet2"/>
              <w:ind w:left="709" w:hanging="283"/>
            </w:pPr>
            <w:r w:rsidRPr="004E1B80">
              <w:t>changing weather patterns (ACSES049, ACSES050, ACSES052)</w:t>
            </w:r>
          </w:p>
          <w:p w:rsidR="001204A9" w:rsidRPr="004E1B80" w:rsidRDefault="001204A9" w:rsidP="002747D9">
            <w:pPr>
              <w:pStyle w:val="ListBullet2"/>
              <w:ind w:left="709" w:hanging="283"/>
            </w:pPr>
            <w:r w:rsidRPr="004E1B80">
              <w:t>changes in glaciers, sea ice and ice sheets</w:t>
            </w:r>
          </w:p>
          <w:p w:rsidR="001204A9" w:rsidRPr="001204A9" w:rsidRDefault="001204A9" w:rsidP="002747D9">
            <w:pPr>
              <w:pStyle w:val="ListBullet2"/>
              <w:ind w:left="709" w:hanging="283"/>
            </w:pPr>
            <w:r w:rsidRPr="004E1B80">
              <w:t>changing range of species due to rising sea level</w:t>
            </w:r>
          </w:p>
          <w:p w:rsidR="006424EC" w:rsidRPr="004E1B80" w:rsidRDefault="006424EC">
            <w:pPr>
              <w:rPr>
                <w:b/>
                <w:sz w:val="20"/>
                <w:szCs w:val="20"/>
              </w:rPr>
            </w:pPr>
          </w:p>
        </w:tc>
        <w:tc>
          <w:tcPr>
            <w:tcW w:w="6780" w:type="dxa"/>
            <w:tcMar>
              <w:top w:w="57" w:type="dxa"/>
              <w:left w:w="57" w:type="dxa"/>
              <w:bottom w:w="57" w:type="dxa"/>
              <w:right w:w="57" w:type="dxa"/>
            </w:tcMar>
          </w:tcPr>
          <w:p w:rsidR="00C17B7A" w:rsidRDefault="00D4715D" w:rsidP="00C17B7A">
            <w:pPr>
              <w:numPr>
                <w:ilvl w:val="0"/>
                <w:numId w:val="8"/>
              </w:numPr>
              <w:spacing w:before="200"/>
              <w:ind w:left="391" w:hanging="357"/>
              <w:rPr>
                <w:sz w:val="20"/>
                <w:szCs w:val="20"/>
              </w:rPr>
            </w:pPr>
            <w:r>
              <w:rPr>
                <w:sz w:val="20"/>
                <w:szCs w:val="20"/>
              </w:rPr>
              <w:t>Students</w:t>
            </w:r>
            <w:r w:rsidRPr="006D0D46">
              <w:rPr>
                <w:sz w:val="20"/>
                <w:szCs w:val="20"/>
              </w:rPr>
              <w:t xml:space="preserve"> </w:t>
            </w:r>
            <w:r w:rsidR="00104B23" w:rsidRPr="006D0D46">
              <w:rPr>
                <w:sz w:val="20"/>
                <w:szCs w:val="20"/>
              </w:rPr>
              <w:t xml:space="preserve">plan and conduct a practical investigation to examine the different consequences of ice melt in </w:t>
            </w:r>
            <w:r w:rsidR="00F7609B" w:rsidRPr="006D0D46">
              <w:rPr>
                <w:sz w:val="20"/>
                <w:szCs w:val="20"/>
              </w:rPr>
              <w:t>sea ice</w:t>
            </w:r>
            <w:r w:rsidR="00104B23" w:rsidRPr="006D0D46">
              <w:rPr>
                <w:sz w:val="20"/>
                <w:szCs w:val="20"/>
              </w:rPr>
              <w:t xml:space="preserve"> and </w:t>
            </w:r>
            <w:r w:rsidR="00F7609B" w:rsidRPr="006D0D46">
              <w:rPr>
                <w:sz w:val="20"/>
                <w:szCs w:val="20"/>
              </w:rPr>
              <w:t>land ice</w:t>
            </w:r>
          </w:p>
          <w:p w:rsidR="00104B23" w:rsidRPr="00C17B7A" w:rsidRDefault="00D4715D" w:rsidP="00C17B7A">
            <w:pPr>
              <w:numPr>
                <w:ilvl w:val="0"/>
                <w:numId w:val="8"/>
              </w:numPr>
              <w:spacing w:before="200"/>
              <w:ind w:left="391" w:hanging="357"/>
              <w:rPr>
                <w:sz w:val="20"/>
                <w:szCs w:val="20"/>
              </w:rPr>
            </w:pPr>
            <w:r>
              <w:rPr>
                <w:sz w:val="20"/>
                <w:szCs w:val="20"/>
              </w:rPr>
              <w:t xml:space="preserve">In </w:t>
            </w:r>
            <w:r w:rsidR="00104B23" w:rsidRPr="00C17B7A">
              <w:rPr>
                <w:sz w:val="20"/>
                <w:szCs w:val="20"/>
              </w:rPr>
              <w:t xml:space="preserve">groups </w:t>
            </w:r>
            <w:r>
              <w:rPr>
                <w:sz w:val="20"/>
                <w:szCs w:val="20"/>
              </w:rPr>
              <w:t xml:space="preserve">students </w:t>
            </w:r>
            <w:r w:rsidR="00104B23" w:rsidRPr="00C17B7A">
              <w:rPr>
                <w:sz w:val="20"/>
                <w:szCs w:val="20"/>
              </w:rPr>
              <w:t xml:space="preserve">investigate and report on the consequences of climate </w:t>
            </w:r>
            <w:r w:rsidR="00B27AB7">
              <w:rPr>
                <w:sz w:val="20"/>
                <w:szCs w:val="20"/>
              </w:rPr>
              <w:t>variation</w:t>
            </w:r>
            <w:r w:rsidR="00104B23" w:rsidRPr="00C17B7A">
              <w:rPr>
                <w:sz w:val="20"/>
                <w:szCs w:val="20"/>
              </w:rPr>
              <w:t xml:space="preserve"> on either:</w:t>
            </w:r>
            <w:r w:rsidR="00786CF1">
              <w:t xml:space="preserve"> </w:t>
            </w:r>
          </w:p>
          <w:p w:rsidR="00104B23" w:rsidRDefault="00104B23" w:rsidP="00C43BFE">
            <w:pPr>
              <w:pStyle w:val="ListBullet2"/>
              <w:ind w:left="820"/>
            </w:pPr>
            <w:r>
              <w:t>weather patterns</w:t>
            </w:r>
          </w:p>
          <w:p w:rsidR="00104B23" w:rsidRDefault="00104B23" w:rsidP="00C43BFE">
            <w:pPr>
              <w:pStyle w:val="ListBullet2"/>
              <w:ind w:left="820"/>
            </w:pPr>
            <w:r>
              <w:t>changes in glaciers, sea ice and ice sheets</w:t>
            </w:r>
          </w:p>
          <w:p w:rsidR="00E35579" w:rsidRDefault="00E35579" w:rsidP="00C43BFE">
            <w:pPr>
              <w:pStyle w:val="ListBullet2"/>
              <w:ind w:left="820"/>
            </w:pPr>
            <w:r>
              <w:t xml:space="preserve">mountain snows, </w:t>
            </w:r>
            <w:proofErr w:type="spellStart"/>
            <w:r>
              <w:t>eg</w:t>
            </w:r>
            <w:proofErr w:type="spellEnd"/>
            <w:r>
              <w:t xml:space="preserve"> Himalayas</w:t>
            </w:r>
          </w:p>
          <w:p w:rsidR="00104B23" w:rsidRDefault="00104B23" w:rsidP="00C43BFE">
            <w:pPr>
              <w:pStyle w:val="ListBullet2"/>
              <w:ind w:left="820"/>
            </w:pPr>
            <w:r>
              <w:t>rising sea levels</w:t>
            </w:r>
          </w:p>
          <w:p w:rsidR="00104B23" w:rsidRDefault="00104B23" w:rsidP="00C43BFE">
            <w:pPr>
              <w:pStyle w:val="ListBullet2"/>
              <w:ind w:left="820"/>
            </w:pPr>
            <w:r>
              <w:t>biodiversity</w:t>
            </w:r>
            <w:r w:rsidR="00786CF1">
              <w:t xml:space="preserve"> </w:t>
            </w:r>
          </w:p>
          <w:p w:rsidR="003A5FAC" w:rsidRDefault="00D4715D" w:rsidP="006D0D46">
            <w:pPr>
              <w:numPr>
                <w:ilvl w:val="0"/>
                <w:numId w:val="8"/>
              </w:numPr>
              <w:ind w:left="395" w:hanging="360"/>
              <w:contextualSpacing/>
            </w:pPr>
            <w:r>
              <w:rPr>
                <w:sz w:val="20"/>
                <w:szCs w:val="20"/>
              </w:rPr>
              <w:t xml:space="preserve">Students </w:t>
            </w:r>
            <w:r w:rsidR="003A5FAC" w:rsidRPr="006D0D46">
              <w:rPr>
                <w:sz w:val="20"/>
                <w:szCs w:val="20"/>
              </w:rPr>
              <w:t>formulate a comprehensive response to the inquiry question, citing a range of different types of evidence</w:t>
            </w:r>
            <w:r w:rsidR="00450833">
              <w:rPr>
                <w:sz w:val="20"/>
                <w:szCs w:val="20"/>
              </w:rPr>
              <w:t>.</w:t>
            </w:r>
          </w:p>
        </w:tc>
        <w:tc>
          <w:tcPr>
            <w:tcW w:w="4161" w:type="dxa"/>
            <w:tcMar>
              <w:top w:w="57" w:type="dxa"/>
              <w:left w:w="57" w:type="dxa"/>
              <w:bottom w:w="57" w:type="dxa"/>
              <w:right w:w="57" w:type="dxa"/>
            </w:tcMar>
          </w:tcPr>
          <w:p w:rsidR="00CD5271" w:rsidRPr="002747D9" w:rsidRDefault="00A320E3">
            <w:pPr>
              <w:rPr>
                <w:b/>
                <w:sz w:val="20"/>
                <w:szCs w:val="20"/>
              </w:rPr>
            </w:pPr>
            <w:r w:rsidRPr="002747D9">
              <w:rPr>
                <w:b/>
                <w:sz w:val="20"/>
                <w:szCs w:val="20"/>
              </w:rPr>
              <w:t>Extension</w:t>
            </w:r>
          </w:p>
          <w:p w:rsidR="00A320E3" w:rsidRPr="004E1B80" w:rsidRDefault="00CD5271" w:rsidP="00CD5271">
            <w:pPr>
              <w:rPr>
                <w:sz w:val="20"/>
                <w:szCs w:val="20"/>
              </w:rPr>
            </w:pPr>
            <w:r>
              <w:rPr>
                <w:sz w:val="20"/>
                <w:szCs w:val="20"/>
              </w:rPr>
              <w:t>Students i</w:t>
            </w:r>
            <w:r w:rsidR="00A320E3">
              <w:rPr>
                <w:sz w:val="20"/>
                <w:szCs w:val="20"/>
              </w:rPr>
              <w:t>nvestigate whether changes in climate cause these effect</w:t>
            </w:r>
            <w:r w:rsidR="002D409C">
              <w:rPr>
                <w:sz w:val="20"/>
                <w:szCs w:val="20"/>
              </w:rPr>
              <w:t>s</w:t>
            </w:r>
            <w:r w:rsidR="00A320E3">
              <w:rPr>
                <w:sz w:val="20"/>
                <w:szCs w:val="20"/>
              </w:rPr>
              <w:t xml:space="preserve"> or</w:t>
            </w:r>
            <w:r w:rsidR="002D409C">
              <w:rPr>
                <w:sz w:val="20"/>
                <w:szCs w:val="20"/>
              </w:rPr>
              <w:t xml:space="preserve"> whether there is a correlation between them.</w:t>
            </w:r>
          </w:p>
        </w:tc>
      </w:tr>
    </w:tbl>
    <w:p w:rsidR="00C13E7C" w:rsidRDefault="00C13E7C" w:rsidP="00C13E7C">
      <w:r>
        <w:br w:type="page"/>
      </w:r>
    </w:p>
    <w:tbl>
      <w:tblPr>
        <w:tblStyle w:val="a0"/>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6780"/>
        <w:gridCol w:w="4161"/>
      </w:tblGrid>
      <w:tr w:rsidR="003A5FAC" w:rsidRPr="004E1B80" w:rsidTr="00693806">
        <w:trPr>
          <w:tblHeader/>
        </w:trPr>
        <w:tc>
          <w:tcPr>
            <w:tcW w:w="15366" w:type="dxa"/>
            <w:gridSpan w:val="3"/>
            <w:tcMar>
              <w:top w:w="57" w:type="dxa"/>
              <w:left w:w="57" w:type="dxa"/>
              <w:bottom w:w="57" w:type="dxa"/>
              <w:right w:w="57" w:type="dxa"/>
            </w:tcMar>
          </w:tcPr>
          <w:p w:rsidR="003A5FAC" w:rsidRPr="00F50A32" w:rsidRDefault="003A5FAC" w:rsidP="003A5FAC">
            <w:pPr>
              <w:rPr>
                <w:sz w:val="20"/>
                <w:szCs w:val="20"/>
              </w:rPr>
            </w:pPr>
            <w:r w:rsidRPr="003A5FAC">
              <w:rPr>
                <w:b/>
                <w:sz w:val="20"/>
                <w:szCs w:val="20"/>
              </w:rPr>
              <w:lastRenderedPageBreak/>
              <w:t>Mitigation and Adaptation Strategies</w:t>
            </w:r>
          </w:p>
        </w:tc>
      </w:tr>
      <w:tr w:rsidR="003A5FAC" w:rsidRPr="004E1B80" w:rsidTr="00693806">
        <w:trPr>
          <w:tblHeader/>
        </w:trPr>
        <w:tc>
          <w:tcPr>
            <w:tcW w:w="15366" w:type="dxa"/>
            <w:gridSpan w:val="3"/>
            <w:tcMar>
              <w:top w:w="57" w:type="dxa"/>
              <w:left w:w="57" w:type="dxa"/>
              <w:bottom w:w="57" w:type="dxa"/>
              <w:right w:w="57" w:type="dxa"/>
            </w:tcMar>
          </w:tcPr>
          <w:p w:rsidR="003A5FAC" w:rsidRPr="004E1B80" w:rsidRDefault="003A5FAC" w:rsidP="00693806">
            <w:pPr>
              <w:keepNext/>
              <w:rPr>
                <w:sz w:val="20"/>
                <w:szCs w:val="20"/>
              </w:rPr>
            </w:pPr>
            <w:r w:rsidRPr="004E1B80">
              <w:rPr>
                <w:b/>
                <w:sz w:val="20"/>
                <w:szCs w:val="20"/>
              </w:rPr>
              <w:t>Inquiry question:</w:t>
            </w:r>
            <w:r w:rsidRPr="004E1B80">
              <w:rPr>
                <w:sz w:val="20"/>
                <w:szCs w:val="20"/>
              </w:rPr>
              <w:t xml:space="preserve"> </w:t>
            </w:r>
            <w:r w:rsidRPr="003A5FAC">
              <w:rPr>
                <w:sz w:val="20"/>
                <w:szCs w:val="20"/>
              </w:rPr>
              <w:t>Is there scientific evidence that demonstrates how humans could minimise and respond to the effects of increased global temperatures?</w:t>
            </w:r>
          </w:p>
        </w:tc>
      </w:tr>
      <w:tr w:rsidR="003A5FAC" w:rsidRPr="004E1B80" w:rsidTr="00693806">
        <w:trPr>
          <w:tblHeader/>
        </w:trPr>
        <w:tc>
          <w:tcPr>
            <w:tcW w:w="4425" w:type="dxa"/>
            <w:tcMar>
              <w:top w:w="57" w:type="dxa"/>
              <w:left w:w="57" w:type="dxa"/>
              <w:bottom w:w="57" w:type="dxa"/>
              <w:right w:w="57" w:type="dxa"/>
            </w:tcMar>
          </w:tcPr>
          <w:p w:rsidR="003A5FAC" w:rsidRPr="004E1B80" w:rsidRDefault="003A5FAC" w:rsidP="00693806">
            <w:pPr>
              <w:rPr>
                <w:sz w:val="20"/>
                <w:szCs w:val="20"/>
              </w:rPr>
            </w:pPr>
            <w:r w:rsidRPr="004E1B80">
              <w:rPr>
                <w:b/>
                <w:sz w:val="20"/>
                <w:szCs w:val="20"/>
              </w:rPr>
              <w:t>Content</w:t>
            </w:r>
          </w:p>
        </w:tc>
        <w:tc>
          <w:tcPr>
            <w:tcW w:w="6780" w:type="dxa"/>
            <w:tcMar>
              <w:top w:w="57" w:type="dxa"/>
              <w:left w:w="57" w:type="dxa"/>
              <w:bottom w:w="57" w:type="dxa"/>
              <w:right w:w="57" w:type="dxa"/>
            </w:tcMar>
          </w:tcPr>
          <w:p w:rsidR="003A5FAC" w:rsidRPr="004E1B80" w:rsidRDefault="003A5FAC" w:rsidP="00693806">
            <w:pPr>
              <w:rPr>
                <w:sz w:val="20"/>
                <w:szCs w:val="20"/>
              </w:rPr>
            </w:pPr>
            <w:r w:rsidRPr="004E1B80">
              <w:rPr>
                <w:b/>
                <w:sz w:val="20"/>
                <w:szCs w:val="20"/>
              </w:rPr>
              <w:t>Teaching, learning and assessment</w:t>
            </w:r>
          </w:p>
        </w:tc>
        <w:tc>
          <w:tcPr>
            <w:tcW w:w="4161" w:type="dxa"/>
            <w:tcMar>
              <w:top w:w="57" w:type="dxa"/>
              <w:left w:w="57" w:type="dxa"/>
              <w:bottom w:w="57" w:type="dxa"/>
              <w:right w:w="57" w:type="dxa"/>
            </w:tcMar>
          </w:tcPr>
          <w:p w:rsidR="003A5FAC" w:rsidRPr="004E1B80" w:rsidRDefault="00C60DD5" w:rsidP="00693806">
            <w:pPr>
              <w:rPr>
                <w:sz w:val="20"/>
                <w:szCs w:val="20"/>
              </w:rPr>
            </w:pPr>
            <w:r>
              <w:rPr>
                <w:b/>
                <w:sz w:val="20"/>
                <w:szCs w:val="20"/>
              </w:rPr>
              <w:t>Differentiation</w:t>
            </w:r>
          </w:p>
        </w:tc>
      </w:tr>
      <w:tr w:rsidR="006424EC" w:rsidRPr="004E1B80" w:rsidTr="004E1B80">
        <w:tc>
          <w:tcPr>
            <w:tcW w:w="4425" w:type="dxa"/>
            <w:tcMar>
              <w:top w:w="57" w:type="dxa"/>
              <w:left w:w="57" w:type="dxa"/>
              <w:bottom w:w="57" w:type="dxa"/>
              <w:right w:w="57" w:type="dxa"/>
            </w:tcMar>
          </w:tcPr>
          <w:p w:rsidR="005539CF" w:rsidRPr="005539CF" w:rsidRDefault="005539CF" w:rsidP="005539CF">
            <w:pPr>
              <w:rPr>
                <w:b/>
                <w:sz w:val="20"/>
                <w:szCs w:val="20"/>
              </w:rPr>
            </w:pPr>
            <w:r w:rsidRPr="005539CF">
              <w:rPr>
                <w:b/>
                <w:sz w:val="20"/>
                <w:szCs w:val="20"/>
              </w:rPr>
              <w:t>Students:</w:t>
            </w:r>
          </w:p>
          <w:p w:rsidR="005539CF" w:rsidRPr="003A5FAC" w:rsidRDefault="005539CF" w:rsidP="005539CF">
            <w:pPr>
              <w:numPr>
                <w:ilvl w:val="0"/>
                <w:numId w:val="9"/>
              </w:numPr>
              <w:ind w:left="284" w:hanging="360"/>
              <w:contextualSpacing/>
              <w:rPr>
                <w:sz w:val="20"/>
                <w:szCs w:val="20"/>
              </w:rPr>
            </w:pPr>
            <w:r w:rsidRPr="003A5FAC">
              <w:rPr>
                <w:sz w:val="20"/>
                <w:szCs w:val="20"/>
              </w:rPr>
              <w:t>investigate possible human-induced causes for the enhanced greenhouse effect, including:</w:t>
            </w:r>
            <w:r>
              <w:rPr>
                <w:sz w:val="20"/>
                <w:szCs w:val="20"/>
              </w:rPr>
              <w:t xml:space="preserve"> </w:t>
            </w:r>
            <w:r>
              <w:rPr>
                <w:noProof/>
              </w:rPr>
              <w:drawing>
                <wp:inline distT="114300" distB="114300" distL="114300" distR="114300" wp14:anchorId="04A68498" wp14:editId="03395D04">
                  <wp:extent cx="133350" cy="104775"/>
                  <wp:effectExtent l="0" t="0" r="0" b="9525"/>
                  <wp:docPr id="393" name="image33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7.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5539CF" w:rsidRPr="003A5FAC" w:rsidRDefault="005539CF" w:rsidP="00C43BFE">
            <w:pPr>
              <w:pStyle w:val="ListBullet2"/>
              <w:ind w:left="709"/>
            </w:pPr>
            <w:r w:rsidRPr="003A5FAC">
              <w:t>the burning of fossil fuels for energy</w:t>
            </w:r>
            <w:r>
              <w:t xml:space="preserve"> </w:t>
            </w:r>
            <w:r>
              <w:rPr>
                <w:noProof/>
              </w:rPr>
              <w:drawing>
                <wp:inline distT="114300" distB="114300" distL="114300" distR="114300" wp14:anchorId="4AB212DB" wp14:editId="2C8A4270">
                  <wp:extent cx="95250" cy="104775"/>
                  <wp:effectExtent l="0" t="0" r="0" b="9525"/>
                  <wp:docPr id="71" name="image8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81.png" title="Asia and Australia’s engagement with Asia icon"/>
                          <pic:cNvPicPr preferRelativeResize="0"/>
                        </pic:nvPicPr>
                        <pic:blipFill>
                          <a:blip r:embed="rId23"/>
                          <a:srcRect/>
                          <a:stretch>
                            <a:fillRect/>
                          </a:stretch>
                        </pic:blipFill>
                        <pic:spPr>
                          <a:xfrm>
                            <a:off x="0" y="0"/>
                            <a:ext cx="95250" cy="104775"/>
                          </a:xfrm>
                          <a:prstGeom prst="rect">
                            <a:avLst/>
                          </a:prstGeom>
                          <a:ln/>
                        </pic:spPr>
                      </pic:pic>
                    </a:graphicData>
                  </a:graphic>
                </wp:inline>
              </w:drawing>
            </w:r>
          </w:p>
          <w:p w:rsidR="006424EC" w:rsidRPr="003A5FAC" w:rsidRDefault="005539CF" w:rsidP="00C43BFE">
            <w:pPr>
              <w:pStyle w:val="ListBullet2"/>
              <w:ind w:left="709"/>
              <w:rPr>
                <w:szCs w:val="20"/>
              </w:rPr>
            </w:pPr>
            <w:r w:rsidRPr="003A5FAC">
              <w:t>land use and land cover change (ACSES092, ACSES093, ACSES094, ACSES105)</w:t>
            </w:r>
          </w:p>
        </w:tc>
        <w:tc>
          <w:tcPr>
            <w:tcW w:w="6780" w:type="dxa"/>
            <w:tcMar>
              <w:top w:w="57" w:type="dxa"/>
              <w:left w:w="57" w:type="dxa"/>
              <w:bottom w:w="57" w:type="dxa"/>
              <w:right w:w="57" w:type="dxa"/>
            </w:tcMar>
          </w:tcPr>
          <w:p w:rsidR="000A1E05" w:rsidRDefault="00D4715D" w:rsidP="00C13E7C">
            <w:pPr>
              <w:numPr>
                <w:ilvl w:val="0"/>
                <w:numId w:val="8"/>
              </w:numPr>
              <w:spacing w:before="200"/>
              <w:ind w:left="391" w:hanging="357"/>
              <w:rPr>
                <w:sz w:val="20"/>
                <w:szCs w:val="20"/>
              </w:rPr>
            </w:pPr>
            <w:r>
              <w:rPr>
                <w:sz w:val="20"/>
                <w:szCs w:val="20"/>
              </w:rPr>
              <w:t>Students</w:t>
            </w:r>
            <w:r w:rsidRPr="00815E46">
              <w:rPr>
                <w:sz w:val="20"/>
                <w:szCs w:val="20"/>
              </w:rPr>
              <w:t xml:space="preserve"> </w:t>
            </w:r>
            <w:r w:rsidR="000A1E05" w:rsidRPr="00815E46">
              <w:rPr>
                <w:sz w:val="20"/>
                <w:szCs w:val="20"/>
              </w:rPr>
              <w:t xml:space="preserve">analyse the data presented in </w:t>
            </w:r>
            <w:r w:rsidR="00C13E7C">
              <w:rPr>
                <w:sz w:val="20"/>
                <w:szCs w:val="20"/>
              </w:rPr>
              <w:t>‘</w:t>
            </w:r>
            <w:hyperlink r:id="rId25" w:history="1">
              <w:r w:rsidR="000A1E05" w:rsidRPr="007700B8">
                <w:rPr>
                  <w:rStyle w:val="Hyperlink"/>
                  <w:sz w:val="20"/>
                  <w:szCs w:val="20"/>
                </w:rPr>
                <w:t>What’s really warming the world?</w:t>
              </w:r>
            </w:hyperlink>
            <w:r w:rsidR="00C13E7C">
              <w:rPr>
                <w:sz w:val="20"/>
                <w:szCs w:val="20"/>
              </w:rPr>
              <w:t>’</w:t>
            </w:r>
            <w:r w:rsidR="000A1E05" w:rsidRPr="00815E46">
              <w:rPr>
                <w:sz w:val="20"/>
                <w:szCs w:val="20"/>
              </w:rPr>
              <w:t xml:space="preserve"> to </w:t>
            </w:r>
            <w:r w:rsidR="00E24D44" w:rsidRPr="00815E46">
              <w:rPr>
                <w:sz w:val="20"/>
                <w:szCs w:val="20"/>
              </w:rPr>
              <w:t>formulate an answer to this question</w:t>
            </w:r>
            <w:r w:rsidR="00815E46">
              <w:rPr>
                <w:sz w:val="20"/>
                <w:szCs w:val="20"/>
              </w:rPr>
              <w:t xml:space="preserve">  </w:t>
            </w:r>
          </w:p>
          <w:p w:rsidR="00DC007F" w:rsidRPr="00DC007F" w:rsidRDefault="00D4715D" w:rsidP="006D0D46">
            <w:pPr>
              <w:numPr>
                <w:ilvl w:val="0"/>
                <w:numId w:val="8"/>
              </w:numPr>
              <w:ind w:left="395" w:hanging="360"/>
              <w:contextualSpacing/>
              <w:rPr>
                <w:sz w:val="20"/>
                <w:szCs w:val="20"/>
              </w:rPr>
            </w:pPr>
            <w:r>
              <w:rPr>
                <w:sz w:val="20"/>
                <w:szCs w:val="20"/>
              </w:rPr>
              <w:t>Students</w:t>
            </w:r>
            <w:r>
              <w:rPr>
                <w:sz w:val="20"/>
                <w:szCs w:val="20"/>
              </w:rPr>
              <w:t xml:space="preserve"> </w:t>
            </w:r>
            <w:r w:rsidR="00DC007F">
              <w:rPr>
                <w:sz w:val="20"/>
                <w:szCs w:val="20"/>
              </w:rPr>
              <w:t>c</w:t>
            </w:r>
            <w:r w:rsidR="00DC007F" w:rsidRPr="00DC007F">
              <w:rPr>
                <w:sz w:val="20"/>
                <w:szCs w:val="20"/>
              </w:rPr>
              <w:t>ompare energy production and carbon emissions per ton of coal,</w:t>
            </w:r>
            <w:r w:rsidR="00DC007F">
              <w:rPr>
                <w:sz w:val="20"/>
                <w:szCs w:val="20"/>
              </w:rPr>
              <w:t xml:space="preserve"> gas and </w:t>
            </w:r>
            <w:r>
              <w:rPr>
                <w:sz w:val="20"/>
                <w:szCs w:val="20"/>
              </w:rPr>
              <w:t>oil and o</w:t>
            </w:r>
            <w:r w:rsidR="00DC007F">
              <w:rPr>
                <w:sz w:val="20"/>
                <w:szCs w:val="20"/>
              </w:rPr>
              <w:t>utline</w:t>
            </w:r>
            <w:r w:rsidR="00DC007F" w:rsidRPr="00DC007F">
              <w:rPr>
                <w:sz w:val="20"/>
                <w:szCs w:val="20"/>
              </w:rPr>
              <w:t xml:space="preserve"> the main uses of these fossil fuels in Australia.</w:t>
            </w:r>
          </w:p>
          <w:p w:rsidR="00815E46" w:rsidRPr="00815E46" w:rsidRDefault="00D4715D" w:rsidP="006D0D46">
            <w:pPr>
              <w:numPr>
                <w:ilvl w:val="0"/>
                <w:numId w:val="8"/>
              </w:numPr>
              <w:ind w:left="395" w:hanging="360"/>
              <w:contextualSpacing/>
              <w:rPr>
                <w:sz w:val="20"/>
                <w:szCs w:val="20"/>
              </w:rPr>
            </w:pPr>
            <w:r>
              <w:rPr>
                <w:sz w:val="20"/>
                <w:szCs w:val="20"/>
              </w:rPr>
              <w:t>Students</w:t>
            </w:r>
            <w:r w:rsidRPr="00815E46">
              <w:rPr>
                <w:sz w:val="20"/>
                <w:szCs w:val="20"/>
              </w:rPr>
              <w:t xml:space="preserve"> </w:t>
            </w:r>
            <w:r w:rsidR="00815E46" w:rsidRPr="00815E46">
              <w:rPr>
                <w:sz w:val="20"/>
                <w:szCs w:val="20"/>
              </w:rPr>
              <w:t>us</w:t>
            </w:r>
            <w:r>
              <w:rPr>
                <w:sz w:val="20"/>
                <w:szCs w:val="20"/>
              </w:rPr>
              <w:t>e</w:t>
            </w:r>
            <w:r w:rsidR="00815E46" w:rsidRPr="00815E46">
              <w:rPr>
                <w:sz w:val="20"/>
                <w:szCs w:val="20"/>
              </w:rPr>
              <w:t xml:space="preserve"> a variety of resources, explain the influences on the enhanced greenhouse effect of:</w:t>
            </w:r>
            <w:r w:rsidR="00815E46">
              <w:rPr>
                <w:sz w:val="20"/>
                <w:szCs w:val="20"/>
              </w:rPr>
              <w:t xml:space="preserve">   </w:t>
            </w:r>
          </w:p>
          <w:p w:rsidR="00815E46" w:rsidRPr="00815E46" w:rsidRDefault="00815E46" w:rsidP="00C43BFE">
            <w:pPr>
              <w:pStyle w:val="ListBullet2"/>
              <w:ind w:left="820"/>
            </w:pPr>
            <w:r w:rsidRPr="00815E46">
              <w:t>burning fossil fuels</w:t>
            </w:r>
          </w:p>
          <w:p w:rsidR="00815E46" w:rsidRPr="00815E46" w:rsidRDefault="00815E46" w:rsidP="00C43BFE">
            <w:pPr>
              <w:pStyle w:val="ListBullet2"/>
              <w:ind w:left="820"/>
            </w:pPr>
            <w:r w:rsidRPr="00815E46">
              <w:t>bush/forest fires</w:t>
            </w:r>
          </w:p>
          <w:p w:rsidR="00815E46" w:rsidRPr="00815E46" w:rsidRDefault="00815E46" w:rsidP="00C43BFE">
            <w:pPr>
              <w:pStyle w:val="ListBullet2"/>
              <w:ind w:left="820"/>
            </w:pPr>
            <w:proofErr w:type="gramStart"/>
            <w:r w:rsidRPr="00815E46">
              <w:t>land</w:t>
            </w:r>
            <w:proofErr w:type="gramEnd"/>
            <w:r w:rsidRPr="00815E46">
              <w:t xml:space="preserve"> use and land cover change</w:t>
            </w:r>
            <w:r w:rsidR="00450833">
              <w:t>.</w:t>
            </w:r>
          </w:p>
        </w:tc>
        <w:tc>
          <w:tcPr>
            <w:tcW w:w="4161" w:type="dxa"/>
            <w:tcMar>
              <w:top w:w="57" w:type="dxa"/>
              <w:left w:w="57" w:type="dxa"/>
              <w:bottom w:w="57" w:type="dxa"/>
              <w:right w:w="57" w:type="dxa"/>
            </w:tcMar>
          </w:tcPr>
          <w:p w:rsidR="006424EC" w:rsidRPr="004E1B80" w:rsidRDefault="006424EC">
            <w:pPr>
              <w:rPr>
                <w:sz w:val="20"/>
                <w:szCs w:val="20"/>
              </w:rPr>
            </w:pPr>
          </w:p>
        </w:tc>
      </w:tr>
      <w:tr w:rsidR="006424EC" w:rsidRPr="004E1B80" w:rsidTr="004E1B80">
        <w:tc>
          <w:tcPr>
            <w:tcW w:w="4425" w:type="dxa"/>
            <w:tcMar>
              <w:top w:w="57" w:type="dxa"/>
              <w:left w:w="57" w:type="dxa"/>
              <w:bottom w:w="57" w:type="dxa"/>
              <w:right w:w="57" w:type="dxa"/>
            </w:tcMar>
          </w:tcPr>
          <w:p w:rsidR="00815E46" w:rsidRPr="00815E46" w:rsidRDefault="00815E46" w:rsidP="00815E46">
            <w:pPr>
              <w:rPr>
                <w:b/>
                <w:sz w:val="20"/>
                <w:szCs w:val="20"/>
              </w:rPr>
            </w:pPr>
            <w:r w:rsidRPr="00815E46">
              <w:rPr>
                <w:b/>
                <w:sz w:val="20"/>
                <w:szCs w:val="20"/>
              </w:rPr>
              <w:t>Students:</w:t>
            </w:r>
          </w:p>
          <w:p w:rsidR="006424EC" w:rsidRPr="003A5FAC" w:rsidRDefault="00815E46" w:rsidP="00C13E7C">
            <w:pPr>
              <w:numPr>
                <w:ilvl w:val="0"/>
                <w:numId w:val="9"/>
              </w:numPr>
              <w:ind w:left="284" w:hanging="360"/>
              <w:contextualSpacing/>
              <w:rPr>
                <w:sz w:val="20"/>
                <w:szCs w:val="20"/>
              </w:rPr>
            </w:pPr>
            <w:r w:rsidRPr="003A5FAC">
              <w:rPr>
                <w:sz w:val="20"/>
                <w:szCs w:val="20"/>
              </w:rPr>
              <w:t>investigate scientific evidence of ways in which humans may assist to minimise any human contribution to the greenhouse effect in their daily lives (ACSES098, ACSES108)</w:t>
            </w:r>
            <w:r>
              <w:rPr>
                <w:sz w:val="20"/>
                <w:szCs w:val="20"/>
              </w:rPr>
              <w:t xml:space="preserve"> </w:t>
            </w:r>
            <w:r>
              <w:rPr>
                <w:noProof/>
              </w:rPr>
              <w:drawing>
                <wp:inline distT="114300" distB="114300" distL="114300" distR="114300" wp14:anchorId="44A31F29" wp14:editId="40EF3AC4">
                  <wp:extent cx="104775" cy="104775"/>
                  <wp:effectExtent l="0" t="0" r="9525" b="9525"/>
                  <wp:docPr id="28" name="image183.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183.png" title="Sustainability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r>
              <w:rPr>
                <w:sz w:val="20"/>
                <w:szCs w:val="20"/>
              </w:rPr>
              <w:t xml:space="preserve"> </w:t>
            </w:r>
            <w:r>
              <w:rPr>
                <w:noProof/>
              </w:rPr>
              <w:drawing>
                <wp:inline distT="114300" distB="114300" distL="114300" distR="114300" wp14:anchorId="34AE46FF" wp14:editId="1CE67DA7">
                  <wp:extent cx="123825" cy="104775"/>
                  <wp:effectExtent l="0" t="0" r="9525" b="9525"/>
                  <wp:docPr id="29" name="image19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91.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Pr>
                <w:sz w:val="20"/>
                <w:szCs w:val="20"/>
              </w:rPr>
              <w:t xml:space="preserve"> </w:t>
            </w:r>
            <w:r>
              <w:rPr>
                <w:noProof/>
              </w:rPr>
              <w:drawing>
                <wp:inline distT="114300" distB="114300" distL="114300" distR="114300" wp14:anchorId="516F416A" wp14:editId="342D5FDE">
                  <wp:extent cx="133350" cy="104775"/>
                  <wp:effectExtent l="0" t="0" r="0" b="9525"/>
                  <wp:docPr id="30" name="image12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8.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0"/>
                <w:szCs w:val="20"/>
              </w:rPr>
              <w:t xml:space="preserve"> </w:t>
            </w:r>
            <w:r>
              <w:rPr>
                <w:noProof/>
              </w:rPr>
              <w:drawing>
                <wp:inline distT="114300" distB="114300" distL="114300" distR="114300" wp14:anchorId="4BC391C1" wp14:editId="28BB653E">
                  <wp:extent cx="104775" cy="104775"/>
                  <wp:effectExtent l="0" t="0" r="9525" b="9525"/>
                  <wp:docPr id="397" name="image349.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349.png" title="Civics and citizenship icon"/>
                          <pic:cNvPicPr preferRelativeResize="0"/>
                        </pic:nvPicPr>
                        <pic:blipFill>
                          <a:blip r:embed="rId24"/>
                          <a:srcRect/>
                          <a:stretch>
                            <a:fillRect/>
                          </a:stretch>
                        </pic:blipFill>
                        <pic:spPr>
                          <a:xfrm>
                            <a:off x="0" y="0"/>
                            <a:ext cx="104775" cy="104775"/>
                          </a:xfrm>
                          <a:prstGeom prst="rect">
                            <a:avLst/>
                          </a:prstGeom>
                          <a:ln/>
                        </pic:spPr>
                      </pic:pic>
                    </a:graphicData>
                  </a:graphic>
                </wp:inline>
              </w:drawing>
            </w:r>
          </w:p>
        </w:tc>
        <w:tc>
          <w:tcPr>
            <w:tcW w:w="6780" w:type="dxa"/>
            <w:tcMar>
              <w:top w:w="57" w:type="dxa"/>
              <w:left w:w="57" w:type="dxa"/>
              <w:bottom w:w="57" w:type="dxa"/>
              <w:right w:w="57" w:type="dxa"/>
            </w:tcMar>
          </w:tcPr>
          <w:p w:rsidR="006424EC" w:rsidRPr="00DC007F" w:rsidRDefault="00013A6C" w:rsidP="00C13E7C">
            <w:pPr>
              <w:numPr>
                <w:ilvl w:val="0"/>
                <w:numId w:val="8"/>
              </w:numPr>
              <w:spacing w:before="200"/>
              <w:ind w:left="391" w:hanging="357"/>
              <w:rPr>
                <w:sz w:val="20"/>
                <w:szCs w:val="20"/>
              </w:rPr>
            </w:pPr>
            <w:r>
              <w:rPr>
                <w:sz w:val="20"/>
                <w:szCs w:val="20"/>
              </w:rPr>
              <w:t>S</w:t>
            </w:r>
            <w:r w:rsidR="00C43BFE">
              <w:rPr>
                <w:sz w:val="20"/>
                <w:szCs w:val="20"/>
              </w:rPr>
              <w:t xml:space="preserve">tudents </w:t>
            </w:r>
            <w:r w:rsidR="00DC007F">
              <w:rPr>
                <w:sz w:val="20"/>
                <w:szCs w:val="20"/>
              </w:rPr>
              <w:t>c</w:t>
            </w:r>
            <w:r w:rsidR="00A218C3" w:rsidRPr="00DC007F">
              <w:rPr>
                <w:sz w:val="20"/>
                <w:szCs w:val="20"/>
              </w:rPr>
              <w:t xml:space="preserve">alculate </w:t>
            </w:r>
            <w:r w:rsidR="00C43BFE">
              <w:rPr>
                <w:sz w:val="20"/>
                <w:szCs w:val="20"/>
              </w:rPr>
              <w:t>their</w:t>
            </w:r>
            <w:r w:rsidR="00A218C3" w:rsidRPr="00DC007F">
              <w:rPr>
                <w:sz w:val="20"/>
                <w:szCs w:val="20"/>
              </w:rPr>
              <w:t xml:space="preserve"> </w:t>
            </w:r>
            <w:hyperlink r:id="rId26" w:history="1">
              <w:r w:rsidR="00A218C3" w:rsidRPr="006D0D46">
                <w:rPr>
                  <w:sz w:val="20"/>
                  <w:szCs w:val="20"/>
                </w:rPr>
                <w:t>carbon footprint</w:t>
              </w:r>
            </w:hyperlink>
            <w:r w:rsidR="00A218C3" w:rsidRPr="00DC007F">
              <w:rPr>
                <w:sz w:val="20"/>
                <w:szCs w:val="20"/>
              </w:rPr>
              <w:t xml:space="preserve"> to determine the greatest components of </w:t>
            </w:r>
            <w:r w:rsidR="00450833">
              <w:rPr>
                <w:sz w:val="20"/>
                <w:szCs w:val="20"/>
              </w:rPr>
              <w:t>their</w:t>
            </w:r>
            <w:r w:rsidR="00A218C3" w:rsidRPr="00DC007F">
              <w:rPr>
                <w:sz w:val="20"/>
                <w:szCs w:val="20"/>
              </w:rPr>
              <w:t xml:space="preserve"> carbon usage</w:t>
            </w:r>
          </w:p>
          <w:p w:rsidR="00DC007F" w:rsidRPr="00DC007F" w:rsidRDefault="00013A6C" w:rsidP="006D0D46">
            <w:pPr>
              <w:numPr>
                <w:ilvl w:val="0"/>
                <w:numId w:val="8"/>
              </w:numPr>
              <w:ind w:left="395" w:hanging="360"/>
              <w:contextualSpacing/>
              <w:rPr>
                <w:sz w:val="20"/>
                <w:szCs w:val="20"/>
              </w:rPr>
            </w:pPr>
            <w:r>
              <w:rPr>
                <w:sz w:val="20"/>
                <w:szCs w:val="20"/>
              </w:rPr>
              <w:t>Students</w:t>
            </w:r>
            <w:r>
              <w:rPr>
                <w:sz w:val="20"/>
                <w:szCs w:val="20"/>
              </w:rPr>
              <w:t xml:space="preserve"> </w:t>
            </w:r>
            <w:r w:rsidR="00DC007F">
              <w:rPr>
                <w:sz w:val="20"/>
                <w:szCs w:val="20"/>
              </w:rPr>
              <w:t>d</w:t>
            </w:r>
            <w:r w:rsidR="00DC007F" w:rsidRPr="00DC007F">
              <w:rPr>
                <w:sz w:val="20"/>
                <w:szCs w:val="20"/>
              </w:rPr>
              <w:t>iscuss ways of improving energy efficiency at home</w:t>
            </w:r>
          </w:p>
          <w:p w:rsidR="00DC007F" w:rsidRPr="00450833" w:rsidRDefault="00013A6C" w:rsidP="00450833">
            <w:pPr>
              <w:numPr>
                <w:ilvl w:val="0"/>
                <w:numId w:val="8"/>
              </w:numPr>
              <w:ind w:left="395" w:hanging="360"/>
              <w:contextualSpacing/>
              <w:rPr>
                <w:sz w:val="20"/>
                <w:szCs w:val="20"/>
              </w:rPr>
            </w:pPr>
            <w:r>
              <w:rPr>
                <w:sz w:val="20"/>
                <w:szCs w:val="20"/>
              </w:rPr>
              <w:t>Students</w:t>
            </w:r>
            <w:r>
              <w:rPr>
                <w:sz w:val="20"/>
                <w:szCs w:val="20"/>
              </w:rPr>
              <w:t xml:space="preserve"> </w:t>
            </w:r>
            <w:r w:rsidR="00DC007F">
              <w:rPr>
                <w:sz w:val="20"/>
                <w:szCs w:val="20"/>
              </w:rPr>
              <w:t>c</w:t>
            </w:r>
            <w:r w:rsidR="00DC007F" w:rsidRPr="00DC007F">
              <w:rPr>
                <w:sz w:val="20"/>
                <w:szCs w:val="20"/>
              </w:rPr>
              <w:t>ompare carbon emissions from multiple individual cars vs public transport (buses/trains) for</w:t>
            </w:r>
            <w:r w:rsidR="00DC007F">
              <w:rPr>
                <w:sz w:val="20"/>
                <w:szCs w:val="20"/>
              </w:rPr>
              <w:t xml:space="preserve"> the same number of passengers</w:t>
            </w:r>
            <w:r w:rsidR="00450833">
              <w:rPr>
                <w:sz w:val="20"/>
                <w:szCs w:val="20"/>
              </w:rPr>
              <w:t>.</w:t>
            </w:r>
          </w:p>
        </w:tc>
        <w:tc>
          <w:tcPr>
            <w:tcW w:w="4161" w:type="dxa"/>
            <w:tcMar>
              <w:top w:w="57" w:type="dxa"/>
              <w:left w:w="57" w:type="dxa"/>
              <w:bottom w:w="57" w:type="dxa"/>
              <w:right w:w="57" w:type="dxa"/>
            </w:tcMar>
          </w:tcPr>
          <w:p w:rsidR="00CD5271" w:rsidRPr="002747D9" w:rsidRDefault="00450833">
            <w:pPr>
              <w:rPr>
                <w:b/>
                <w:sz w:val="20"/>
                <w:szCs w:val="20"/>
              </w:rPr>
            </w:pPr>
            <w:r w:rsidRPr="002747D9">
              <w:rPr>
                <w:b/>
                <w:sz w:val="20"/>
                <w:szCs w:val="20"/>
              </w:rPr>
              <w:t>Extension</w:t>
            </w:r>
          </w:p>
          <w:p w:rsidR="00450833" w:rsidRPr="004E1B80" w:rsidRDefault="00450833">
            <w:pPr>
              <w:rPr>
                <w:sz w:val="20"/>
                <w:szCs w:val="20"/>
              </w:rPr>
            </w:pPr>
            <w:r>
              <w:rPr>
                <w:sz w:val="20"/>
                <w:szCs w:val="20"/>
              </w:rPr>
              <w:t>Students c</w:t>
            </w:r>
            <w:r w:rsidRPr="00DC007F">
              <w:rPr>
                <w:sz w:val="20"/>
                <w:szCs w:val="20"/>
              </w:rPr>
              <w:t>onsider the carbon footprint embedded in transported consumer goods and imported food. Discuss the implications of agricultural and commercial practices on increasing carbon footprints</w:t>
            </w:r>
            <w:r>
              <w:rPr>
                <w:sz w:val="20"/>
                <w:szCs w:val="20"/>
              </w:rPr>
              <w:t>.</w:t>
            </w:r>
          </w:p>
        </w:tc>
      </w:tr>
      <w:tr w:rsidR="006424EC" w:rsidRPr="004E1B80" w:rsidTr="004E1B80">
        <w:tc>
          <w:tcPr>
            <w:tcW w:w="4425" w:type="dxa"/>
            <w:tcMar>
              <w:top w:w="57" w:type="dxa"/>
              <w:left w:w="57" w:type="dxa"/>
              <w:bottom w:w="57" w:type="dxa"/>
              <w:right w:w="57" w:type="dxa"/>
            </w:tcMar>
          </w:tcPr>
          <w:p w:rsidR="00D572DC" w:rsidRPr="00D572DC" w:rsidRDefault="00D572DC" w:rsidP="00D572DC">
            <w:pPr>
              <w:rPr>
                <w:b/>
                <w:sz w:val="20"/>
                <w:szCs w:val="20"/>
              </w:rPr>
            </w:pPr>
            <w:r w:rsidRPr="00D572DC">
              <w:rPr>
                <w:b/>
                <w:sz w:val="20"/>
                <w:szCs w:val="20"/>
              </w:rPr>
              <w:t>Students:</w:t>
            </w:r>
          </w:p>
          <w:p w:rsidR="00D572DC" w:rsidRPr="003A5FAC" w:rsidRDefault="00D572DC" w:rsidP="00D572DC">
            <w:pPr>
              <w:numPr>
                <w:ilvl w:val="0"/>
                <w:numId w:val="7"/>
              </w:numPr>
              <w:ind w:left="284" w:hanging="360"/>
              <w:contextualSpacing/>
              <w:rPr>
                <w:sz w:val="20"/>
                <w:szCs w:val="20"/>
              </w:rPr>
            </w:pPr>
            <w:r w:rsidRPr="00450833">
              <w:rPr>
                <w:sz w:val="20"/>
                <w:szCs w:val="20"/>
              </w:rPr>
              <w:t>evaluate scientific evidence for the usefulness of a range of mitigation and adaptation strategies</w:t>
            </w:r>
            <w:r w:rsidRPr="003A5FAC">
              <w:rPr>
                <w:sz w:val="20"/>
                <w:szCs w:val="20"/>
              </w:rPr>
              <w:t>, including but not limited to: (ACSES090, ACSES097, ACSES108)</w:t>
            </w:r>
            <w:r w:rsidR="006378A9">
              <w:rPr>
                <w:sz w:val="20"/>
                <w:szCs w:val="20"/>
              </w:rPr>
              <w:t xml:space="preserve"> </w:t>
            </w:r>
            <w:r w:rsidR="006378A9">
              <w:rPr>
                <w:noProof/>
              </w:rPr>
              <w:drawing>
                <wp:inline distT="114300" distB="114300" distL="114300" distR="114300" wp14:anchorId="38B3B43D" wp14:editId="611663CC">
                  <wp:extent cx="95250" cy="104775"/>
                  <wp:effectExtent l="0" t="0" r="0" b="9525"/>
                  <wp:docPr id="225" name="image8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81.png" title="Asia and Australia’s engagement with Asia icon"/>
                          <pic:cNvPicPr preferRelativeResize="0"/>
                        </pic:nvPicPr>
                        <pic:blipFill>
                          <a:blip r:embed="rId23"/>
                          <a:srcRect/>
                          <a:stretch>
                            <a:fillRect/>
                          </a:stretch>
                        </pic:blipFill>
                        <pic:spPr>
                          <a:xfrm>
                            <a:off x="0" y="0"/>
                            <a:ext cx="95250" cy="104775"/>
                          </a:xfrm>
                          <a:prstGeom prst="rect">
                            <a:avLst/>
                          </a:prstGeom>
                          <a:ln/>
                        </pic:spPr>
                      </pic:pic>
                    </a:graphicData>
                  </a:graphic>
                </wp:inline>
              </w:drawing>
            </w:r>
            <w:r>
              <w:rPr>
                <w:sz w:val="20"/>
                <w:szCs w:val="20"/>
              </w:rPr>
              <w:t xml:space="preserve"> </w:t>
            </w:r>
            <w:r>
              <w:rPr>
                <w:noProof/>
              </w:rPr>
              <w:drawing>
                <wp:inline distT="114300" distB="114300" distL="114300" distR="114300" wp14:anchorId="32FF6892" wp14:editId="0B5B6C41">
                  <wp:extent cx="104775" cy="104775"/>
                  <wp:effectExtent l="0" t="0" r="9525" b="9525"/>
                  <wp:docPr id="398" name="image201.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201.png" title="Sustainability icon"/>
                          <pic:cNvPicPr preferRelativeResize="0"/>
                        </pic:nvPicPr>
                        <pic:blipFill>
                          <a:blip r:embed="rId22"/>
                          <a:srcRect/>
                          <a:stretch>
                            <a:fillRect/>
                          </a:stretch>
                        </pic:blipFill>
                        <pic:spPr>
                          <a:xfrm>
                            <a:off x="0" y="0"/>
                            <a:ext cx="104775" cy="104775"/>
                          </a:xfrm>
                          <a:prstGeom prst="rect">
                            <a:avLst/>
                          </a:prstGeom>
                          <a:ln/>
                        </pic:spPr>
                      </pic:pic>
                    </a:graphicData>
                  </a:graphic>
                </wp:inline>
              </w:drawing>
            </w:r>
            <w:r w:rsidR="007700B8">
              <w:rPr>
                <w:sz w:val="20"/>
                <w:szCs w:val="20"/>
              </w:rPr>
              <w:t xml:space="preserve"> </w:t>
            </w:r>
            <w:r>
              <w:rPr>
                <w:noProof/>
              </w:rPr>
              <w:drawing>
                <wp:inline distT="114300" distB="114300" distL="114300" distR="114300" wp14:anchorId="4D54AA77" wp14:editId="441C818E">
                  <wp:extent cx="123825" cy="104775"/>
                  <wp:effectExtent l="0" t="0" r="9525" b="9525"/>
                  <wp:docPr id="399" name="image29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92.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Pr>
                <w:sz w:val="20"/>
                <w:szCs w:val="20"/>
              </w:rPr>
              <w:t xml:space="preserve"> </w:t>
            </w:r>
            <w:r>
              <w:rPr>
                <w:noProof/>
              </w:rPr>
              <w:drawing>
                <wp:inline distT="114300" distB="114300" distL="114300" distR="114300" wp14:anchorId="14A2F4C3" wp14:editId="4A949DF4">
                  <wp:extent cx="123825" cy="104775"/>
                  <wp:effectExtent l="0" t="0" r="9525" b="9525"/>
                  <wp:docPr id="400" name="image316.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316.png" title="Ethical understanding icon"/>
                          <pic:cNvPicPr preferRelativeResize="0"/>
                        </pic:nvPicPr>
                        <pic:blipFill>
                          <a:blip r:embed="rId21"/>
                          <a:srcRect/>
                          <a:stretch>
                            <a:fillRect/>
                          </a:stretch>
                        </pic:blipFill>
                        <pic:spPr>
                          <a:xfrm>
                            <a:off x="0" y="0"/>
                            <a:ext cx="123825" cy="104775"/>
                          </a:xfrm>
                          <a:prstGeom prst="rect">
                            <a:avLst/>
                          </a:prstGeom>
                          <a:ln/>
                        </pic:spPr>
                      </pic:pic>
                    </a:graphicData>
                  </a:graphic>
                </wp:inline>
              </w:drawing>
            </w:r>
            <w:r>
              <w:rPr>
                <w:sz w:val="20"/>
                <w:szCs w:val="20"/>
              </w:rPr>
              <w:t xml:space="preserve"> </w:t>
            </w:r>
            <w:r>
              <w:rPr>
                <w:noProof/>
              </w:rPr>
              <w:drawing>
                <wp:inline distT="114300" distB="114300" distL="114300" distR="114300" wp14:anchorId="427C6D8F" wp14:editId="3A83F193">
                  <wp:extent cx="133350" cy="104775"/>
                  <wp:effectExtent l="0" t="0" r="0" b="9525"/>
                  <wp:docPr id="401" name="image9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7.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Pr>
                <w:sz w:val="20"/>
                <w:szCs w:val="20"/>
              </w:rPr>
              <w:t xml:space="preserve"> </w:t>
            </w:r>
            <w:r>
              <w:rPr>
                <w:noProof/>
              </w:rPr>
              <w:drawing>
                <wp:inline distT="114300" distB="114300" distL="114300" distR="114300" wp14:anchorId="72D75A15" wp14:editId="4AA7D4FC">
                  <wp:extent cx="133350" cy="104775"/>
                  <wp:effectExtent l="0" t="0" r="0" b="9525"/>
                  <wp:docPr id="402" name="image121.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21.png" title="Literac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D572DC" w:rsidRPr="003A5FAC" w:rsidRDefault="00D572DC" w:rsidP="00C43BFE">
            <w:pPr>
              <w:pStyle w:val="ListBullet2"/>
              <w:ind w:left="709"/>
            </w:pPr>
            <w:r w:rsidRPr="003A5FAC">
              <w:t>urban design</w:t>
            </w:r>
          </w:p>
          <w:p w:rsidR="00D572DC" w:rsidRPr="003A5FAC" w:rsidRDefault="00D572DC" w:rsidP="00C43BFE">
            <w:pPr>
              <w:pStyle w:val="ListBullet2"/>
              <w:ind w:left="709"/>
            </w:pPr>
            <w:r w:rsidRPr="003A5FAC">
              <w:t>geo-engineering strategies</w:t>
            </w:r>
          </w:p>
          <w:p w:rsidR="00D572DC" w:rsidRPr="003A5FAC" w:rsidRDefault="00D572DC" w:rsidP="00C43BFE">
            <w:pPr>
              <w:pStyle w:val="ListBullet2"/>
              <w:ind w:left="709"/>
            </w:pPr>
            <w:r w:rsidRPr="003A5FAC">
              <w:t>alternative energy sources</w:t>
            </w:r>
          </w:p>
          <w:p w:rsidR="006424EC" w:rsidRPr="003A5FAC" w:rsidRDefault="00D572DC" w:rsidP="00C43BFE">
            <w:pPr>
              <w:pStyle w:val="ListBullet2"/>
              <w:ind w:left="709"/>
              <w:rPr>
                <w:szCs w:val="20"/>
              </w:rPr>
            </w:pPr>
            <w:r w:rsidRPr="00450833">
              <w:t xml:space="preserve">using or changing agricultural practices of a range of cultural groups, including those of Aboriginal and Torres Strait Islander peoples </w:t>
            </w:r>
            <w:r w:rsidRPr="00450833">
              <w:rPr>
                <w:noProof/>
              </w:rPr>
              <w:drawing>
                <wp:inline distT="114300" distB="114300" distL="114300" distR="114300" wp14:anchorId="23A29D0B" wp14:editId="306F6C24">
                  <wp:extent cx="114300" cy="104775"/>
                  <wp:effectExtent l="0" t="0" r="0" b="9525"/>
                  <wp:docPr id="403" name="image77.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77.png" title="Aboriginal and Torres Strait Islander histories and cultures icon"/>
                          <pic:cNvPicPr preferRelativeResize="0"/>
                        </pic:nvPicPr>
                        <pic:blipFill>
                          <a:blip r:embed="rId15"/>
                          <a:srcRect/>
                          <a:stretch>
                            <a:fillRect/>
                          </a:stretch>
                        </pic:blipFill>
                        <pic:spPr>
                          <a:xfrm>
                            <a:off x="0" y="0"/>
                            <a:ext cx="114300" cy="104775"/>
                          </a:xfrm>
                          <a:prstGeom prst="rect">
                            <a:avLst/>
                          </a:prstGeom>
                          <a:ln/>
                        </pic:spPr>
                      </pic:pic>
                    </a:graphicData>
                  </a:graphic>
                </wp:inline>
              </w:drawing>
            </w:r>
          </w:p>
        </w:tc>
        <w:tc>
          <w:tcPr>
            <w:tcW w:w="6780" w:type="dxa"/>
            <w:tcMar>
              <w:top w:w="57" w:type="dxa"/>
              <w:left w:w="57" w:type="dxa"/>
              <w:bottom w:w="57" w:type="dxa"/>
              <w:right w:w="57" w:type="dxa"/>
            </w:tcMar>
          </w:tcPr>
          <w:p w:rsidR="00EF7C67" w:rsidRPr="00450833" w:rsidRDefault="00013A6C" w:rsidP="00B647C7">
            <w:pPr>
              <w:numPr>
                <w:ilvl w:val="0"/>
                <w:numId w:val="8"/>
              </w:numPr>
              <w:spacing w:before="200"/>
              <w:ind w:left="391" w:hanging="357"/>
              <w:rPr>
                <w:sz w:val="20"/>
                <w:szCs w:val="20"/>
              </w:rPr>
            </w:pPr>
            <w:r>
              <w:rPr>
                <w:sz w:val="20"/>
                <w:szCs w:val="20"/>
              </w:rPr>
              <w:t>Students</w:t>
            </w:r>
            <w:r>
              <w:rPr>
                <w:sz w:val="20"/>
                <w:szCs w:val="20"/>
              </w:rPr>
              <w:t xml:space="preserve"> </w:t>
            </w:r>
            <w:r w:rsidR="00AB05E4">
              <w:rPr>
                <w:sz w:val="20"/>
                <w:szCs w:val="20"/>
              </w:rPr>
              <w:t>review the media publications</w:t>
            </w:r>
            <w:r w:rsidR="00EF7C67" w:rsidRPr="00450833">
              <w:rPr>
                <w:sz w:val="20"/>
                <w:szCs w:val="20"/>
              </w:rPr>
              <w:t xml:space="preserve"> ‘</w:t>
            </w:r>
            <w:hyperlink r:id="rId27" w:history="1">
              <w:r w:rsidR="00EF7C67" w:rsidRPr="00450833">
                <w:rPr>
                  <w:rStyle w:val="Hyperlink"/>
                  <w:sz w:val="20"/>
                  <w:szCs w:val="20"/>
                </w:rPr>
                <w:t>Rethinking Indigenous Australia’s agricultural past</w:t>
              </w:r>
            </w:hyperlink>
            <w:r w:rsidR="00EF7C67" w:rsidRPr="00450833">
              <w:rPr>
                <w:sz w:val="20"/>
                <w:szCs w:val="20"/>
              </w:rPr>
              <w:t>’</w:t>
            </w:r>
            <w:r w:rsidR="000B6B00" w:rsidRPr="00450833">
              <w:rPr>
                <w:sz w:val="20"/>
                <w:szCs w:val="20"/>
              </w:rPr>
              <w:t>, ‘</w:t>
            </w:r>
            <w:hyperlink r:id="rId28" w:history="1">
              <w:r w:rsidR="000B6B00" w:rsidRPr="00450833">
                <w:rPr>
                  <w:rStyle w:val="Hyperlink"/>
                  <w:sz w:val="20"/>
                  <w:szCs w:val="20"/>
                </w:rPr>
                <w:t>Fighting Fire with Fire</w:t>
              </w:r>
            </w:hyperlink>
            <w:r w:rsidR="000B6B00" w:rsidRPr="00450833">
              <w:rPr>
                <w:sz w:val="20"/>
                <w:szCs w:val="20"/>
              </w:rPr>
              <w:t>’</w:t>
            </w:r>
            <w:r w:rsidR="00EF7C67" w:rsidRPr="00450833">
              <w:rPr>
                <w:sz w:val="20"/>
                <w:szCs w:val="20"/>
              </w:rPr>
              <w:t xml:space="preserve"> </w:t>
            </w:r>
            <w:r w:rsidR="00A85B21" w:rsidRPr="00450833">
              <w:rPr>
                <w:sz w:val="20"/>
                <w:szCs w:val="20"/>
              </w:rPr>
              <w:t>and ‘</w:t>
            </w:r>
            <w:hyperlink r:id="rId29" w:history="1">
              <w:r w:rsidR="00A85B21" w:rsidRPr="00450833">
                <w:rPr>
                  <w:rStyle w:val="Hyperlink"/>
                  <w:sz w:val="20"/>
                  <w:szCs w:val="20"/>
                </w:rPr>
                <w:t>The biggest estate on Earth</w:t>
              </w:r>
            </w:hyperlink>
            <w:r w:rsidR="00A85B21" w:rsidRPr="00450833">
              <w:rPr>
                <w:sz w:val="20"/>
                <w:szCs w:val="20"/>
              </w:rPr>
              <w:t xml:space="preserve">’ </w:t>
            </w:r>
            <w:r w:rsidR="00EF7C67" w:rsidRPr="00450833">
              <w:rPr>
                <w:sz w:val="20"/>
                <w:szCs w:val="20"/>
              </w:rPr>
              <w:t>to</w:t>
            </w:r>
            <w:r w:rsidR="009E643B" w:rsidRPr="00450833">
              <w:rPr>
                <w:sz w:val="20"/>
                <w:szCs w:val="20"/>
              </w:rPr>
              <w:t xml:space="preserve"> gather information indicating ways in which Aboriginal agricultural practices reflect a clear understanding of the habits and requirements of living things</w:t>
            </w:r>
          </w:p>
          <w:p w:rsidR="00DE3DB1" w:rsidRPr="00B647C7" w:rsidRDefault="00013A6C" w:rsidP="009E643B">
            <w:pPr>
              <w:numPr>
                <w:ilvl w:val="0"/>
                <w:numId w:val="8"/>
              </w:numPr>
              <w:ind w:left="391" w:hanging="357"/>
              <w:rPr>
                <w:sz w:val="20"/>
                <w:szCs w:val="20"/>
              </w:rPr>
            </w:pPr>
            <w:r>
              <w:rPr>
                <w:sz w:val="20"/>
                <w:szCs w:val="20"/>
              </w:rPr>
              <w:t>S</w:t>
            </w:r>
            <w:r w:rsidR="002747D9">
              <w:rPr>
                <w:sz w:val="20"/>
                <w:szCs w:val="20"/>
              </w:rPr>
              <w:t xml:space="preserve">tudents </w:t>
            </w:r>
            <w:r w:rsidR="00DE3DB1" w:rsidRPr="00B647C7">
              <w:rPr>
                <w:sz w:val="20"/>
                <w:szCs w:val="20"/>
              </w:rPr>
              <w:t>carry out research to form the</w:t>
            </w:r>
            <w:r w:rsidR="00B647C7" w:rsidRPr="00B647C7">
              <w:rPr>
                <w:sz w:val="20"/>
                <w:szCs w:val="20"/>
              </w:rPr>
              <w:t xml:space="preserve"> basis of their assessment task; a r</w:t>
            </w:r>
            <w:r w:rsidR="00DE3DB1" w:rsidRPr="00B647C7">
              <w:rPr>
                <w:sz w:val="20"/>
                <w:szCs w:val="20"/>
              </w:rPr>
              <w:t xml:space="preserve">esearch and </w:t>
            </w:r>
            <w:r w:rsidR="00B647C7" w:rsidRPr="00B647C7">
              <w:rPr>
                <w:sz w:val="20"/>
                <w:szCs w:val="20"/>
              </w:rPr>
              <w:t>o</w:t>
            </w:r>
            <w:r w:rsidR="00DE3DB1" w:rsidRPr="00B647C7">
              <w:rPr>
                <w:sz w:val="20"/>
                <w:szCs w:val="20"/>
              </w:rPr>
              <w:t xml:space="preserve">ral </w:t>
            </w:r>
            <w:r w:rsidR="00B647C7" w:rsidRPr="00B647C7">
              <w:rPr>
                <w:sz w:val="20"/>
                <w:szCs w:val="20"/>
              </w:rPr>
              <w:t>p</w:t>
            </w:r>
            <w:r w:rsidR="00DE3DB1" w:rsidRPr="00B647C7">
              <w:rPr>
                <w:sz w:val="20"/>
                <w:szCs w:val="20"/>
              </w:rPr>
              <w:t>resentation task on Australia’s resp</w:t>
            </w:r>
            <w:r w:rsidR="00B647C7" w:rsidRPr="00B647C7">
              <w:rPr>
                <w:sz w:val="20"/>
                <w:szCs w:val="20"/>
              </w:rPr>
              <w:t>onse to managing climate change</w:t>
            </w:r>
          </w:p>
          <w:p w:rsidR="006D0D46" w:rsidRPr="00B647C7" w:rsidRDefault="00013A6C" w:rsidP="00B647C7">
            <w:pPr>
              <w:numPr>
                <w:ilvl w:val="0"/>
                <w:numId w:val="8"/>
              </w:numPr>
              <w:ind w:left="395" w:hanging="360"/>
              <w:contextualSpacing/>
              <w:rPr>
                <w:sz w:val="20"/>
                <w:szCs w:val="20"/>
              </w:rPr>
            </w:pPr>
            <w:r>
              <w:rPr>
                <w:sz w:val="20"/>
                <w:szCs w:val="20"/>
              </w:rPr>
              <w:t>S</w:t>
            </w:r>
            <w:r w:rsidR="006D0D46" w:rsidRPr="00B647C7">
              <w:rPr>
                <w:sz w:val="20"/>
                <w:szCs w:val="20"/>
              </w:rPr>
              <w:t>tudents:</w:t>
            </w:r>
          </w:p>
          <w:p w:rsidR="006D0D46" w:rsidRDefault="006D0D46" w:rsidP="00450833">
            <w:pPr>
              <w:pStyle w:val="ListBullet2"/>
              <w:ind w:left="820"/>
            </w:pPr>
            <w:r w:rsidRPr="004E1B80">
              <w:t>produce summary factsheet(s) of their finding</w:t>
            </w:r>
            <w:r>
              <w:t>s</w:t>
            </w:r>
          </w:p>
          <w:p w:rsidR="006D0D46" w:rsidRDefault="006D0D46" w:rsidP="00450833">
            <w:pPr>
              <w:pStyle w:val="ListBullet2"/>
              <w:ind w:left="820"/>
              <w:rPr>
                <w:szCs w:val="20"/>
              </w:rPr>
            </w:pPr>
            <w:r w:rsidRPr="004E1B80">
              <w:t>deliver a speech accompanied by a digital presentation</w:t>
            </w:r>
            <w:r>
              <w:t xml:space="preserve"> </w:t>
            </w:r>
            <w:r>
              <w:rPr>
                <w:szCs w:val="20"/>
              </w:rPr>
              <w:t>from</w:t>
            </w:r>
            <w:r w:rsidRPr="004E1B80">
              <w:rPr>
                <w:szCs w:val="20"/>
              </w:rPr>
              <w:t xml:space="preserve"> the point of view of a climate action group or government m</w:t>
            </w:r>
            <w:r w:rsidR="00EF7C67">
              <w:rPr>
                <w:szCs w:val="20"/>
              </w:rPr>
              <w:t>inister</w:t>
            </w:r>
          </w:p>
          <w:p w:rsidR="00545895" w:rsidRDefault="006D0D46" w:rsidP="00545895">
            <w:pPr>
              <w:pStyle w:val="ListBullet2"/>
              <w:ind w:left="820"/>
              <w:rPr>
                <w:szCs w:val="20"/>
              </w:rPr>
            </w:pPr>
            <w:r w:rsidRPr="004E1B80">
              <w:rPr>
                <w:szCs w:val="20"/>
              </w:rPr>
              <w:t>explain the options Australians have to minimise any human contribution to the greenhouse effect in their daily lives</w:t>
            </w:r>
          </w:p>
          <w:p w:rsidR="006424EC" w:rsidRPr="00545895" w:rsidRDefault="006D0D46" w:rsidP="00545895">
            <w:pPr>
              <w:pStyle w:val="ListBullet2"/>
              <w:ind w:left="820"/>
              <w:rPr>
                <w:szCs w:val="20"/>
              </w:rPr>
            </w:pPr>
            <w:proofErr w:type="gramStart"/>
            <w:r w:rsidRPr="00545895">
              <w:rPr>
                <w:szCs w:val="20"/>
              </w:rPr>
              <w:t>evaluate</w:t>
            </w:r>
            <w:proofErr w:type="gramEnd"/>
            <w:r w:rsidRPr="00545895">
              <w:rPr>
                <w:szCs w:val="20"/>
              </w:rPr>
              <w:t xml:space="preserve"> scientific evidence for the usefulness of a range of mitigation</w:t>
            </w:r>
            <w:r w:rsidR="00013A6C" w:rsidRPr="00545895">
              <w:rPr>
                <w:szCs w:val="20"/>
              </w:rPr>
              <w:t xml:space="preserve"> </w:t>
            </w:r>
            <w:r w:rsidRPr="00545895">
              <w:rPr>
                <w:szCs w:val="20"/>
              </w:rPr>
              <w:t>and adaptation strategies</w:t>
            </w:r>
            <w:r w:rsidR="00450833" w:rsidRPr="00545895">
              <w:rPr>
                <w:szCs w:val="20"/>
              </w:rPr>
              <w:t>.</w:t>
            </w:r>
          </w:p>
        </w:tc>
        <w:tc>
          <w:tcPr>
            <w:tcW w:w="4161" w:type="dxa"/>
            <w:tcMar>
              <w:top w:w="57" w:type="dxa"/>
              <w:left w:w="57" w:type="dxa"/>
              <w:bottom w:w="57" w:type="dxa"/>
              <w:right w:w="57" w:type="dxa"/>
            </w:tcMar>
          </w:tcPr>
          <w:p w:rsidR="006424EC" w:rsidRPr="004E1B80" w:rsidRDefault="006424EC">
            <w:pPr>
              <w:rPr>
                <w:sz w:val="20"/>
                <w:szCs w:val="20"/>
              </w:rPr>
            </w:pPr>
          </w:p>
        </w:tc>
      </w:tr>
    </w:tbl>
    <w:p w:rsidR="00C96D0D" w:rsidRDefault="00C96D0D" w:rsidP="00C96D0D"/>
    <w:p w:rsidR="00D26AEA" w:rsidRPr="004E1B80" w:rsidRDefault="00D26AEA">
      <w:pPr>
        <w:spacing w:after="0" w:line="240" w:lineRule="auto"/>
        <w:rPr>
          <w:sz w:val="20"/>
          <w:szCs w:val="20"/>
        </w:rPr>
      </w:pPr>
    </w:p>
    <w:tbl>
      <w:tblPr>
        <w:tblStyle w:val="a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0"/>
      </w:tblGrid>
      <w:tr w:rsidR="00D26AEA" w:rsidRPr="004E1B80" w:rsidTr="004A5EA1">
        <w:trPr>
          <w:trHeight w:val="2343"/>
        </w:trPr>
        <w:tc>
          <w:tcPr>
            <w:tcW w:w="15400" w:type="dxa"/>
            <w:tcMar>
              <w:top w:w="57" w:type="dxa"/>
              <w:left w:w="57" w:type="dxa"/>
              <w:bottom w:w="57" w:type="dxa"/>
              <w:right w:w="57" w:type="dxa"/>
            </w:tcMar>
          </w:tcPr>
          <w:p w:rsidR="00D26AEA" w:rsidRDefault="005E5602">
            <w:pPr>
              <w:rPr>
                <w:b/>
                <w:sz w:val="20"/>
                <w:szCs w:val="20"/>
              </w:rPr>
            </w:pPr>
            <w:r w:rsidRPr="004E1B80">
              <w:rPr>
                <w:b/>
                <w:sz w:val="20"/>
                <w:szCs w:val="20"/>
              </w:rPr>
              <w:t>Resources</w:t>
            </w:r>
          </w:p>
          <w:p w:rsidR="00DE3DB1" w:rsidRPr="004E1B80" w:rsidRDefault="00DE3DB1" w:rsidP="00436387">
            <w:pPr>
              <w:spacing w:before="60"/>
              <w:rPr>
                <w:sz w:val="20"/>
                <w:szCs w:val="20"/>
              </w:rPr>
            </w:pPr>
            <w:r w:rsidRPr="004E1B80">
              <w:rPr>
                <w:sz w:val="20"/>
                <w:szCs w:val="20"/>
              </w:rPr>
              <w:t>Armstrong, V (2009) Climate Change - Cool Ideas for a Hot Planet Book A and B, User Friendly Resources</w:t>
            </w:r>
          </w:p>
          <w:p w:rsidR="008F4B21" w:rsidRDefault="008F4B21" w:rsidP="00436387">
            <w:pPr>
              <w:spacing w:before="60"/>
              <w:rPr>
                <w:b/>
                <w:sz w:val="20"/>
                <w:szCs w:val="20"/>
              </w:rPr>
            </w:pPr>
          </w:p>
          <w:p w:rsidR="001E3DD8" w:rsidRPr="00626DB0" w:rsidRDefault="001E3DD8" w:rsidP="00436387">
            <w:pPr>
              <w:spacing w:before="60"/>
              <w:rPr>
                <w:b/>
                <w:sz w:val="20"/>
                <w:szCs w:val="20"/>
              </w:rPr>
            </w:pPr>
            <w:r w:rsidRPr="00626DB0">
              <w:rPr>
                <w:b/>
                <w:sz w:val="20"/>
                <w:szCs w:val="20"/>
              </w:rPr>
              <w:t xml:space="preserve">Greenhouse </w:t>
            </w:r>
            <w:r w:rsidR="006F7CDF" w:rsidRPr="00626DB0">
              <w:rPr>
                <w:b/>
                <w:sz w:val="20"/>
                <w:szCs w:val="20"/>
              </w:rPr>
              <w:t>and climate variations</w:t>
            </w:r>
            <w:r w:rsidRPr="00626DB0">
              <w:rPr>
                <w:b/>
                <w:sz w:val="20"/>
                <w:szCs w:val="20"/>
              </w:rPr>
              <w:t xml:space="preserve">: </w:t>
            </w:r>
          </w:p>
          <w:p w:rsidR="001E3DD8" w:rsidRDefault="000A71B6" w:rsidP="00436387">
            <w:pPr>
              <w:spacing w:before="60"/>
              <w:rPr>
                <w:sz w:val="20"/>
                <w:szCs w:val="20"/>
              </w:rPr>
            </w:pPr>
            <w:hyperlink r:id="rId30">
              <w:r w:rsidR="001E3DD8" w:rsidRPr="004E1B80">
                <w:rPr>
                  <w:color w:val="1155CC"/>
                  <w:sz w:val="20"/>
                  <w:szCs w:val="20"/>
                  <w:u w:val="single"/>
                </w:rPr>
                <w:t>https://sealevel.jpl.nasa.gov/files/archive/activities/ts1hiac1.pdf</w:t>
              </w:r>
            </w:hyperlink>
            <w:r w:rsidR="001E3DD8">
              <w:rPr>
                <w:color w:val="1155CC"/>
                <w:sz w:val="20"/>
                <w:szCs w:val="20"/>
                <w:u w:val="single"/>
              </w:rPr>
              <w:t xml:space="preserve"> </w:t>
            </w:r>
          </w:p>
          <w:p w:rsidR="001E3DD8" w:rsidRDefault="000A71B6" w:rsidP="00436387">
            <w:pPr>
              <w:spacing w:before="60"/>
              <w:rPr>
                <w:color w:val="1155CC"/>
                <w:sz w:val="20"/>
                <w:szCs w:val="20"/>
                <w:u w:val="single"/>
              </w:rPr>
            </w:pPr>
            <w:hyperlink r:id="rId31">
              <w:r w:rsidR="001E3DD8" w:rsidRPr="004E1B80">
                <w:rPr>
                  <w:color w:val="1155CC"/>
                  <w:sz w:val="20"/>
                  <w:szCs w:val="20"/>
                  <w:u w:val="single"/>
                </w:rPr>
                <w:t>http://www.starhop.com/library/pdf/studyguide/elementary/glojar-7.pdf</w:t>
              </w:r>
            </w:hyperlink>
          </w:p>
          <w:p w:rsidR="001E3DD8" w:rsidRPr="004E1B80" w:rsidRDefault="000A71B6" w:rsidP="00436387">
            <w:pPr>
              <w:spacing w:before="60"/>
              <w:rPr>
                <w:sz w:val="20"/>
                <w:szCs w:val="20"/>
              </w:rPr>
            </w:pPr>
            <w:hyperlink r:id="rId32">
              <w:r w:rsidR="001E3DD8" w:rsidRPr="004E1B80">
                <w:rPr>
                  <w:color w:val="1155CC"/>
                  <w:sz w:val="20"/>
                  <w:szCs w:val="20"/>
                  <w:u w:val="single"/>
                </w:rPr>
                <w:t>http://earthguide.ucsd.edu/virtualmuseum/climatechange1/02_1.shtml</w:t>
              </w:r>
            </w:hyperlink>
          </w:p>
          <w:p w:rsidR="001E3DD8" w:rsidRDefault="000A71B6" w:rsidP="00436387">
            <w:pPr>
              <w:spacing w:before="60"/>
              <w:rPr>
                <w:sz w:val="20"/>
                <w:szCs w:val="20"/>
              </w:rPr>
            </w:pPr>
            <w:hyperlink r:id="rId33">
              <w:r w:rsidR="001E3DD8" w:rsidRPr="004E1B80">
                <w:rPr>
                  <w:color w:val="1155CC"/>
                  <w:sz w:val="20"/>
                  <w:szCs w:val="20"/>
                  <w:u w:val="single"/>
                </w:rPr>
                <w:t>http://www.indiana.edu/~geol105b/1425chap7.htm</w:t>
              </w:r>
            </w:hyperlink>
            <w:r w:rsidR="001E3DD8" w:rsidRPr="004E1B80">
              <w:rPr>
                <w:sz w:val="20"/>
                <w:szCs w:val="20"/>
              </w:rPr>
              <w:t xml:space="preserve"> </w:t>
            </w:r>
          </w:p>
          <w:p w:rsidR="001E3DD8" w:rsidRPr="004E1B80" w:rsidRDefault="000A71B6" w:rsidP="00436387">
            <w:pPr>
              <w:spacing w:before="60"/>
              <w:rPr>
                <w:sz w:val="20"/>
                <w:szCs w:val="20"/>
              </w:rPr>
            </w:pPr>
            <w:hyperlink r:id="rId34">
              <w:r w:rsidR="001E3DD8" w:rsidRPr="004E1B80">
                <w:rPr>
                  <w:color w:val="1155CC"/>
                  <w:sz w:val="20"/>
                  <w:szCs w:val="20"/>
                  <w:u w:val="single"/>
                </w:rPr>
                <w:t>http://www.ozcoasts.gov.au/indicators/greenhouse_effect.jsp</w:t>
              </w:r>
            </w:hyperlink>
          </w:p>
          <w:p w:rsidR="006424EC" w:rsidRPr="004E1B80" w:rsidRDefault="000A71B6" w:rsidP="00436387">
            <w:pPr>
              <w:spacing w:before="60"/>
              <w:rPr>
                <w:sz w:val="20"/>
                <w:szCs w:val="20"/>
              </w:rPr>
            </w:pPr>
            <w:hyperlink r:id="rId35">
              <w:r w:rsidR="006424EC" w:rsidRPr="004E1B80">
                <w:rPr>
                  <w:color w:val="1155CC"/>
                  <w:sz w:val="20"/>
                  <w:szCs w:val="20"/>
                  <w:u w:val="single"/>
                </w:rPr>
                <w:t>https://www.climatechangeinaustralia.gov.au/en/climate-campus/modelling-and-projections/climate-models/</w:t>
              </w:r>
            </w:hyperlink>
          </w:p>
          <w:p w:rsidR="006F7CDF" w:rsidRPr="004E1B80" w:rsidRDefault="000A71B6" w:rsidP="00436387">
            <w:pPr>
              <w:spacing w:before="60"/>
              <w:rPr>
                <w:sz w:val="20"/>
                <w:szCs w:val="20"/>
              </w:rPr>
            </w:pPr>
            <w:hyperlink r:id="rId36">
              <w:r w:rsidR="006F7CDF" w:rsidRPr="004E1B80">
                <w:rPr>
                  <w:color w:val="1155CC"/>
                  <w:sz w:val="20"/>
                  <w:szCs w:val="20"/>
                  <w:u w:val="single"/>
                </w:rPr>
                <w:t>http://nature.nps.gov/geology/nationalfossilday/climate_change_earth_history.cfm</w:t>
              </w:r>
            </w:hyperlink>
          </w:p>
          <w:p w:rsidR="006F7CDF" w:rsidRPr="004E1B80" w:rsidRDefault="000A71B6" w:rsidP="00436387">
            <w:pPr>
              <w:spacing w:before="60"/>
              <w:rPr>
                <w:sz w:val="20"/>
                <w:szCs w:val="20"/>
              </w:rPr>
            </w:pPr>
            <w:hyperlink r:id="rId37">
              <w:r w:rsidR="006F7CDF" w:rsidRPr="004E1B80">
                <w:rPr>
                  <w:color w:val="1155CC"/>
                  <w:sz w:val="20"/>
                  <w:szCs w:val="20"/>
                  <w:u w:val="single"/>
                </w:rPr>
                <w:t>http://www.victoria.ac.nz/antarctic/about/staff/pdf/pb-second-great-climate.pdf</w:t>
              </w:r>
            </w:hyperlink>
          </w:p>
          <w:p w:rsidR="006F7CDF" w:rsidRPr="004E1B80" w:rsidRDefault="000A71B6" w:rsidP="00436387">
            <w:pPr>
              <w:spacing w:before="60"/>
              <w:rPr>
                <w:sz w:val="20"/>
                <w:szCs w:val="20"/>
              </w:rPr>
            </w:pPr>
            <w:hyperlink r:id="rId38">
              <w:r w:rsidR="006F7CDF" w:rsidRPr="004E1B80">
                <w:rPr>
                  <w:color w:val="1155CC"/>
                  <w:sz w:val="20"/>
                  <w:szCs w:val="20"/>
                  <w:u w:val="single"/>
                </w:rPr>
                <w:t>https://www.ncdc.noaa.gov/paleo/ctl/cliscibeyond.html</w:t>
              </w:r>
            </w:hyperlink>
          </w:p>
          <w:p w:rsidR="006F7CDF" w:rsidRPr="004E1B80" w:rsidRDefault="000A71B6" w:rsidP="00436387">
            <w:pPr>
              <w:spacing w:before="60"/>
              <w:rPr>
                <w:sz w:val="20"/>
                <w:szCs w:val="20"/>
              </w:rPr>
            </w:pPr>
            <w:hyperlink r:id="rId39">
              <w:r w:rsidR="006F7CDF" w:rsidRPr="004E1B80">
                <w:rPr>
                  <w:color w:val="1155CC"/>
                  <w:sz w:val="20"/>
                  <w:szCs w:val="20"/>
                  <w:u w:val="single"/>
                </w:rPr>
                <w:t>http://www.eo.ucar.edu/basics/cc_3.html</w:t>
              </w:r>
            </w:hyperlink>
          </w:p>
          <w:p w:rsidR="00CD67B2" w:rsidRPr="004E1B80" w:rsidRDefault="000A71B6" w:rsidP="00436387">
            <w:pPr>
              <w:spacing w:before="60"/>
              <w:rPr>
                <w:sz w:val="20"/>
                <w:szCs w:val="20"/>
              </w:rPr>
            </w:pPr>
            <w:hyperlink r:id="rId40">
              <w:r w:rsidR="00CD67B2" w:rsidRPr="004E1B80">
                <w:rPr>
                  <w:color w:val="1155CC"/>
                  <w:sz w:val="20"/>
                  <w:szCs w:val="20"/>
                  <w:u w:val="single"/>
                </w:rPr>
                <w:t>https://www.bgs.ac.uk/discoveringGeology/climateChange/general/causes.html?src=topNav</w:t>
              </w:r>
            </w:hyperlink>
          </w:p>
          <w:p w:rsidR="00CD67B2" w:rsidRPr="004E1B80" w:rsidRDefault="000A71B6" w:rsidP="00436387">
            <w:pPr>
              <w:spacing w:before="60"/>
              <w:rPr>
                <w:sz w:val="20"/>
                <w:szCs w:val="20"/>
              </w:rPr>
            </w:pPr>
            <w:hyperlink r:id="rId41">
              <w:r w:rsidR="00CD67B2" w:rsidRPr="004E1B80">
                <w:rPr>
                  <w:color w:val="1155CC"/>
                  <w:sz w:val="20"/>
                  <w:szCs w:val="20"/>
                  <w:u w:val="single"/>
                </w:rPr>
                <w:t>http://www.euronet.nl/users/e_wesker/climate.html</w:t>
              </w:r>
            </w:hyperlink>
          </w:p>
          <w:p w:rsidR="00436387" w:rsidRDefault="00436387" w:rsidP="00436387">
            <w:pPr>
              <w:spacing w:before="60"/>
              <w:rPr>
                <w:b/>
                <w:sz w:val="20"/>
                <w:szCs w:val="20"/>
              </w:rPr>
            </w:pPr>
          </w:p>
          <w:p w:rsidR="00626DB0" w:rsidRPr="00626DB0" w:rsidRDefault="00626DB0" w:rsidP="00436387">
            <w:pPr>
              <w:spacing w:before="60"/>
              <w:rPr>
                <w:b/>
                <w:sz w:val="20"/>
                <w:szCs w:val="20"/>
              </w:rPr>
            </w:pPr>
            <w:r w:rsidRPr="00626DB0">
              <w:rPr>
                <w:b/>
                <w:sz w:val="20"/>
                <w:szCs w:val="20"/>
              </w:rPr>
              <w:t xml:space="preserve">Plate tectonic </w:t>
            </w:r>
            <w:proofErr w:type="spellStart"/>
            <w:r w:rsidRPr="00626DB0">
              <w:rPr>
                <w:b/>
                <w:sz w:val="20"/>
                <w:szCs w:val="20"/>
              </w:rPr>
              <w:t>supercycle</w:t>
            </w:r>
            <w:proofErr w:type="spellEnd"/>
            <w:r w:rsidRPr="00626DB0">
              <w:rPr>
                <w:b/>
                <w:sz w:val="20"/>
                <w:szCs w:val="20"/>
              </w:rPr>
              <w:t>:</w:t>
            </w:r>
          </w:p>
          <w:p w:rsidR="00626DB0" w:rsidRPr="004E1B80" w:rsidRDefault="000A71B6" w:rsidP="00436387">
            <w:pPr>
              <w:spacing w:before="60"/>
              <w:rPr>
                <w:sz w:val="20"/>
                <w:szCs w:val="20"/>
              </w:rPr>
            </w:pPr>
            <w:hyperlink r:id="rId42">
              <w:r w:rsidR="00626DB0" w:rsidRPr="004E1B80">
                <w:rPr>
                  <w:color w:val="1155CC"/>
                  <w:sz w:val="20"/>
                  <w:szCs w:val="20"/>
                  <w:u w:val="single"/>
                </w:rPr>
                <w:t>http://www.djburnette.com/projects/climate.html</w:t>
              </w:r>
            </w:hyperlink>
          </w:p>
          <w:p w:rsidR="00626DB0" w:rsidRPr="004E1B80" w:rsidRDefault="000A71B6" w:rsidP="00436387">
            <w:pPr>
              <w:spacing w:before="60"/>
              <w:rPr>
                <w:sz w:val="20"/>
                <w:szCs w:val="20"/>
              </w:rPr>
            </w:pPr>
            <w:hyperlink r:id="rId43">
              <w:r w:rsidR="00626DB0" w:rsidRPr="004E1B80">
                <w:rPr>
                  <w:color w:val="1155CC"/>
                  <w:sz w:val="20"/>
                  <w:szCs w:val="20"/>
                  <w:u w:val="single"/>
                </w:rPr>
                <w:t>https://www.ucar.edu/communications/gcip/m10histclimvar/m10pdfc1.pdf</w:t>
              </w:r>
            </w:hyperlink>
          </w:p>
          <w:p w:rsidR="00436387" w:rsidRDefault="00436387" w:rsidP="00436387">
            <w:pPr>
              <w:spacing w:before="60"/>
              <w:rPr>
                <w:b/>
                <w:sz w:val="20"/>
                <w:szCs w:val="20"/>
              </w:rPr>
            </w:pPr>
          </w:p>
          <w:p w:rsidR="00626DB0" w:rsidRPr="00626DB0" w:rsidRDefault="00476F96" w:rsidP="00436387">
            <w:pPr>
              <w:spacing w:before="60"/>
              <w:rPr>
                <w:b/>
                <w:sz w:val="20"/>
                <w:szCs w:val="20"/>
              </w:rPr>
            </w:pPr>
            <w:r>
              <w:rPr>
                <w:b/>
                <w:sz w:val="20"/>
                <w:szCs w:val="20"/>
              </w:rPr>
              <w:t>V</w:t>
            </w:r>
            <w:r w:rsidR="00626DB0" w:rsidRPr="00626DB0">
              <w:rPr>
                <w:b/>
                <w:sz w:val="20"/>
                <w:szCs w:val="20"/>
              </w:rPr>
              <w:t>olcanic eruptions</w:t>
            </w:r>
            <w:r w:rsidR="006378A9">
              <w:rPr>
                <w:b/>
                <w:sz w:val="20"/>
                <w:szCs w:val="20"/>
              </w:rPr>
              <w:t>:</w:t>
            </w:r>
          </w:p>
          <w:p w:rsidR="00626DB0" w:rsidRPr="004E1B80" w:rsidRDefault="000A71B6" w:rsidP="00436387">
            <w:pPr>
              <w:spacing w:before="60"/>
              <w:rPr>
                <w:sz w:val="20"/>
                <w:szCs w:val="20"/>
              </w:rPr>
            </w:pPr>
            <w:hyperlink r:id="rId44">
              <w:r w:rsidR="00626DB0" w:rsidRPr="004E1B80">
                <w:rPr>
                  <w:color w:val="1155CC"/>
                  <w:sz w:val="20"/>
                  <w:szCs w:val="20"/>
                  <w:u w:val="single"/>
                </w:rPr>
                <w:t>http://www.pbs.org/wgbh/nova/earth/permian-cause.html</w:t>
              </w:r>
            </w:hyperlink>
          </w:p>
          <w:p w:rsidR="00626DB0" w:rsidRPr="004E1B80" w:rsidRDefault="000A71B6" w:rsidP="00436387">
            <w:pPr>
              <w:spacing w:before="60"/>
              <w:rPr>
                <w:sz w:val="20"/>
                <w:szCs w:val="20"/>
              </w:rPr>
            </w:pPr>
            <w:hyperlink r:id="rId45">
              <w:r w:rsidR="00626DB0" w:rsidRPr="004E1B80">
                <w:rPr>
                  <w:color w:val="1155CC"/>
                  <w:sz w:val="20"/>
                  <w:szCs w:val="20"/>
                  <w:u w:val="single"/>
                </w:rPr>
                <w:t>https://www.geolsoc.org.uk/flood_basalts_1</w:t>
              </w:r>
            </w:hyperlink>
          </w:p>
          <w:p w:rsidR="00436387" w:rsidRDefault="00436387" w:rsidP="00436387">
            <w:pPr>
              <w:spacing w:before="60"/>
              <w:rPr>
                <w:b/>
                <w:sz w:val="20"/>
                <w:szCs w:val="20"/>
              </w:rPr>
            </w:pPr>
          </w:p>
          <w:p w:rsidR="00626DB0" w:rsidRPr="00626DB0" w:rsidRDefault="00626DB0" w:rsidP="00436387">
            <w:pPr>
              <w:spacing w:before="60"/>
              <w:rPr>
                <w:b/>
                <w:sz w:val="20"/>
                <w:szCs w:val="20"/>
              </w:rPr>
            </w:pPr>
            <w:r w:rsidRPr="00626DB0">
              <w:rPr>
                <w:b/>
                <w:sz w:val="20"/>
                <w:szCs w:val="20"/>
              </w:rPr>
              <w:t>Changes in Earth’s orbit:</w:t>
            </w:r>
          </w:p>
          <w:p w:rsidR="00626DB0" w:rsidRPr="004E1B80" w:rsidRDefault="000A71B6" w:rsidP="00436387">
            <w:pPr>
              <w:spacing w:before="60"/>
              <w:rPr>
                <w:sz w:val="20"/>
                <w:szCs w:val="20"/>
              </w:rPr>
            </w:pPr>
            <w:hyperlink r:id="rId46">
              <w:r w:rsidR="00626DB0" w:rsidRPr="004E1B80">
                <w:rPr>
                  <w:color w:val="1155CC"/>
                  <w:sz w:val="20"/>
                  <w:szCs w:val="20"/>
                  <w:u w:val="single"/>
                </w:rPr>
                <w:t>http://www.indiana.edu/~geol105/images/gaia_chapter_4/milankovitch.htm</w:t>
              </w:r>
            </w:hyperlink>
          </w:p>
          <w:p w:rsidR="00626DB0" w:rsidRPr="004E1B80" w:rsidRDefault="000A71B6" w:rsidP="00436387">
            <w:pPr>
              <w:spacing w:before="60"/>
              <w:rPr>
                <w:sz w:val="20"/>
                <w:szCs w:val="20"/>
              </w:rPr>
            </w:pPr>
            <w:hyperlink r:id="rId47">
              <w:r w:rsidR="00626DB0" w:rsidRPr="004E1B80">
                <w:rPr>
                  <w:color w:val="1155CC"/>
                  <w:sz w:val="20"/>
                  <w:szCs w:val="20"/>
                  <w:u w:val="single"/>
                </w:rPr>
                <w:t>http://earthobservatory.nasa.gov/Features/Paleoclimatology_Evidence/</w:t>
              </w:r>
            </w:hyperlink>
          </w:p>
          <w:p w:rsidR="00436387" w:rsidRDefault="00436387" w:rsidP="00436387">
            <w:pPr>
              <w:spacing w:before="60"/>
              <w:rPr>
                <w:b/>
                <w:sz w:val="20"/>
                <w:szCs w:val="20"/>
              </w:rPr>
            </w:pPr>
          </w:p>
          <w:p w:rsidR="00626DB0" w:rsidRPr="00626DB0" w:rsidRDefault="00626DB0" w:rsidP="00436387">
            <w:pPr>
              <w:spacing w:before="60"/>
              <w:rPr>
                <w:b/>
                <w:sz w:val="20"/>
                <w:szCs w:val="20"/>
              </w:rPr>
            </w:pPr>
            <w:r w:rsidRPr="00626DB0">
              <w:rPr>
                <w:b/>
                <w:sz w:val="20"/>
                <w:szCs w:val="20"/>
              </w:rPr>
              <w:t>Ocean circulation</w:t>
            </w:r>
            <w:r>
              <w:rPr>
                <w:b/>
                <w:sz w:val="20"/>
                <w:szCs w:val="20"/>
              </w:rPr>
              <w:t>:</w:t>
            </w:r>
          </w:p>
          <w:p w:rsidR="00626DB0" w:rsidRPr="006838B9" w:rsidRDefault="00626DB0" w:rsidP="00436387">
            <w:pPr>
              <w:spacing w:before="60"/>
              <w:rPr>
                <w:rStyle w:val="Hyperlink"/>
                <w:sz w:val="20"/>
                <w:szCs w:val="20"/>
              </w:rPr>
            </w:pPr>
            <w:r>
              <w:rPr>
                <w:color w:val="1155CC"/>
                <w:sz w:val="20"/>
                <w:szCs w:val="20"/>
                <w:u w:val="single"/>
              </w:rPr>
              <w:fldChar w:fldCharType="begin"/>
            </w:r>
            <w:r>
              <w:rPr>
                <w:color w:val="1155CC"/>
                <w:sz w:val="20"/>
                <w:szCs w:val="20"/>
                <w:u w:val="single"/>
              </w:rPr>
              <w:instrText xml:space="preserve"> HYPERLINK "http://www.pik-potsdam.de/~stefan/Publications/Book_chapters/rahmstorf_eqs_2006.pdf" </w:instrText>
            </w:r>
            <w:r>
              <w:rPr>
                <w:color w:val="1155CC"/>
                <w:sz w:val="20"/>
                <w:szCs w:val="20"/>
                <w:u w:val="single"/>
              </w:rPr>
              <w:fldChar w:fldCharType="separate"/>
            </w:r>
            <w:r w:rsidRPr="006838B9">
              <w:rPr>
                <w:rStyle w:val="Hyperlink"/>
                <w:sz w:val="20"/>
                <w:szCs w:val="20"/>
              </w:rPr>
              <w:t>http://www.pik-potsdam.de/~stefan/Lectures/ocean_currents.html</w:t>
            </w:r>
          </w:p>
          <w:p w:rsidR="00436387" w:rsidRPr="008F4B21" w:rsidRDefault="00626DB0" w:rsidP="00436387">
            <w:pPr>
              <w:spacing w:before="60"/>
              <w:rPr>
                <w:sz w:val="20"/>
                <w:szCs w:val="20"/>
              </w:rPr>
            </w:pPr>
            <w:r>
              <w:rPr>
                <w:color w:val="1155CC"/>
                <w:sz w:val="20"/>
                <w:szCs w:val="20"/>
                <w:u w:val="single"/>
              </w:rPr>
              <w:fldChar w:fldCharType="end"/>
            </w:r>
            <w:hyperlink r:id="rId48">
              <w:r w:rsidRPr="004E1B80">
                <w:rPr>
                  <w:color w:val="1155CC"/>
                  <w:sz w:val="20"/>
                  <w:szCs w:val="20"/>
                  <w:u w:val="single"/>
                </w:rPr>
                <w:t>http://nationalgeographic.org/media/ocean-currents-and-climate/</w:t>
              </w:r>
            </w:hyperlink>
          </w:p>
          <w:p w:rsidR="001E3DD8" w:rsidRPr="00FC6C76" w:rsidRDefault="00FC6C76" w:rsidP="00436387">
            <w:pPr>
              <w:spacing w:before="60"/>
              <w:rPr>
                <w:b/>
                <w:sz w:val="20"/>
                <w:szCs w:val="20"/>
              </w:rPr>
            </w:pPr>
            <w:r w:rsidRPr="00FC6C76">
              <w:rPr>
                <w:b/>
                <w:sz w:val="20"/>
                <w:szCs w:val="20"/>
              </w:rPr>
              <w:lastRenderedPageBreak/>
              <w:t xml:space="preserve">Evidence of </w:t>
            </w:r>
            <w:r w:rsidR="006378A9">
              <w:rPr>
                <w:b/>
                <w:sz w:val="20"/>
                <w:szCs w:val="20"/>
              </w:rPr>
              <w:t>c</w:t>
            </w:r>
            <w:r w:rsidRPr="00FC6C76">
              <w:rPr>
                <w:b/>
                <w:sz w:val="20"/>
                <w:szCs w:val="20"/>
              </w:rPr>
              <w:t xml:space="preserve">limate </w:t>
            </w:r>
            <w:r w:rsidR="006378A9">
              <w:rPr>
                <w:b/>
                <w:sz w:val="20"/>
                <w:szCs w:val="20"/>
              </w:rPr>
              <w:t>v</w:t>
            </w:r>
            <w:r w:rsidRPr="00FC6C76">
              <w:rPr>
                <w:b/>
                <w:sz w:val="20"/>
                <w:szCs w:val="20"/>
              </w:rPr>
              <w:t>ariation</w:t>
            </w:r>
            <w:r>
              <w:rPr>
                <w:b/>
                <w:sz w:val="20"/>
                <w:szCs w:val="20"/>
              </w:rPr>
              <w:t>:</w:t>
            </w:r>
          </w:p>
          <w:p w:rsidR="00FC6C76" w:rsidRPr="004E1B80" w:rsidRDefault="000A71B6" w:rsidP="00436387">
            <w:pPr>
              <w:spacing w:before="60"/>
              <w:rPr>
                <w:sz w:val="20"/>
                <w:szCs w:val="20"/>
              </w:rPr>
            </w:pPr>
            <w:hyperlink r:id="rId49">
              <w:r w:rsidR="00FC6C76" w:rsidRPr="004E1B80">
                <w:rPr>
                  <w:color w:val="1155CC"/>
                  <w:sz w:val="20"/>
                  <w:szCs w:val="20"/>
                  <w:u w:val="single"/>
                </w:rPr>
                <w:t>https://www.youtube.com/watch?v=ytGgFXqJOI8</w:t>
              </w:r>
            </w:hyperlink>
            <w:r w:rsidR="00FC6C76" w:rsidRPr="004E1B80">
              <w:rPr>
                <w:sz w:val="20"/>
                <w:szCs w:val="20"/>
              </w:rPr>
              <w:t xml:space="preserve"> or </w:t>
            </w:r>
          </w:p>
          <w:p w:rsidR="00FC6C76" w:rsidRPr="004E1B80" w:rsidRDefault="000A71B6" w:rsidP="00436387">
            <w:pPr>
              <w:spacing w:before="60"/>
              <w:rPr>
                <w:sz w:val="20"/>
                <w:szCs w:val="20"/>
              </w:rPr>
            </w:pPr>
            <w:hyperlink r:id="rId50">
              <w:r w:rsidR="00FC6C76" w:rsidRPr="004E1B80">
                <w:rPr>
                  <w:color w:val="1155CC"/>
                  <w:sz w:val="20"/>
                  <w:szCs w:val="20"/>
                  <w:u w:val="single"/>
                </w:rPr>
                <w:t>https://www.youtube.com/watch?v=M9_c1tfOm-I</w:t>
              </w:r>
            </w:hyperlink>
            <w:r w:rsidR="00FC6C76" w:rsidRPr="004E1B80">
              <w:rPr>
                <w:sz w:val="20"/>
                <w:szCs w:val="20"/>
              </w:rPr>
              <w:t xml:space="preserve"> or</w:t>
            </w:r>
          </w:p>
          <w:p w:rsidR="00FC6C76" w:rsidRPr="004E1B80" w:rsidRDefault="000A71B6" w:rsidP="00436387">
            <w:pPr>
              <w:spacing w:before="60"/>
              <w:rPr>
                <w:sz w:val="20"/>
                <w:szCs w:val="20"/>
              </w:rPr>
            </w:pPr>
            <w:hyperlink r:id="rId51">
              <w:r w:rsidR="00FC6C76" w:rsidRPr="004E1B80">
                <w:rPr>
                  <w:color w:val="1155CC"/>
                  <w:sz w:val="20"/>
                  <w:szCs w:val="20"/>
                  <w:u w:val="single"/>
                </w:rPr>
                <w:t>https://www.youtube.com/watch?v=-qLvQ50Gz44</w:t>
              </w:r>
            </w:hyperlink>
          </w:p>
          <w:p w:rsidR="00156A07" w:rsidRPr="004E1B80" w:rsidRDefault="000A71B6" w:rsidP="00436387">
            <w:pPr>
              <w:spacing w:before="60"/>
              <w:rPr>
                <w:sz w:val="20"/>
                <w:szCs w:val="20"/>
              </w:rPr>
            </w:pPr>
            <w:hyperlink r:id="rId52">
              <w:r w:rsidR="00156A07" w:rsidRPr="004E1B80">
                <w:rPr>
                  <w:color w:val="1155CC"/>
                  <w:sz w:val="20"/>
                  <w:szCs w:val="20"/>
                  <w:u w:val="single"/>
                </w:rPr>
                <w:t>http://earthobservatory.nasa.gov/Features/Paleoclimatology/paleoclimatology_intro.php</w:t>
              </w:r>
            </w:hyperlink>
          </w:p>
          <w:p w:rsidR="00156A07" w:rsidRPr="004E1B80" w:rsidRDefault="000A71B6" w:rsidP="00436387">
            <w:pPr>
              <w:spacing w:before="60"/>
              <w:rPr>
                <w:sz w:val="20"/>
                <w:szCs w:val="20"/>
              </w:rPr>
            </w:pPr>
            <w:hyperlink r:id="rId53">
              <w:r w:rsidR="00156A07" w:rsidRPr="004E1B80">
                <w:rPr>
                  <w:color w:val="1155CC"/>
                  <w:sz w:val="20"/>
                  <w:szCs w:val="20"/>
                  <w:u w:val="single"/>
                </w:rPr>
                <w:t>https://www.bgs.ac.uk/discoveringGeology/climateChange/general/pastClimatesEvidence.html</w:t>
              </w:r>
            </w:hyperlink>
          </w:p>
          <w:p w:rsidR="00156A07" w:rsidRPr="004E1B80" w:rsidRDefault="000A71B6" w:rsidP="00436387">
            <w:pPr>
              <w:spacing w:before="60"/>
              <w:rPr>
                <w:sz w:val="20"/>
                <w:szCs w:val="20"/>
              </w:rPr>
            </w:pPr>
            <w:hyperlink r:id="rId54">
              <w:r w:rsidR="00156A07" w:rsidRPr="004E1B80">
                <w:rPr>
                  <w:color w:val="1155CC"/>
                  <w:sz w:val="20"/>
                  <w:szCs w:val="20"/>
                  <w:u w:val="single"/>
                </w:rPr>
                <w:t>https://www.ncdc.noaa.gov/paleo/proxies.html</w:t>
              </w:r>
            </w:hyperlink>
          </w:p>
          <w:p w:rsidR="00156A07" w:rsidRPr="004E1B80" w:rsidRDefault="000A71B6" w:rsidP="00436387">
            <w:pPr>
              <w:spacing w:before="60"/>
              <w:rPr>
                <w:sz w:val="20"/>
                <w:szCs w:val="20"/>
              </w:rPr>
            </w:pPr>
            <w:hyperlink r:id="rId55">
              <w:r w:rsidR="00156A07" w:rsidRPr="004E1B80">
                <w:rPr>
                  <w:color w:val="1155CC"/>
                  <w:sz w:val="20"/>
                  <w:szCs w:val="20"/>
                  <w:u w:val="single"/>
                </w:rPr>
                <w:t>http://www.bgs.ac.uk/discoveringGeology/climateChange/howToUseThePoster.html</w:t>
              </w:r>
            </w:hyperlink>
          </w:p>
          <w:p w:rsidR="00156A07" w:rsidRDefault="000A71B6" w:rsidP="00436387">
            <w:pPr>
              <w:spacing w:before="60"/>
              <w:rPr>
                <w:color w:val="1155CC"/>
                <w:sz w:val="20"/>
                <w:szCs w:val="20"/>
                <w:u w:val="single"/>
              </w:rPr>
            </w:pPr>
            <w:hyperlink r:id="rId56">
              <w:r w:rsidR="00156A07" w:rsidRPr="004E1B80">
                <w:rPr>
                  <w:color w:val="1155CC"/>
                  <w:sz w:val="20"/>
                  <w:szCs w:val="20"/>
                  <w:u w:val="single"/>
                </w:rPr>
                <w:t>https://www2.usgs.gov/climate_landuse/clu_rd/paleoclimate/proxies.asp</w:t>
              </w:r>
            </w:hyperlink>
          </w:p>
          <w:p w:rsidR="00F50A32" w:rsidRPr="004E1B80" w:rsidRDefault="000A71B6" w:rsidP="00436387">
            <w:pPr>
              <w:spacing w:before="60"/>
              <w:rPr>
                <w:sz w:val="20"/>
                <w:szCs w:val="20"/>
              </w:rPr>
            </w:pPr>
            <w:hyperlink r:id="rId57">
              <w:r w:rsidR="00F50A32" w:rsidRPr="004E1B80">
                <w:rPr>
                  <w:color w:val="1155CC"/>
                  <w:sz w:val="20"/>
                  <w:szCs w:val="20"/>
                  <w:u w:val="single"/>
                </w:rPr>
                <w:t>http://www.abc.net.au/news/2010-05-31/megafauna-cave-painting-could-be-40000-years-old/847564</w:t>
              </w:r>
            </w:hyperlink>
          </w:p>
          <w:p w:rsidR="00F50A32" w:rsidRPr="004E1B80" w:rsidRDefault="000A71B6" w:rsidP="00436387">
            <w:pPr>
              <w:spacing w:before="60"/>
              <w:rPr>
                <w:sz w:val="20"/>
                <w:szCs w:val="20"/>
              </w:rPr>
            </w:pPr>
            <w:hyperlink r:id="rId58">
              <w:r w:rsidR="00F50A32" w:rsidRPr="004E1B80">
                <w:rPr>
                  <w:color w:val="1155CC"/>
                  <w:sz w:val="20"/>
                  <w:szCs w:val="20"/>
                  <w:u w:val="single"/>
                </w:rPr>
                <w:t>http://www.abc.net.au/radionational/programs/backgroundbriefing/burrup-peninsula-rock-art-shows-extinct-megafauna/6561788</w:t>
              </w:r>
            </w:hyperlink>
          </w:p>
          <w:p w:rsidR="00F50A32" w:rsidRPr="004E1B80" w:rsidRDefault="000A71B6" w:rsidP="00436387">
            <w:pPr>
              <w:spacing w:before="60"/>
              <w:rPr>
                <w:sz w:val="20"/>
                <w:szCs w:val="20"/>
              </w:rPr>
            </w:pPr>
            <w:hyperlink r:id="rId59">
              <w:r w:rsidR="00F50A32" w:rsidRPr="004E1B80">
                <w:rPr>
                  <w:color w:val="1155CC"/>
                  <w:sz w:val="20"/>
                  <w:szCs w:val="20"/>
                  <w:u w:val="single"/>
                </w:rPr>
                <w:t>http://www.abc.net.au/catalyst/stories/3173004.htm</w:t>
              </w:r>
            </w:hyperlink>
          </w:p>
          <w:p w:rsidR="00F50A32" w:rsidRPr="004E1B80" w:rsidRDefault="000A71B6" w:rsidP="00436387">
            <w:pPr>
              <w:spacing w:before="60"/>
              <w:rPr>
                <w:sz w:val="20"/>
                <w:szCs w:val="20"/>
              </w:rPr>
            </w:pPr>
            <w:hyperlink r:id="rId60">
              <w:r w:rsidR="00F50A32" w:rsidRPr="004E1B80">
                <w:rPr>
                  <w:color w:val="1155CC"/>
                  <w:sz w:val="20"/>
                  <w:szCs w:val="20"/>
                  <w:u w:val="single"/>
                </w:rPr>
                <w:t>http://www.windows2universe.org/earth/climate/CDcourses_investigate_climate.html</w:t>
              </w:r>
            </w:hyperlink>
          </w:p>
          <w:p w:rsidR="00436387" w:rsidRDefault="00436387" w:rsidP="00436387">
            <w:pPr>
              <w:spacing w:before="60"/>
              <w:rPr>
                <w:b/>
                <w:sz w:val="20"/>
                <w:szCs w:val="20"/>
              </w:rPr>
            </w:pPr>
          </w:p>
          <w:p w:rsidR="00F50A32" w:rsidRDefault="00C42F94" w:rsidP="00436387">
            <w:pPr>
              <w:spacing w:before="60"/>
              <w:rPr>
                <w:b/>
                <w:sz w:val="20"/>
                <w:szCs w:val="20"/>
              </w:rPr>
            </w:pPr>
            <w:r w:rsidRPr="00C42F94">
              <w:rPr>
                <w:b/>
                <w:sz w:val="20"/>
                <w:szCs w:val="20"/>
              </w:rPr>
              <w:t xml:space="preserve">Influence of </w:t>
            </w:r>
            <w:r w:rsidR="006378A9">
              <w:rPr>
                <w:b/>
                <w:sz w:val="20"/>
                <w:szCs w:val="20"/>
              </w:rPr>
              <w:t>h</w:t>
            </w:r>
            <w:r w:rsidRPr="00C42F94">
              <w:rPr>
                <w:b/>
                <w:sz w:val="20"/>
                <w:szCs w:val="20"/>
              </w:rPr>
              <w:t xml:space="preserve">uman </w:t>
            </w:r>
            <w:r w:rsidR="006378A9">
              <w:rPr>
                <w:b/>
                <w:sz w:val="20"/>
                <w:szCs w:val="20"/>
              </w:rPr>
              <w:t>a</w:t>
            </w:r>
            <w:r w:rsidRPr="00C42F94">
              <w:rPr>
                <w:b/>
                <w:sz w:val="20"/>
                <w:szCs w:val="20"/>
              </w:rPr>
              <w:t xml:space="preserve">ctivities on </w:t>
            </w:r>
            <w:r w:rsidR="006378A9">
              <w:rPr>
                <w:b/>
                <w:sz w:val="20"/>
                <w:szCs w:val="20"/>
              </w:rPr>
              <w:t>c</w:t>
            </w:r>
            <w:r w:rsidRPr="00C42F94">
              <w:rPr>
                <w:b/>
                <w:sz w:val="20"/>
                <w:szCs w:val="20"/>
              </w:rPr>
              <w:t xml:space="preserve">hanges to </w:t>
            </w:r>
            <w:r w:rsidR="006378A9">
              <w:rPr>
                <w:b/>
                <w:sz w:val="20"/>
                <w:szCs w:val="20"/>
              </w:rPr>
              <w:t>c</w:t>
            </w:r>
            <w:r w:rsidRPr="00C42F94">
              <w:rPr>
                <w:b/>
                <w:sz w:val="20"/>
                <w:szCs w:val="20"/>
              </w:rPr>
              <w:t>limate:</w:t>
            </w:r>
          </w:p>
          <w:p w:rsidR="000B4229" w:rsidRDefault="000B4229" w:rsidP="000B4229">
            <w:pPr>
              <w:spacing w:before="60"/>
              <w:rPr>
                <w:rFonts w:ascii="WeidemannStd-Book" w:hAnsi="WeidemannStd-Book" w:cs="WeidemannStd-Book"/>
                <w:sz w:val="20"/>
                <w:szCs w:val="20"/>
              </w:rPr>
            </w:pPr>
            <w:proofErr w:type="spellStart"/>
            <w:r>
              <w:rPr>
                <w:rFonts w:ascii="WeidemannStd-Book" w:hAnsi="WeidemannStd-Book" w:cs="WeidemannStd-Book"/>
                <w:sz w:val="20"/>
                <w:szCs w:val="20"/>
              </w:rPr>
              <w:t>McConchie</w:t>
            </w:r>
            <w:proofErr w:type="spellEnd"/>
            <w:r>
              <w:rPr>
                <w:rFonts w:ascii="WeidemannStd-Book" w:hAnsi="WeidemannStd-Book" w:cs="WeidemannStd-Book"/>
                <w:sz w:val="20"/>
                <w:szCs w:val="20"/>
              </w:rPr>
              <w:t xml:space="preserve">, P 2013, </w:t>
            </w:r>
            <w:r w:rsidRPr="00343D5E">
              <w:rPr>
                <w:i/>
                <w:iCs/>
                <w:sz w:val="20"/>
                <w:szCs w:val="20"/>
              </w:rPr>
              <w:t>Fire and the story of burning country</w:t>
            </w:r>
            <w:r w:rsidRPr="00343D5E">
              <w:rPr>
                <w:sz w:val="20"/>
                <w:szCs w:val="20"/>
              </w:rPr>
              <w:t>,</w:t>
            </w:r>
            <w:r>
              <w:rPr>
                <w:rFonts w:ascii="WeidemannStd-Book" w:hAnsi="WeidemannStd-Book" w:cs="WeidemannStd-Book"/>
                <w:sz w:val="20"/>
                <w:szCs w:val="20"/>
              </w:rPr>
              <w:t xml:space="preserve"> Cyclops Press, Avalon, NSW</w:t>
            </w:r>
          </w:p>
          <w:p w:rsidR="000B4229" w:rsidRDefault="000B4229" w:rsidP="000B4229">
            <w:pPr>
              <w:spacing w:before="60"/>
              <w:rPr>
                <w:i/>
                <w:sz w:val="20"/>
                <w:szCs w:val="20"/>
              </w:rPr>
            </w:pPr>
            <w:r>
              <w:rPr>
                <w:rFonts w:ascii="WeidemannStd-Book" w:hAnsi="WeidemannStd-Book" w:cs="WeidemannStd-Book"/>
                <w:sz w:val="20"/>
                <w:szCs w:val="20"/>
              </w:rPr>
              <w:t xml:space="preserve">Pascoe, B 2014 </w:t>
            </w:r>
            <w:r w:rsidRPr="00343D5E">
              <w:rPr>
                <w:rFonts w:ascii="WeidemannStd-Book" w:hAnsi="WeidemannStd-Book" w:cs="WeidemannStd-Book"/>
                <w:i/>
                <w:sz w:val="20"/>
                <w:szCs w:val="20"/>
              </w:rPr>
              <w:t>Dark Emu: Black Seeds: agriculture or accident?</w:t>
            </w:r>
            <w:r>
              <w:rPr>
                <w:rFonts w:ascii="WeidemannStd-Book" w:hAnsi="WeidemannStd-Book" w:cs="WeidemannStd-Book"/>
                <w:sz w:val="20"/>
                <w:szCs w:val="20"/>
              </w:rPr>
              <w:t xml:space="preserve"> </w:t>
            </w:r>
            <w:proofErr w:type="spellStart"/>
            <w:r>
              <w:rPr>
                <w:rFonts w:ascii="WeidemannStd-Book" w:hAnsi="WeidemannStd-Book" w:cs="WeidemannStd-Book"/>
                <w:sz w:val="20"/>
                <w:szCs w:val="20"/>
              </w:rPr>
              <w:t>Magabala</w:t>
            </w:r>
            <w:proofErr w:type="spellEnd"/>
            <w:r>
              <w:rPr>
                <w:rFonts w:ascii="WeidemannStd-Book" w:hAnsi="WeidemannStd-Book" w:cs="WeidemannStd-Book"/>
                <w:sz w:val="20"/>
                <w:szCs w:val="20"/>
              </w:rPr>
              <w:t xml:space="preserve"> Books, Broome, WA</w:t>
            </w:r>
          </w:p>
          <w:p w:rsidR="000B4229" w:rsidRPr="004E1B80" w:rsidRDefault="000B4229" w:rsidP="000B4229">
            <w:pPr>
              <w:spacing w:before="60"/>
              <w:rPr>
                <w:sz w:val="20"/>
                <w:szCs w:val="20"/>
              </w:rPr>
            </w:pPr>
            <w:r w:rsidRPr="006D0D46">
              <w:rPr>
                <w:i/>
                <w:sz w:val="20"/>
                <w:szCs w:val="20"/>
              </w:rPr>
              <w:t>Before the Flood</w:t>
            </w:r>
            <w:r>
              <w:rPr>
                <w:i/>
                <w:sz w:val="20"/>
                <w:szCs w:val="20"/>
              </w:rPr>
              <w:t>.</w:t>
            </w:r>
            <w:r w:rsidRPr="004E1B80">
              <w:rPr>
                <w:sz w:val="20"/>
                <w:szCs w:val="20"/>
              </w:rPr>
              <w:t xml:space="preserve"> </w:t>
            </w:r>
            <w:r>
              <w:rPr>
                <w:sz w:val="20"/>
                <w:szCs w:val="20"/>
              </w:rPr>
              <w:t>film</w:t>
            </w:r>
            <w:r w:rsidRPr="004E1B80">
              <w:rPr>
                <w:sz w:val="20"/>
                <w:szCs w:val="20"/>
              </w:rPr>
              <w:t xml:space="preserve"> by Leonardo Di</w:t>
            </w:r>
            <w:r>
              <w:rPr>
                <w:sz w:val="20"/>
                <w:szCs w:val="20"/>
              </w:rPr>
              <w:t>C</w:t>
            </w:r>
            <w:r w:rsidRPr="004E1B80">
              <w:rPr>
                <w:sz w:val="20"/>
                <w:szCs w:val="20"/>
              </w:rPr>
              <w:t>aprio</w:t>
            </w:r>
          </w:p>
          <w:p w:rsidR="00C42F94" w:rsidRPr="004E1B80" w:rsidRDefault="000A71B6" w:rsidP="00436387">
            <w:pPr>
              <w:spacing w:before="60"/>
              <w:rPr>
                <w:sz w:val="20"/>
                <w:szCs w:val="20"/>
              </w:rPr>
            </w:pPr>
            <w:hyperlink r:id="rId61">
              <w:r w:rsidR="00C42F94" w:rsidRPr="004E1B80">
                <w:rPr>
                  <w:color w:val="1155CC"/>
                  <w:sz w:val="20"/>
                  <w:szCs w:val="20"/>
                  <w:u w:val="single"/>
                </w:rPr>
                <w:t>https://www.environment.gov.au/climate-change/climate-science/greenhouse-effect</w:t>
              </w:r>
            </w:hyperlink>
          </w:p>
          <w:p w:rsidR="00C42F94" w:rsidRPr="004E1B80" w:rsidRDefault="000A71B6" w:rsidP="00436387">
            <w:pPr>
              <w:spacing w:before="60"/>
              <w:rPr>
                <w:sz w:val="20"/>
                <w:szCs w:val="20"/>
              </w:rPr>
            </w:pPr>
            <w:hyperlink r:id="rId62">
              <w:r w:rsidR="00C42F94" w:rsidRPr="004E1B80">
                <w:rPr>
                  <w:color w:val="1155CC"/>
                  <w:sz w:val="20"/>
                  <w:szCs w:val="20"/>
                  <w:u w:val="single"/>
                </w:rPr>
                <w:t>http://www.nova.org.au/earth-environment/enhanced-greenhouse-effect</w:t>
              </w:r>
            </w:hyperlink>
          </w:p>
          <w:p w:rsidR="00C42F94" w:rsidRDefault="000A71B6" w:rsidP="00436387">
            <w:pPr>
              <w:spacing w:before="60"/>
              <w:rPr>
                <w:color w:val="1155CC"/>
                <w:sz w:val="20"/>
                <w:szCs w:val="20"/>
                <w:u w:val="single"/>
              </w:rPr>
            </w:pPr>
            <w:hyperlink r:id="rId63">
              <w:r w:rsidR="00C42F94" w:rsidRPr="004E1B80">
                <w:rPr>
                  <w:color w:val="1155CC"/>
                  <w:sz w:val="20"/>
                  <w:szCs w:val="20"/>
                  <w:u w:val="single"/>
                </w:rPr>
                <w:t>https://www.epa.gov/climate-change-science/causes-climate-change</w:t>
              </w:r>
            </w:hyperlink>
          </w:p>
          <w:p w:rsidR="00C42F94" w:rsidRPr="009967B5" w:rsidRDefault="000A71B6" w:rsidP="00436387">
            <w:pPr>
              <w:spacing w:before="60"/>
              <w:rPr>
                <w:color w:val="1155CC"/>
                <w:sz w:val="20"/>
                <w:szCs w:val="20"/>
                <w:u w:val="single"/>
              </w:rPr>
            </w:pPr>
            <w:hyperlink r:id="rId64" w:history="1">
              <w:r w:rsidR="00C42F94" w:rsidRPr="009967B5">
                <w:rPr>
                  <w:color w:val="1155CC"/>
                  <w:sz w:val="20"/>
                  <w:szCs w:val="20"/>
                  <w:u w:val="single"/>
                </w:rPr>
                <w:t>https://www.esrl.noaa.gov/gmd/ccgg/trends/index.html</w:t>
              </w:r>
            </w:hyperlink>
          </w:p>
          <w:p w:rsidR="00C42F94" w:rsidRPr="009967B5" w:rsidRDefault="000A71B6" w:rsidP="00436387">
            <w:pPr>
              <w:spacing w:before="60"/>
              <w:rPr>
                <w:color w:val="1155CC"/>
                <w:sz w:val="20"/>
                <w:szCs w:val="20"/>
                <w:u w:val="single"/>
              </w:rPr>
            </w:pPr>
            <w:hyperlink r:id="rId65" w:history="1">
              <w:r w:rsidR="00C42F94" w:rsidRPr="009967B5">
                <w:rPr>
                  <w:color w:val="1155CC"/>
                  <w:sz w:val="20"/>
                  <w:szCs w:val="20"/>
                  <w:u w:val="single"/>
                </w:rPr>
                <w:t>https://www.esrl.noaa.gov/gmd/ccgg/trends/history.html</w:t>
              </w:r>
            </w:hyperlink>
          </w:p>
          <w:p w:rsidR="00C42F94" w:rsidRPr="004E1B80" w:rsidRDefault="000A71B6" w:rsidP="00436387">
            <w:pPr>
              <w:spacing w:before="60"/>
              <w:rPr>
                <w:sz w:val="20"/>
                <w:szCs w:val="20"/>
              </w:rPr>
            </w:pPr>
            <w:hyperlink r:id="rId66">
              <w:r w:rsidR="00C42F94" w:rsidRPr="004E1B80">
                <w:rPr>
                  <w:color w:val="1155CC"/>
                  <w:sz w:val="20"/>
                  <w:szCs w:val="20"/>
                  <w:u w:val="single"/>
                </w:rPr>
                <w:t>http://www.ecowatch.com/leonardo-dicaprio-before-the-flood-2057070140.html</w:t>
              </w:r>
            </w:hyperlink>
          </w:p>
          <w:p w:rsidR="00605F5F" w:rsidRPr="004E1B80" w:rsidRDefault="000A71B6" w:rsidP="00436387">
            <w:pPr>
              <w:spacing w:before="60"/>
              <w:rPr>
                <w:sz w:val="20"/>
                <w:szCs w:val="20"/>
              </w:rPr>
            </w:pPr>
            <w:hyperlink r:id="rId67">
              <w:r w:rsidR="00605F5F" w:rsidRPr="004E1B80">
                <w:rPr>
                  <w:color w:val="1155CC"/>
                  <w:sz w:val="20"/>
                  <w:szCs w:val="20"/>
                  <w:u w:val="single"/>
                </w:rPr>
                <w:t>https://xkcd.com/1732/</w:t>
              </w:r>
            </w:hyperlink>
          </w:p>
          <w:p w:rsidR="00605F5F" w:rsidRPr="004E1B80" w:rsidRDefault="000A71B6" w:rsidP="00436387">
            <w:pPr>
              <w:spacing w:before="60"/>
              <w:rPr>
                <w:sz w:val="20"/>
                <w:szCs w:val="20"/>
              </w:rPr>
            </w:pPr>
            <w:hyperlink r:id="rId68">
              <w:r w:rsidR="00605F5F" w:rsidRPr="004E1B80">
                <w:rPr>
                  <w:color w:val="1155CC"/>
                  <w:sz w:val="20"/>
                  <w:szCs w:val="20"/>
                  <w:u w:val="single"/>
                </w:rPr>
                <w:t>https://www.climate-lab-book.ac.uk/2016/spiralling-global-temperatures/</w:t>
              </w:r>
            </w:hyperlink>
          </w:p>
          <w:p w:rsidR="00605F5F" w:rsidRPr="004E1B80" w:rsidRDefault="000A71B6" w:rsidP="00436387">
            <w:pPr>
              <w:spacing w:before="60"/>
              <w:rPr>
                <w:sz w:val="20"/>
                <w:szCs w:val="20"/>
              </w:rPr>
            </w:pPr>
            <w:hyperlink r:id="rId69">
              <w:r w:rsidR="00605F5F" w:rsidRPr="004E1B80">
                <w:rPr>
                  <w:color w:val="1155CC"/>
                  <w:sz w:val="20"/>
                  <w:szCs w:val="20"/>
                  <w:u w:val="single"/>
                </w:rPr>
                <w:t>http://climate.nasa.gov/climate_resources/28/</w:t>
              </w:r>
            </w:hyperlink>
          </w:p>
          <w:p w:rsidR="00605F5F" w:rsidRPr="004E1B80" w:rsidRDefault="000A71B6" w:rsidP="00436387">
            <w:pPr>
              <w:spacing w:before="60"/>
              <w:rPr>
                <w:sz w:val="20"/>
                <w:szCs w:val="20"/>
              </w:rPr>
            </w:pPr>
            <w:hyperlink r:id="rId70">
              <w:r w:rsidR="00605F5F" w:rsidRPr="004E1B80">
                <w:rPr>
                  <w:color w:val="1155CC"/>
                  <w:sz w:val="20"/>
                  <w:szCs w:val="20"/>
                  <w:u w:val="single"/>
                </w:rPr>
                <w:t>http://climate.nasa.gov/interactives/climate-time-machine</w:t>
              </w:r>
            </w:hyperlink>
          </w:p>
          <w:p w:rsidR="00605F5F" w:rsidRPr="004E1B80" w:rsidRDefault="000A71B6" w:rsidP="00436387">
            <w:pPr>
              <w:spacing w:before="60"/>
              <w:rPr>
                <w:sz w:val="20"/>
                <w:szCs w:val="20"/>
              </w:rPr>
            </w:pPr>
            <w:hyperlink r:id="rId71">
              <w:r w:rsidR="00605F5F" w:rsidRPr="004E1B80">
                <w:rPr>
                  <w:color w:val="1155CC"/>
                  <w:sz w:val="20"/>
                  <w:szCs w:val="20"/>
                  <w:u w:val="single"/>
                </w:rPr>
                <w:t>http://www.csiro.au/greenhouse-gases/</w:t>
              </w:r>
            </w:hyperlink>
          </w:p>
          <w:p w:rsidR="00605F5F" w:rsidRPr="004E1B80" w:rsidRDefault="000A71B6" w:rsidP="00436387">
            <w:pPr>
              <w:spacing w:before="60"/>
              <w:rPr>
                <w:sz w:val="20"/>
                <w:szCs w:val="20"/>
              </w:rPr>
            </w:pPr>
            <w:hyperlink r:id="rId72">
              <w:r w:rsidR="00605F5F" w:rsidRPr="004E1B80">
                <w:rPr>
                  <w:color w:val="1155CC"/>
                  <w:sz w:val="20"/>
                  <w:szCs w:val="20"/>
                  <w:u w:val="single"/>
                </w:rPr>
                <w:t>http://www.ozcoasts.gov.au/indicators/greenhouse_effect.jsp</w:t>
              </w:r>
            </w:hyperlink>
          </w:p>
          <w:p w:rsidR="00605F5F" w:rsidRPr="004E1B80" w:rsidRDefault="000A71B6" w:rsidP="00436387">
            <w:pPr>
              <w:spacing w:before="60"/>
              <w:rPr>
                <w:sz w:val="20"/>
                <w:szCs w:val="20"/>
              </w:rPr>
            </w:pPr>
            <w:hyperlink r:id="rId73">
              <w:r w:rsidR="00605F5F" w:rsidRPr="004E1B80">
                <w:rPr>
                  <w:color w:val="1155CC"/>
                  <w:sz w:val="20"/>
                  <w:szCs w:val="20"/>
                  <w:u w:val="single"/>
                </w:rPr>
                <w:t>http://www.pmel.noaa.gov/co2/story/What+is+Ocean+Acidification%3F</w:t>
              </w:r>
            </w:hyperlink>
          </w:p>
          <w:p w:rsidR="00605F5F" w:rsidRPr="004E1B80" w:rsidRDefault="000A71B6" w:rsidP="00436387">
            <w:pPr>
              <w:spacing w:before="60"/>
              <w:rPr>
                <w:sz w:val="20"/>
                <w:szCs w:val="20"/>
              </w:rPr>
            </w:pPr>
            <w:hyperlink r:id="rId74">
              <w:r w:rsidR="00605F5F" w:rsidRPr="004E1B80">
                <w:rPr>
                  <w:color w:val="1155CC"/>
                  <w:sz w:val="20"/>
                  <w:szCs w:val="20"/>
                  <w:u w:val="single"/>
                </w:rPr>
                <w:t>http://ocean.si.edu/ocean-acidification</w:t>
              </w:r>
            </w:hyperlink>
          </w:p>
          <w:p w:rsidR="00605F5F" w:rsidRPr="004E1B80" w:rsidRDefault="000A71B6" w:rsidP="00436387">
            <w:pPr>
              <w:spacing w:before="60"/>
              <w:rPr>
                <w:sz w:val="20"/>
                <w:szCs w:val="20"/>
              </w:rPr>
            </w:pPr>
            <w:hyperlink r:id="rId75">
              <w:r w:rsidR="00605F5F" w:rsidRPr="004E1B80">
                <w:rPr>
                  <w:color w:val="1155CC"/>
                  <w:sz w:val="20"/>
                  <w:szCs w:val="20"/>
                  <w:u w:val="single"/>
                </w:rPr>
                <w:t>http://www.antarctica.gov.au/about-antarctica/environment/climate-change/ocean-acidification-and-the-southern-ocean</w:t>
              </w:r>
            </w:hyperlink>
          </w:p>
          <w:p w:rsidR="00786CF1" w:rsidRPr="004E1B80" w:rsidRDefault="000A71B6" w:rsidP="00436387">
            <w:pPr>
              <w:spacing w:before="60"/>
              <w:rPr>
                <w:sz w:val="20"/>
                <w:szCs w:val="20"/>
              </w:rPr>
            </w:pPr>
            <w:hyperlink r:id="rId76">
              <w:r w:rsidR="00786CF1" w:rsidRPr="004E1B80">
                <w:rPr>
                  <w:color w:val="1155CC"/>
                  <w:sz w:val="20"/>
                  <w:szCs w:val="20"/>
                  <w:u w:val="single"/>
                </w:rPr>
                <w:t>https://www3.epa.gov/climatechange/kids/index.html</w:t>
              </w:r>
            </w:hyperlink>
            <w:r w:rsidR="00786CF1" w:rsidRPr="004E1B80">
              <w:rPr>
                <w:sz w:val="20"/>
                <w:szCs w:val="20"/>
              </w:rPr>
              <w:t xml:space="preserve"> </w:t>
            </w:r>
            <w:hyperlink r:id="rId77">
              <w:r w:rsidR="00786CF1" w:rsidRPr="004E1B80">
                <w:rPr>
                  <w:color w:val="1155CC"/>
                  <w:sz w:val="20"/>
                  <w:szCs w:val="20"/>
                  <w:u w:val="single"/>
                </w:rPr>
                <w:t>https://www.environment.gov.au/climate-change/climate-science/understanding-climate-change/indicators</w:t>
              </w:r>
            </w:hyperlink>
          </w:p>
          <w:p w:rsidR="00786CF1" w:rsidRPr="004E1B80" w:rsidRDefault="000A71B6" w:rsidP="00436387">
            <w:pPr>
              <w:spacing w:before="60"/>
              <w:rPr>
                <w:sz w:val="20"/>
                <w:szCs w:val="20"/>
              </w:rPr>
            </w:pPr>
            <w:hyperlink r:id="rId78">
              <w:r w:rsidR="00786CF1" w:rsidRPr="004E1B80">
                <w:rPr>
                  <w:color w:val="1155CC"/>
                  <w:sz w:val="20"/>
                  <w:szCs w:val="20"/>
                  <w:u w:val="single"/>
                </w:rPr>
                <w:t>http://climate.nasa.gov/evidence/</w:t>
              </w:r>
            </w:hyperlink>
          </w:p>
          <w:p w:rsidR="00786CF1" w:rsidRPr="004E1B80" w:rsidRDefault="000A71B6" w:rsidP="00436387">
            <w:pPr>
              <w:spacing w:before="60"/>
              <w:rPr>
                <w:sz w:val="20"/>
                <w:szCs w:val="20"/>
              </w:rPr>
            </w:pPr>
            <w:hyperlink r:id="rId79">
              <w:r w:rsidR="00786CF1" w:rsidRPr="004E1B80">
                <w:rPr>
                  <w:color w:val="1155CC"/>
                  <w:sz w:val="20"/>
                  <w:szCs w:val="20"/>
                  <w:u w:val="single"/>
                </w:rPr>
                <w:t>https://www.environment.gov.au/climate-change/climate-science/climate-change-future/sea-level</w:t>
              </w:r>
            </w:hyperlink>
          </w:p>
          <w:p w:rsidR="00786CF1" w:rsidRPr="004E1B80" w:rsidRDefault="000A71B6" w:rsidP="00436387">
            <w:pPr>
              <w:spacing w:before="60"/>
              <w:rPr>
                <w:sz w:val="20"/>
                <w:szCs w:val="20"/>
              </w:rPr>
            </w:pPr>
            <w:hyperlink r:id="rId80">
              <w:r w:rsidR="00786CF1" w:rsidRPr="004E1B80">
                <w:rPr>
                  <w:color w:val="1155CC"/>
                  <w:sz w:val="20"/>
                  <w:szCs w:val="20"/>
                  <w:u w:val="single"/>
                </w:rPr>
                <w:t>https://weather.com/science/environment/news/glaciers-then-and-now</w:t>
              </w:r>
            </w:hyperlink>
          </w:p>
          <w:p w:rsidR="00786CF1" w:rsidRPr="004E1B80" w:rsidRDefault="000A71B6" w:rsidP="00436387">
            <w:pPr>
              <w:spacing w:before="60"/>
              <w:rPr>
                <w:sz w:val="20"/>
                <w:szCs w:val="20"/>
              </w:rPr>
            </w:pPr>
            <w:hyperlink r:id="rId81">
              <w:r w:rsidR="00786CF1" w:rsidRPr="004E1B80">
                <w:rPr>
                  <w:color w:val="1155CC"/>
                  <w:sz w:val="20"/>
                  <w:szCs w:val="20"/>
                  <w:u w:val="single"/>
                </w:rPr>
                <w:t>http://earthobservatory.nasa.gov/IOTD/view.php?id=89257</w:t>
              </w:r>
            </w:hyperlink>
          </w:p>
          <w:p w:rsidR="00786CF1" w:rsidRPr="004E1B80" w:rsidRDefault="000A71B6" w:rsidP="00436387">
            <w:pPr>
              <w:spacing w:before="60"/>
              <w:rPr>
                <w:sz w:val="20"/>
                <w:szCs w:val="20"/>
              </w:rPr>
            </w:pPr>
            <w:hyperlink r:id="rId82">
              <w:r w:rsidR="00786CF1" w:rsidRPr="004E1B80">
                <w:rPr>
                  <w:color w:val="1155CC"/>
                  <w:sz w:val="20"/>
                  <w:szCs w:val="20"/>
                  <w:u w:val="single"/>
                </w:rPr>
                <w:t>https://nsidc.org/cryosphere/quickfacts/icesheets.html</w:t>
              </w:r>
            </w:hyperlink>
          </w:p>
          <w:p w:rsidR="00786CF1" w:rsidRPr="004E1B80" w:rsidRDefault="000A71B6" w:rsidP="00436387">
            <w:pPr>
              <w:spacing w:before="60"/>
              <w:rPr>
                <w:sz w:val="20"/>
                <w:szCs w:val="20"/>
              </w:rPr>
            </w:pPr>
            <w:hyperlink r:id="rId83">
              <w:r w:rsidR="00786CF1" w:rsidRPr="004E1B80">
                <w:rPr>
                  <w:color w:val="1155CC"/>
                  <w:sz w:val="20"/>
                  <w:szCs w:val="20"/>
                  <w:u w:val="single"/>
                </w:rPr>
                <w:t>https://www.nasa.gov/content/goddard/nasa-data-peers-into-greenlands-ice-sheet</w:t>
              </w:r>
            </w:hyperlink>
          </w:p>
          <w:p w:rsidR="00786CF1" w:rsidRPr="004E1B80" w:rsidRDefault="000A71B6" w:rsidP="00436387">
            <w:pPr>
              <w:spacing w:before="60"/>
              <w:rPr>
                <w:sz w:val="20"/>
                <w:szCs w:val="20"/>
              </w:rPr>
            </w:pPr>
            <w:hyperlink r:id="rId84">
              <w:r w:rsidR="00786CF1" w:rsidRPr="004E1B80">
                <w:rPr>
                  <w:color w:val="1155CC"/>
                  <w:sz w:val="20"/>
                  <w:szCs w:val="20"/>
                  <w:u w:val="single"/>
                </w:rPr>
                <w:t>https://www.nasa.gov/content/goddard/hidden-movements-of-greenland-ice-sheet-runoff-revealed</w:t>
              </w:r>
            </w:hyperlink>
          </w:p>
          <w:p w:rsidR="00786CF1" w:rsidRPr="004E1B80" w:rsidRDefault="000A71B6" w:rsidP="00436387">
            <w:pPr>
              <w:spacing w:before="60"/>
              <w:rPr>
                <w:sz w:val="20"/>
                <w:szCs w:val="20"/>
              </w:rPr>
            </w:pPr>
            <w:hyperlink r:id="rId85">
              <w:r w:rsidR="00786CF1" w:rsidRPr="004E1B80">
                <w:rPr>
                  <w:color w:val="1155CC"/>
                  <w:sz w:val="20"/>
                  <w:szCs w:val="20"/>
                  <w:u w:val="single"/>
                </w:rPr>
                <w:t>http://phys.org/news/2016-12-antarctic-ice-sheet-reveals-year.html</w:t>
              </w:r>
            </w:hyperlink>
          </w:p>
          <w:p w:rsidR="00786CF1" w:rsidRPr="004E1B80" w:rsidRDefault="000A71B6" w:rsidP="00436387">
            <w:pPr>
              <w:spacing w:before="60"/>
              <w:rPr>
                <w:sz w:val="20"/>
                <w:szCs w:val="20"/>
              </w:rPr>
            </w:pPr>
            <w:hyperlink r:id="rId86">
              <w:r w:rsidR="00786CF1" w:rsidRPr="004E1B80">
                <w:rPr>
                  <w:color w:val="1155CC"/>
                  <w:sz w:val="20"/>
                  <w:szCs w:val="20"/>
                  <w:u w:val="single"/>
                </w:rPr>
                <w:t>https://www.nasa.gov/mission_pages/icebridge/index.html</w:t>
              </w:r>
            </w:hyperlink>
          </w:p>
          <w:p w:rsidR="00786CF1" w:rsidRPr="004E1B80" w:rsidRDefault="000A71B6" w:rsidP="00436387">
            <w:pPr>
              <w:spacing w:before="60"/>
              <w:rPr>
                <w:sz w:val="20"/>
                <w:szCs w:val="20"/>
              </w:rPr>
            </w:pPr>
            <w:hyperlink r:id="rId87">
              <w:r w:rsidR="00786CF1" w:rsidRPr="004E1B80">
                <w:rPr>
                  <w:color w:val="1155CC"/>
                  <w:sz w:val="20"/>
                  <w:szCs w:val="20"/>
                  <w:u w:val="single"/>
                </w:rPr>
                <w:t>http://earthobservatory.nasa.gov/IOTD/view.php?id=89280</w:t>
              </w:r>
            </w:hyperlink>
          </w:p>
          <w:p w:rsidR="00356431" w:rsidRPr="004E1B80" w:rsidRDefault="000A71B6" w:rsidP="00436387">
            <w:pPr>
              <w:spacing w:before="60"/>
              <w:rPr>
                <w:sz w:val="20"/>
                <w:szCs w:val="20"/>
              </w:rPr>
            </w:pPr>
            <w:hyperlink r:id="rId88">
              <w:r w:rsidR="00356431" w:rsidRPr="004E1B80">
                <w:rPr>
                  <w:color w:val="1155CC"/>
                  <w:sz w:val="20"/>
                  <w:szCs w:val="20"/>
                  <w:u w:val="single"/>
                </w:rPr>
                <w:t>http://www.nova.org.au/earth-environment/climate-change-and-biodiversity</w:t>
              </w:r>
            </w:hyperlink>
          </w:p>
          <w:p w:rsidR="00356431" w:rsidRPr="004E1B80" w:rsidRDefault="000A71B6" w:rsidP="00436387">
            <w:pPr>
              <w:spacing w:before="60"/>
              <w:rPr>
                <w:sz w:val="20"/>
                <w:szCs w:val="20"/>
              </w:rPr>
            </w:pPr>
            <w:hyperlink r:id="rId89">
              <w:r w:rsidR="00356431" w:rsidRPr="004E1B80">
                <w:rPr>
                  <w:color w:val="1155CC"/>
                  <w:sz w:val="20"/>
                  <w:szCs w:val="20"/>
                  <w:u w:val="single"/>
                </w:rPr>
                <w:t>http://www.gbrmpa.gov.au/managing-the-reef/threats-to-the-reef/climate-change/what-does-this-mean-for-habitats/coastal-and-estuarine-habitats</w:t>
              </w:r>
            </w:hyperlink>
          </w:p>
          <w:p w:rsidR="00356431" w:rsidRPr="004E1B80" w:rsidRDefault="000A71B6" w:rsidP="00436387">
            <w:pPr>
              <w:spacing w:before="60"/>
              <w:rPr>
                <w:sz w:val="20"/>
                <w:szCs w:val="20"/>
              </w:rPr>
            </w:pPr>
            <w:hyperlink r:id="rId90">
              <w:r w:rsidR="00356431" w:rsidRPr="004E1B80">
                <w:rPr>
                  <w:color w:val="1155CC"/>
                  <w:sz w:val="20"/>
                  <w:szCs w:val="20"/>
                  <w:u w:val="single"/>
                </w:rPr>
                <w:t>http://www.ecowatch.com/rising-sea-levels-threaten-233-endangered-species-1881837633.html</w:t>
              </w:r>
            </w:hyperlink>
          </w:p>
          <w:p w:rsidR="00436387" w:rsidRDefault="00436387" w:rsidP="00436387">
            <w:pPr>
              <w:spacing w:before="60"/>
              <w:rPr>
                <w:b/>
                <w:sz w:val="20"/>
                <w:szCs w:val="20"/>
              </w:rPr>
            </w:pPr>
          </w:p>
          <w:p w:rsidR="00C42F94" w:rsidRPr="00815E46" w:rsidRDefault="00815E46" w:rsidP="00436387">
            <w:pPr>
              <w:spacing w:before="60"/>
              <w:rPr>
                <w:b/>
                <w:sz w:val="20"/>
                <w:szCs w:val="20"/>
              </w:rPr>
            </w:pPr>
            <w:r w:rsidRPr="00815E46">
              <w:rPr>
                <w:b/>
                <w:sz w:val="20"/>
                <w:szCs w:val="20"/>
              </w:rPr>
              <w:t xml:space="preserve">Mitigation and </w:t>
            </w:r>
            <w:r w:rsidR="006378A9">
              <w:rPr>
                <w:b/>
                <w:sz w:val="20"/>
                <w:szCs w:val="20"/>
              </w:rPr>
              <w:t>a</w:t>
            </w:r>
            <w:r w:rsidRPr="00815E46">
              <w:rPr>
                <w:b/>
                <w:sz w:val="20"/>
                <w:szCs w:val="20"/>
              </w:rPr>
              <w:t xml:space="preserve">daptation </w:t>
            </w:r>
            <w:r w:rsidR="006378A9">
              <w:rPr>
                <w:b/>
                <w:sz w:val="20"/>
                <w:szCs w:val="20"/>
              </w:rPr>
              <w:t>s</w:t>
            </w:r>
            <w:r w:rsidRPr="00815E46">
              <w:rPr>
                <w:b/>
                <w:sz w:val="20"/>
                <w:szCs w:val="20"/>
              </w:rPr>
              <w:t>trategies</w:t>
            </w:r>
            <w:r>
              <w:rPr>
                <w:b/>
                <w:sz w:val="20"/>
                <w:szCs w:val="20"/>
              </w:rPr>
              <w:t>:</w:t>
            </w:r>
          </w:p>
          <w:p w:rsidR="00815E46" w:rsidRPr="004E1B80" w:rsidRDefault="000A71B6" w:rsidP="00436387">
            <w:pPr>
              <w:spacing w:before="60"/>
              <w:rPr>
                <w:sz w:val="20"/>
                <w:szCs w:val="20"/>
              </w:rPr>
            </w:pPr>
            <w:hyperlink r:id="rId91">
              <w:r w:rsidR="00815E46" w:rsidRPr="004E1B80">
                <w:rPr>
                  <w:color w:val="1155CC"/>
                  <w:sz w:val="20"/>
                  <w:szCs w:val="20"/>
                  <w:u w:val="single"/>
                </w:rPr>
                <w:t>https://www.bloomberg.com/graphics/2015-whats-warming-the-world/</w:t>
              </w:r>
            </w:hyperlink>
          </w:p>
          <w:p w:rsidR="00815E46" w:rsidRPr="004E1B80" w:rsidRDefault="000A71B6" w:rsidP="00436387">
            <w:pPr>
              <w:spacing w:before="60"/>
              <w:rPr>
                <w:sz w:val="20"/>
                <w:szCs w:val="20"/>
              </w:rPr>
            </w:pPr>
            <w:hyperlink r:id="rId92">
              <w:r w:rsidR="00815E46" w:rsidRPr="004E1B80">
                <w:rPr>
                  <w:color w:val="1155CC"/>
                  <w:sz w:val="20"/>
                  <w:szCs w:val="20"/>
                  <w:u w:val="single"/>
                </w:rPr>
                <w:t>http://climate.nasa.gov/causes/</w:t>
              </w:r>
            </w:hyperlink>
          </w:p>
          <w:p w:rsidR="00815E46" w:rsidRPr="004E1B80" w:rsidRDefault="000A71B6" w:rsidP="00436387">
            <w:pPr>
              <w:spacing w:before="60"/>
              <w:rPr>
                <w:sz w:val="20"/>
                <w:szCs w:val="20"/>
              </w:rPr>
            </w:pPr>
            <w:hyperlink r:id="rId93">
              <w:r w:rsidR="00815E46" w:rsidRPr="004E1B80">
                <w:rPr>
                  <w:color w:val="1155CC"/>
                  <w:sz w:val="20"/>
                  <w:szCs w:val="20"/>
                  <w:u w:val="single"/>
                </w:rPr>
                <w:t>http://www.climatecentral.org/news/world-passes-400-ppm-threshold-permanently-20738</w:t>
              </w:r>
            </w:hyperlink>
          </w:p>
          <w:p w:rsidR="00815E46" w:rsidRPr="004E1B80" w:rsidRDefault="000A71B6" w:rsidP="00436387">
            <w:pPr>
              <w:spacing w:before="60"/>
              <w:rPr>
                <w:sz w:val="20"/>
                <w:szCs w:val="20"/>
              </w:rPr>
            </w:pPr>
            <w:hyperlink r:id="rId94" w:anchor="intro-section-2">
              <w:r w:rsidR="00815E46" w:rsidRPr="004E1B80">
                <w:rPr>
                  <w:color w:val="1155CC"/>
                  <w:sz w:val="20"/>
                  <w:szCs w:val="20"/>
                  <w:u w:val="single"/>
                </w:rPr>
                <w:t>http://nca2014.globalchange.gov/report/sectors/land-use-and-land-cover-change#intro-section-2</w:t>
              </w:r>
            </w:hyperlink>
          </w:p>
          <w:p w:rsidR="00815E46" w:rsidRPr="004E1B80" w:rsidRDefault="000A71B6" w:rsidP="00436387">
            <w:pPr>
              <w:spacing w:before="60"/>
              <w:rPr>
                <w:sz w:val="20"/>
                <w:szCs w:val="20"/>
              </w:rPr>
            </w:pPr>
            <w:hyperlink r:id="rId95">
              <w:r w:rsidR="00815E46" w:rsidRPr="004E1B80">
                <w:rPr>
                  <w:color w:val="1155CC"/>
                  <w:sz w:val="20"/>
                  <w:szCs w:val="20"/>
                  <w:u w:val="single"/>
                </w:rPr>
                <w:t>https://www2.usgs.gov/faq/node/5601</w:t>
              </w:r>
            </w:hyperlink>
          </w:p>
          <w:p w:rsidR="00815E46" w:rsidRPr="004E1B80" w:rsidRDefault="000A71B6" w:rsidP="00436387">
            <w:pPr>
              <w:spacing w:before="60"/>
              <w:rPr>
                <w:sz w:val="20"/>
                <w:szCs w:val="20"/>
              </w:rPr>
            </w:pPr>
            <w:hyperlink r:id="rId96">
              <w:r w:rsidR="00815E46" w:rsidRPr="004E1B80">
                <w:rPr>
                  <w:color w:val="1155CC"/>
                  <w:sz w:val="20"/>
                  <w:szCs w:val="20"/>
                  <w:u w:val="single"/>
                </w:rPr>
                <w:t>https://www.washingtonpost.com/news/energy-environment/wp/2016/07/12/the-ultimate-forest-fire-whatll-happen-when-the-amazon-burns/?utm_term=.16a3e8dc5bf6</w:t>
              </w:r>
            </w:hyperlink>
          </w:p>
          <w:p w:rsidR="009A11B7" w:rsidRPr="004E1B80" w:rsidRDefault="000A71B6" w:rsidP="00436387">
            <w:pPr>
              <w:spacing w:before="60"/>
              <w:rPr>
                <w:sz w:val="20"/>
                <w:szCs w:val="20"/>
              </w:rPr>
            </w:pPr>
            <w:hyperlink r:id="rId97">
              <w:r w:rsidR="009A11B7" w:rsidRPr="004E1B80">
                <w:rPr>
                  <w:color w:val="1155CC"/>
                  <w:sz w:val="20"/>
                  <w:szCs w:val="20"/>
                  <w:u w:val="single"/>
                </w:rPr>
                <w:t>http://www.epa.vic.gov.au/AGC/home.html</w:t>
              </w:r>
            </w:hyperlink>
            <w:r w:rsidR="009A11B7" w:rsidRPr="004E1B80">
              <w:rPr>
                <w:sz w:val="20"/>
                <w:szCs w:val="20"/>
              </w:rPr>
              <w:t xml:space="preserve"> </w:t>
            </w:r>
          </w:p>
          <w:p w:rsidR="009A11B7" w:rsidRPr="004E1B80" w:rsidRDefault="000A71B6" w:rsidP="00436387">
            <w:pPr>
              <w:spacing w:before="60"/>
              <w:rPr>
                <w:sz w:val="20"/>
                <w:szCs w:val="20"/>
              </w:rPr>
            </w:pPr>
            <w:hyperlink r:id="rId98">
              <w:r w:rsidR="009A11B7" w:rsidRPr="004E1B80">
                <w:rPr>
                  <w:color w:val="1155CC"/>
                  <w:sz w:val="20"/>
                  <w:szCs w:val="20"/>
                  <w:u w:val="single"/>
                </w:rPr>
                <w:t>http://switchon.vic.gov.au/more-ways-to-save/visit-our-interactive-energy-efficient-house/Interactive-energy-efficient-house</w:t>
              </w:r>
            </w:hyperlink>
          </w:p>
          <w:p w:rsidR="009A11B7" w:rsidRPr="004E1B80" w:rsidRDefault="000A71B6" w:rsidP="00436387">
            <w:pPr>
              <w:spacing w:before="60"/>
              <w:rPr>
                <w:sz w:val="20"/>
                <w:szCs w:val="20"/>
              </w:rPr>
            </w:pPr>
            <w:hyperlink r:id="rId99">
              <w:r w:rsidR="009A11B7" w:rsidRPr="004E1B80">
                <w:rPr>
                  <w:color w:val="1155CC"/>
                  <w:sz w:val="20"/>
                  <w:szCs w:val="20"/>
                  <w:u w:val="single"/>
                </w:rPr>
                <w:t>http://www.climatecouncil.org.au/blaming-the-solution</w:t>
              </w:r>
            </w:hyperlink>
          </w:p>
          <w:p w:rsidR="009A11B7" w:rsidRPr="004E1B80" w:rsidRDefault="000A71B6" w:rsidP="00436387">
            <w:pPr>
              <w:spacing w:before="60"/>
              <w:rPr>
                <w:sz w:val="20"/>
                <w:szCs w:val="20"/>
              </w:rPr>
            </w:pPr>
            <w:hyperlink r:id="rId100">
              <w:r w:rsidR="009A11B7" w:rsidRPr="004E1B80">
                <w:rPr>
                  <w:color w:val="1155CC"/>
                  <w:sz w:val="20"/>
                  <w:szCs w:val="20"/>
                  <w:u w:val="single"/>
                </w:rPr>
                <w:t>http://www.sbs.com.au/topics/science/earth/article/2016/08/16/physicist-brian-cox-dropped-mic-one-nation-climate-denier</w:t>
              </w:r>
            </w:hyperlink>
          </w:p>
          <w:p w:rsidR="00815E46" w:rsidRPr="00C42F94" w:rsidRDefault="000A71B6" w:rsidP="00436387">
            <w:pPr>
              <w:spacing w:before="60"/>
              <w:rPr>
                <w:sz w:val="20"/>
                <w:szCs w:val="20"/>
              </w:rPr>
            </w:pPr>
            <w:hyperlink r:id="rId101">
              <w:r w:rsidR="009A11B7" w:rsidRPr="004E1B80">
                <w:rPr>
                  <w:color w:val="1155CC"/>
                  <w:sz w:val="20"/>
                  <w:szCs w:val="20"/>
                  <w:u w:val="single"/>
                </w:rPr>
                <w:t>http://in.reuters.com/article/farming-climatechange-food-idINKBN12H18B</w:t>
              </w:r>
            </w:hyperlink>
          </w:p>
          <w:p w:rsidR="00DE3DB1" w:rsidRPr="004E1B80" w:rsidRDefault="000A71B6" w:rsidP="00436387">
            <w:pPr>
              <w:spacing w:before="60"/>
              <w:rPr>
                <w:sz w:val="20"/>
                <w:szCs w:val="20"/>
              </w:rPr>
            </w:pPr>
            <w:hyperlink r:id="rId102">
              <w:r w:rsidR="00DE3DB1" w:rsidRPr="004E1B80">
                <w:rPr>
                  <w:color w:val="1155CC"/>
                  <w:sz w:val="20"/>
                  <w:szCs w:val="20"/>
                  <w:u w:val="single"/>
                </w:rPr>
                <w:t>http://www.fao.org/resources/infographics/infographics-details/en/c/411348/</w:t>
              </w:r>
            </w:hyperlink>
          </w:p>
          <w:p w:rsidR="00DE3DB1" w:rsidRPr="004E1B80" w:rsidRDefault="000A71B6" w:rsidP="00436387">
            <w:pPr>
              <w:spacing w:before="60"/>
              <w:rPr>
                <w:sz w:val="20"/>
                <w:szCs w:val="20"/>
              </w:rPr>
            </w:pPr>
            <w:hyperlink r:id="rId103">
              <w:r w:rsidR="00DE3DB1" w:rsidRPr="004E1B80">
                <w:rPr>
                  <w:color w:val="1155CC"/>
                  <w:sz w:val="20"/>
                  <w:szCs w:val="20"/>
                  <w:u w:val="single"/>
                </w:rPr>
                <w:t>http://phys.org/news/2016-05-cities-combat-climate.html</w:t>
              </w:r>
            </w:hyperlink>
          </w:p>
          <w:p w:rsidR="00DE3DB1" w:rsidRPr="004E1B80" w:rsidRDefault="000A71B6" w:rsidP="00436387">
            <w:pPr>
              <w:spacing w:before="60"/>
              <w:rPr>
                <w:sz w:val="20"/>
                <w:szCs w:val="20"/>
              </w:rPr>
            </w:pPr>
            <w:hyperlink r:id="rId104">
              <w:r w:rsidR="00DE3DB1" w:rsidRPr="004E1B80">
                <w:rPr>
                  <w:color w:val="1155CC"/>
                  <w:sz w:val="20"/>
                  <w:szCs w:val="20"/>
                  <w:u w:val="single"/>
                </w:rPr>
                <w:t>http://www.geoengineering.ox.ac.uk/what-is-geoengineering/what-is-geoengineering/</w:t>
              </w:r>
            </w:hyperlink>
          </w:p>
          <w:p w:rsidR="00DE3DB1" w:rsidRPr="004E1B80" w:rsidRDefault="000A71B6" w:rsidP="00436387">
            <w:pPr>
              <w:spacing w:before="60"/>
              <w:rPr>
                <w:sz w:val="20"/>
                <w:szCs w:val="20"/>
              </w:rPr>
            </w:pPr>
            <w:hyperlink r:id="rId105">
              <w:r w:rsidR="00DE3DB1" w:rsidRPr="004E1B80">
                <w:rPr>
                  <w:color w:val="1155CC"/>
                  <w:sz w:val="20"/>
                  <w:szCs w:val="20"/>
                  <w:u w:val="single"/>
                </w:rPr>
                <w:t>http://www.aph.gov.au/About_Parliament/Parliamentary_Departments/Parliamentary_Library/Browse_by_Topic/ClimateChangeold/responses/mitigation/carbon</w:t>
              </w:r>
            </w:hyperlink>
          </w:p>
          <w:p w:rsidR="00DE3DB1" w:rsidRPr="004E1B80" w:rsidRDefault="000A71B6" w:rsidP="00436387">
            <w:pPr>
              <w:spacing w:before="60"/>
              <w:rPr>
                <w:sz w:val="20"/>
                <w:szCs w:val="20"/>
              </w:rPr>
            </w:pPr>
            <w:hyperlink r:id="rId106">
              <w:r w:rsidR="00DE3DB1" w:rsidRPr="004E1B80">
                <w:rPr>
                  <w:color w:val="1155CC"/>
                  <w:sz w:val="20"/>
                  <w:szCs w:val="20"/>
                  <w:u w:val="single"/>
                </w:rPr>
                <w:t>https://arena.gov.au/about-renewable-energy/</w:t>
              </w:r>
            </w:hyperlink>
          </w:p>
          <w:p w:rsidR="00DE3DB1" w:rsidRPr="004E1B80" w:rsidRDefault="000A71B6" w:rsidP="00436387">
            <w:pPr>
              <w:spacing w:before="60"/>
              <w:rPr>
                <w:sz w:val="20"/>
                <w:szCs w:val="20"/>
              </w:rPr>
            </w:pPr>
            <w:hyperlink r:id="rId107">
              <w:r w:rsidR="00DE3DB1" w:rsidRPr="004E1B80">
                <w:rPr>
                  <w:color w:val="1155CC"/>
                  <w:sz w:val="20"/>
                  <w:szCs w:val="20"/>
                  <w:u w:val="single"/>
                </w:rPr>
                <w:t>https://www.cleanenergycouncil.org.au/policy-advocacy/reports/clean-energy-australia-report.html</w:t>
              </w:r>
            </w:hyperlink>
          </w:p>
          <w:p w:rsidR="00DE3DB1" w:rsidRPr="004E1B80" w:rsidRDefault="000A71B6" w:rsidP="00436387">
            <w:pPr>
              <w:spacing w:before="60"/>
              <w:rPr>
                <w:sz w:val="20"/>
                <w:szCs w:val="20"/>
              </w:rPr>
            </w:pPr>
            <w:hyperlink r:id="rId108">
              <w:r w:rsidR="00DE3DB1" w:rsidRPr="004E1B80">
                <w:rPr>
                  <w:color w:val="1155CC"/>
                  <w:sz w:val="20"/>
                  <w:szCs w:val="20"/>
                  <w:u w:val="single"/>
                </w:rPr>
                <w:t>https://www.climatecouncil.org.au/blaming-the-solution</w:t>
              </w:r>
            </w:hyperlink>
          </w:p>
          <w:p w:rsidR="00DE3DB1" w:rsidRPr="004E1B80" w:rsidRDefault="000A71B6" w:rsidP="00436387">
            <w:pPr>
              <w:spacing w:before="60"/>
              <w:rPr>
                <w:sz w:val="20"/>
                <w:szCs w:val="20"/>
              </w:rPr>
            </w:pPr>
            <w:hyperlink r:id="rId109">
              <w:r w:rsidR="00DE3DB1" w:rsidRPr="004E1B80">
                <w:rPr>
                  <w:color w:val="1155CC"/>
                  <w:sz w:val="20"/>
                  <w:szCs w:val="20"/>
                  <w:u w:val="single"/>
                </w:rPr>
                <w:t>http://video.nationalgeographic.com/video/food-by-the-numbers/141014-world-food-day-ngfood</w:t>
              </w:r>
            </w:hyperlink>
          </w:p>
          <w:p w:rsidR="00DE3DB1" w:rsidRPr="004E1B80" w:rsidRDefault="000A71B6" w:rsidP="00436387">
            <w:pPr>
              <w:spacing w:before="60"/>
              <w:rPr>
                <w:sz w:val="20"/>
                <w:szCs w:val="20"/>
              </w:rPr>
            </w:pPr>
            <w:hyperlink r:id="rId110">
              <w:r w:rsidR="00DE3DB1" w:rsidRPr="004E1B80">
                <w:rPr>
                  <w:color w:val="1155CC"/>
                  <w:sz w:val="20"/>
                  <w:szCs w:val="20"/>
                  <w:u w:val="single"/>
                </w:rPr>
                <w:t>http://www.abc.net.au/news/2016-10-19/environmental-concerns-cows-eating-seaweed/7946630</w:t>
              </w:r>
            </w:hyperlink>
          </w:p>
          <w:p w:rsidR="00DE3DB1" w:rsidRPr="004E1B80" w:rsidRDefault="000A71B6" w:rsidP="00436387">
            <w:pPr>
              <w:spacing w:before="60"/>
              <w:rPr>
                <w:sz w:val="20"/>
                <w:szCs w:val="20"/>
              </w:rPr>
            </w:pPr>
            <w:hyperlink r:id="rId111">
              <w:r w:rsidR="00DE3DB1" w:rsidRPr="004E1B80">
                <w:rPr>
                  <w:color w:val="1155CC"/>
                  <w:sz w:val="20"/>
                  <w:szCs w:val="20"/>
                  <w:u w:val="single"/>
                </w:rPr>
                <w:t>http://www.fao.org/in-action/micca/en/</w:t>
              </w:r>
            </w:hyperlink>
          </w:p>
          <w:p w:rsidR="00DE3DB1" w:rsidRPr="004E1B80" w:rsidRDefault="000A71B6" w:rsidP="00436387">
            <w:pPr>
              <w:spacing w:before="60"/>
              <w:rPr>
                <w:sz w:val="20"/>
                <w:szCs w:val="20"/>
              </w:rPr>
            </w:pPr>
            <w:hyperlink r:id="rId112">
              <w:r w:rsidR="00DE3DB1" w:rsidRPr="004E1B80">
                <w:rPr>
                  <w:color w:val="1155CC"/>
                  <w:sz w:val="20"/>
                  <w:szCs w:val="20"/>
                  <w:u w:val="single"/>
                </w:rPr>
                <w:t>http://www.fao.org/climate-smart-agriculture/resources/video-audio/video/en/</w:t>
              </w:r>
            </w:hyperlink>
          </w:p>
          <w:p w:rsidR="00D26AEA" w:rsidRPr="004A5EA1" w:rsidRDefault="000A71B6" w:rsidP="00436387">
            <w:pPr>
              <w:spacing w:before="60"/>
              <w:rPr>
                <w:color w:val="1155CC"/>
                <w:sz w:val="20"/>
                <w:szCs w:val="20"/>
                <w:u w:val="single"/>
              </w:rPr>
            </w:pPr>
            <w:hyperlink r:id="rId113" w:history="1">
              <w:r w:rsidR="009E643B" w:rsidRPr="004A5EA1">
                <w:rPr>
                  <w:color w:val="1155CC"/>
                  <w:sz w:val="20"/>
                  <w:szCs w:val="20"/>
                  <w:u w:val="single"/>
                </w:rPr>
                <w:t>http://www.abc.net.au/radionational/programs/bushtelegraph/rethinking-indigenous-australias-agricultural-past/5452454</w:t>
              </w:r>
            </w:hyperlink>
          </w:p>
          <w:p w:rsidR="000B6B00" w:rsidRPr="004A5EA1" w:rsidRDefault="000A71B6" w:rsidP="00436387">
            <w:pPr>
              <w:spacing w:before="60"/>
              <w:rPr>
                <w:color w:val="1155CC"/>
                <w:sz w:val="20"/>
                <w:szCs w:val="20"/>
                <w:u w:val="single"/>
              </w:rPr>
            </w:pPr>
            <w:hyperlink r:id="rId114" w:history="1">
              <w:r w:rsidR="000B6B00" w:rsidRPr="004A5EA1">
                <w:rPr>
                  <w:color w:val="1155CC"/>
                  <w:sz w:val="20"/>
                  <w:szCs w:val="20"/>
                  <w:u w:val="single"/>
                </w:rPr>
                <w:t>http://www.natureaustralia.org.au/our-work/climate/fire/</w:t>
              </w:r>
            </w:hyperlink>
          </w:p>
          <w:p w:rsidR="00A85B21" w:rsidRPr="004E1B80" w:rsidRDefault="000A71B6" w:rsidP="00436387">
            <w:pPr>
              <w:spacing w:before="60"/>
              <w:rPr>
                <w:sz w:val="20"/>
                <w:szCs w:val="20"/>
              </w:rPr>
            </w:pPr>
            <w:hyperlink r:id="rId115" w:history="1">
              <w:r w:rsidR="00C60DD5" w:rsidRPr="004A5EA1">
                <w:rPr>
                  <w:color w:val="1155CC"/>
                  <w:sz w:val="20"/>
                  <w:szCs w:val="20"/>
                  <w:u w:val="single"/>
                </w:rPr>
                <w:t>https://www.youtube.com/watch?v=zGO2GbLRWcQ</w:t>
              </w:r>
            </w:hyperlink>
            <w:r w:rsidR="00C60DD5" w:rsidRPr="004A5EA1">
              <w:rPr>
                <w:color w:val="006386"/>
                <w:sz w:val="20"/>
                <w:szCs w:val="20"/>
              </w:rPr>
              <w:t xml:space="preserve"> </w:t>
            </w:r>
          </w:p>
        </w:tc>
      </w:tr>
    </w:tbl>
    <w:p w:rsidR="00C6401B" w:rsidRDefault="00C6401B">
      <w:pPr>
        <w:rPr>
          <w:sz w:val="20"/>
          <w:szCs w:val="20"/>
        </w:rPr>
      </w:pPr>
    </w:p>
    <w:p w:rsidR="00C6401B" w:rsidRDefault="00C6401B" w:rsidP="00C6401B">
      <w:r>
        <w:br w:type="page"/>
      </w:r>
    </w:p>
    <w:p w:rsidR="00C6401B" w:rsidRPr="00C6401B" w:rsidRDefault="00C6401B" w:rsidP="00C6401B">
      <w:pPr>
        <w:spacing w:after="0"/>
      </w:pPr>
    </w:p>
    <w:p w:rsidR="00C6401B" w:rsidRPr="00C6401B" w:rsidRDefault="00C6401B" w:rsidP="00C6401B">
      <w:pPr>
        <w:spacing w:after="0" w:line="240" w:lineRule="auto"/>
        <w:rPr>
          <w:b/>
        </w:rPr>
      </w:pPr>
      <w:r w:rsidRPr="00C6401B">
        <w:rPr>
          <w:b/>
        </w:rPr>
        <w:t>Reflection and Evaluation</w:t>
      </w:r>
    </w:p>
    <w:p w:rsidR="00C6401B" w:rsidRPr="00C6401B" w:rsidRDefault="00C6401B" w:rsidP="00C6401B">
      <w:pPr>
        <w:spacing w:after="0" w:line="240" w:lineRule="auto"/>
        <w:rPr>
          <w:b/>
        </w:rPr>
      </w:pPr>
    </w:p>
    <w:p w:rsidR="00163E39" w:rsidRDefault="00163E39" w:rsidP="00C6401B">
      <w:pPr>
        <w:keepNext/>
        <w:numPr>
          <w:ilvl w:val="0"/>
          <w:numId w:val="24"/>
        </w:numPr>
        <w:suppressAutoHyphens/>
        <w:spacing w:after="0" w:line="240" w:lineRule="auto"/>
        <w:outlineLvl w:val="0"/>
        <w:rPr>
          <w:b/>
          <w:sz w:val="20"/>
          <w:szCs w:val="28"/>
        </w:rPr>
      </w:pPr>
    </w:p>
    <w:p w:rsidR="00C6401B" w:rsidRPr="00C6401B" w:rsidRDefault="00C6401B" w:rsidP="000E32AB">
      <w:pPr>
        <w:keepNext/>
        <w:suppressAutoHyphens/>
        <w:spacing w:after="0" w:line="240" w:lineRule="auto"/>
        <w:outlineLvl w:val="0"/>
        <w:rPr>
          <w:b/>
          <w:sz w:val="20"/>
          <w:szCs w:val="28"/>
        </w:rPr>
      </w:pPr>
      <w:r w:rsidRPr="00C6401B">
        <w:rPr>
          <w:b/>
          <w:sz w:val="20"/>
          <w:szCs w:val="28"/>
        </w:rPr>
        <w:t>TEACHER:</w:t>
      </w:r>
      <w:r w:rsidRPr="00C6401B">
        <w:rPr>
          <w:b/>
          <w:sz w:val="20"/>
          <w:szCs w:val="28"/>
        </w:rPr>
        <w:tab/>
      </w:r>
      <w:r w:rsidRPr="00C6401B">
        <w:rPr>
          <w:b/>
          <w:sz w:val="28"/>
          <w:szCs w:val="28"/>
        </w:rPr>
        <w:tab/>
      </w:r>
      <w:r w:rsidRPr="00C6401B">
        <w:rPr>
          <w:b/>
          <w:sz w:val="28"/>
          <w:szCs w:val="28"/>
        </w:rPr>
        <w:tab/>
      </w:r>
      <w:r w:rsidRPr="00C6401B">
        <w:rPr>
          <w:b/>
          <w:sz w:val="28"/>
          <w:szCs w:val="28"/>
        </w:rPr>
        <w:tab/>
      </w:r>
      <w:r w:rsidRPr="00C6401B">
        <w:rPr>
          <w:b/>
          <w:sz w:val="28"/>
          <w:szCs w:val="28"/>
        </w:rPr>
        <w:tab/>
      </w:r>
      <w:r w:rsidRPr="00C6401B">
        <w:rPr>
          <w:b/>
          <w:sz w:val="28"/>
          <w:szCs w:val="28"/>
        </w:rPr>
        <w:tab/>
      </w:r>
      <w:r w:rsidRPr="00C6401B">
        <w:rPr>
          <w:b/>
          <w:sz w:val="28"/>
          <w:szCs w:val="28"/>
        </w:rPr>
        <w:tab/>
      </w:r>
      <w:r w:rsidRPr="00C6401B">
        <w:rPr>
          <w:b/>
          <w:sz w:val="28"/>
          <w:szCs w:val="28"/>
        </w:rPr>
        <w:tab/>
      </w:r>
      <w:r w:rsidRPr="00C6401B">
        <w:rPr>
          <w:b/>
          <w:sz w:val="20"/>
          <w:szCs w:val="28"/>
        </w:rPr>
        <w:t>CLASS:</w:t>
      </w:r>
    </w:p>
    <w:p w:rsidR="00C6401B" w:rsidRPr="00C6401B" w:rsidRDefault="00C6401B" w:rsidP="00C6401B">
      <w:pPr>
        <w:rPr>
          <w:rFonts w:ascii="Calibri" w:hAnsi="Calibri"/>
          <w:b/>
        </w:rPr>
      </w:pPr>
    </w:p>
    <w:p w:rsidR="00C6401B" w:rsidRPr="00C6401B" w:rsidRDefault="00C6401B" w:rsidP="00C6401B">
      <w:pPr>
        <w:rPr>
          <w:b/>
          <w:sz w:val="22"/>
          <w:szCs w:val="22"/>
        </w:rPr>
      </w:pPr>
      <w:r w:rsidRPr="00C6401B">
        <w:rPr>
          <w:b/>
          <w:sz w:val="22"/>
          <w:szCs w:val="22"/>
        </w:rPr>
        <w:t>DATE UNIT COMMENCED:</w:t>
      </w:r>
      <w:r w:rsidRPr="00C6401B">
        <w:rPr>
          <w:b/>
          <w:sz w:val="22"/>
          <w:szCs w:val="22"/>
        </w:rPr>
        <w:tab/>
      </w:r>
      <w:r w:rsidRPr="00C6401B">
        <w:rPr>
          <w:b/>
          <w:sz w:val="22"/>
          <w:szCs w:val="22"/>
        </w:rPr>
        <w:tab/>
      </w:r>
      <w:r w:rsidRPr="00C6401B">
        <w:rPr>
          <w:b/>
          <w:sz w:val="22"/>
          <w:szCs w:val="22"/>
        </w:rPr>
        <w:tab/>
      </w:r>
      <w:r w:rsidRPr="00C6401B">
        <w:rPr>
          <w:b/>
          <w:sz w:val="22"/>
          <w:szCs w:val="22"/>
        </w:rPr>
        <w:tab/>
      </w:r>
      <w:r w:rsidRPr="00C6401B">
        <w:rPr>
          <w:b/>
          <w:sz w:val="22"/>
          <w:szCs w:val="22"/>
        </w:rPr>
        <w:tab/>
      </w:r>
      <w:r w:rsidRPr="00C6401B">
        <w:rPr>
          <w:b/>
          <w:sz w:val="22"/>
          <w:szCs w:val="22"/>
        </w:rPr>
        <w:tab/>
        <w:t>DATE UNIT CONCLUDED:</w:t>
      </w:r>
    </w:p>
    <w:p w:rsidR="00C6401B" w:rsidRPr="00C6401B" w:rsidRDefault="00C6401B" w:rsidP="00C6401B">
      <w:pPr>
        <w:numPr>
          <w:ilvl w:val="0"/>
          <w:numId w:val="25"/>
        </w:numPr>
        <w:suppressAutoHyphens/>
        <w:spacing w:after="0" w:line="240" w:lineRule="auto"/>
        <w:rPr>
          <w:sz w:val="22"/>
          <w:szCs w:val="22"/>
        </w:rPr>
      </w:pPr>
      <w:r w:rsidRPr="00C6401B">
        <w:rPr>
          <w:b/>
          <w:sz w:val="22"/>
          <w:szCs w:val="22"/>
        </w:rPr>
        <w:t xml:space="preserve">Variations to program: </w:t>
      </w:r>
      <w:r w:rsidRPr="00C6401B">
        <w:rPr>
          <w:sz w:val="22"/>
          <w:szCs w:val="22"/>
        </w:rPr>
        <w:t>(List additional resources and outl</w:t>
      </w:r>
      <w:r w:rsidR="002747D9">
        <w:rPr>
          <w:sz w:val="22"/>
          <w:szCs w:val="22"/>
        </w:rPr>
        <w:t>ine alternative strategies used)</w:t>
      </w:r>
      <w:r w:rsidRPr="00C6401B">
        <w:rPr>
          <w:sz w:val="22"/>
          <w:szCs w:val="22"/>
        </w:rPr>
        <w:t xml:space="preserve">  </w:t>
      </w:r>
    </w:p>
    <w:p w:rsidR="00C6401B" w:rsidRPr="00C6401B" w:rsidRDefault="00C6401B" w:rsidP="00C6401B">
      <w:pPr>
        <w:rPr>
          <w:b/>
          <w:sz w:val="22"/>
          <w:szCs w:val="22"/>
        </w:rPr>
      </w:pPr>
    </w:p>
    <w:p w:rsidR="00C6401B" w:rsidRPr="00C6401B" w:rsidRDefault="00C6401B" w:rsidP="00C6401B">
      <w:pPr>
        <w:rPr>
          <w:b/>
          <w:sz w:val="22"/>
          <w:szCs w:val="22"/>
        </w:rPr>
      </w:pPr>
    </w:p>
    <w:p w:rsidR="00C6401B" w:rsidRPr="00C6401B" w:rsidRDefault="00C6401B" w:rsidP="00C6401B">
      <w:pPr>
        <w:rPr>
          <w:b/>
          <w:sz w:val="22"/>
          <w:szCs w:val="22"/>
        </w:rPr>
      </w:pPr>
    </w:p>
    <w:p w:rsidR="00C6401B" w:rsidRPr="00C6401B" w:rsidRDefault="002747D9" w:rsidP="00C6401B">
      <w:pPr>
        <w:numPr>
          <w:ilvl w:val="0"/>
          <w:numId w:val="26"/>
        </w:numPr>
        <w:suppressAutoHyphens/>
        <w:spacing w:after="0" w:line="240" w:lineRule="auto"/>
        <w:rPr>
          <w:sz w:val="22"/>
          <w:szCs w:val="22"/>
        </w:rPr>
      </w:pPr>
      <w:r>
        <w:rPr>
          <w:b/>
          <w:sz w:val="22"/>
          <w:szCs w:val="22"/>
        </w:rPr>
        <w:t>The most effective teaching/</w:t>
      </w:r>
      <w:r w:rsidR="00C6401B" w:rsidRPr="00C6401B">
        <w:rPr>
          <w:b/>
          <w:sz w:val="22"/>
          <w:szCs w:val="22"/>
        </w:rPr>
        <w:t xml:space="preserve">learning strategies and resources in this unit were: </w:t>
      </w:r>
      <w:r w:rsidR="00C6401B" w:rsidRPr="00C6401B">
        <w:rPr>
          <w:sz w:val="22"/>
          <w:szCs w:val="22"/>
        </w:rPr>
        <w:t>(Please nominate 3 at least)</w:t>
      </w:r>
    </w:p>
    <w:p w:rsidR="00C6401B" w:rsidRPr="00C6401B" w:rsidRDefault="00C6401B" w:rsidP="00C6401B">
      <w:pPr>
        <w:rPr>
          <w:b/>
          <w:sz w:val="22"/>
          <w:szCs w:val="22"/>
        </w:rPr>
      </w:pPr>
    </w:p>
    <w:p w:rsidR="00C6401B" w:rsidRPr="00C6401B" w:rsidRDefault="00C6401B" w:rsidP="00C6401B">
      <w:pPr>
        <w:rPr>
          <w:b/>
          <w:sz w:val="22"/>
          <w:szCs w:val="22"/>
        </w:rPr>
      </w:pPr>
    </w:p>
    <w:p w:rsidR="00C6401B" w:rsidRPr="00C6401B" w:rsidRDefault="00C6401B" w:rsidP="00C6401B">
      <w:pPr>
        <w:rPr>
          <w:b/>
          <w:sz w:val="22"/>
          <w:szCs w:val="22"/>
        </w:rPr>
      </w:pPr>
    </w:p>
    <w:p w:rsidR="00C6401B" w:rsidRPr="00C6401B" w:rsidRDefault="00C6401B" w:rsidP="00C6401B">
      <w:pPr>
        <w:rPr>
          <w:b/>
          <w:sz w:val="22"/>
          <w:szCs w:val="22"/>
        </w:rPr>
      </w:pPr>
    </w:p>
    <w:p w:rsidR="00C6401B" w:rsidRPr="00C6401B" w:rsidRDefault="00C6401B" w:rsidP="00C6401B">
      <w:pPr>
        <w:numPr>
          <w:ilvl w:val="0"/>
          <w:numId w:val="27"/>
        </w:numPr>
        <w:suppressAutoHyphens/>
        <w:spacing w:after="0" w:line="240" w:lineRule="auto"/>
        <w:rPr>
          <w:sz w:val="22"/>
          <w:szCs w:val="22"/>
        </w:rPr>
      </w:pPr>
      <w:r w:rsidRPr="00C6401B">
        <w:rPr>
          <w:b/>
          <w:sz w:val="22"/>
          <w:szCs w:val="22"/>
        </w:rPr>
        <w:t xml:space="preserve">Less effective teaching strategies and resources for this unit were: </w:t>
      </w:r>
      <w:r w:rsidRPr="00C6401B">
        <w:rPr>
          <w:sz w:val="22"/>
          <w:szCs w:val="22"/>
        </w:rPr>
        <w:t>(Please nominate 2 at least)</w:t>
      </w:r>
    </w:p>
    <w:p w:rsidR="00C6401B" w:rsidRPr="00C6401B" w:rsidRDefault="00C6401B" w:rsidP="00C6401B">
      <w:pPr>
        <w:rPr>
          <w:sz w:val="22"/>
          <w:szCs w:val="22"/>
        </w:rPr>
      </w:pPr>
    </w:p>
    <w:p w:rsidR="00C6401B" w:rsidRPr="00C6401B" w:rsidRDefault="00C6401B" w:rsidP="00C6401B">
      <w:pPr>
        <w:rPr>
          <w:sz w:val="22"/>
          <w:szCs w:val="22"/>
        </w:rPr>
      </w:pPr>
    </w:p>
    <w:p w:rsidR="00C6401B" w:rsidRPr="00C6401B" w:rsidRDefault="00C6401B" w:rsidP="00C6401B">
      <w:pPr>
        <w:rPr>
          <w:b/>
          <w:sz w:val="22"/>
          <w:szCs w:val="22"/>
        </w:rPr>
      </w:pPr>
    </w:p>
    <w:p w:rsidR="00C6401B" w:rsidRPr="00C6401B" w:rsidRDefault="00C6401B" w:rsidP="00C6401B">
      <w:pPr>
        <w:rPr>
          <w:b/>
          <w:sz w:val="22"/>
          <w:szCs w:val="22"/>
        </w:rPr>
      </w:pPr>
      <w:r w:rsidRPr="00C6401B">
        <w:rPr>
          <w:b/>
          <w:sz w:val="22"/>
          <w:szCs w:val="22"/>
        </w:rPr>
        <w:t>TEACHER’S SIGNATURE_________________________________________</w:t>
      </w:r>
      <w:r w:rsidR="002747D9">
        <w:rPr>
          <w:b/>
          <w:sz w:val="22"/>
          <w:szCs w:val="22"/>
        </w:rPr>
        <w:t>____</w:t>
      </w:r>
      <w:r w:rsidRPr="00C6401B">
        <w:rPr>
          <w:b/>
          <w:sz w:val="22"/>
          <w:szCs w:val="22"/>
        </w:rPr>
        <w:t xml:space="preserve"> </w:t>
      </w:r>
    </w:p>
    <w:p w:rsidR="00C6401B" w:rsidRPr="00C6401B" w:rsidRDefault="00C6401B" w:rsidP="00C6401B">
      <w:pPr>
        <w:rPr>
          <w:b/>
          <w:sz w:val="22"/>
          <w:szCs w:val="22"/>
        </w:rPr>
      </w:pPr>
    </w:p>
    <w:p w:rsidR="00D26AEA" w:rsidRPr="00C6401B" w:rsidRDefault="00C6401B">
      <w:pPr>
        <w:rPr>
          <w:b/>
          <w:sz w:val="22"/>
          <w:szCs w:val="22"/>
        </w:rPr>
      </w:pPr>
      <w:r w:rsidRPr="00C6401B">
        <w:rPr>
          <w:b/>
          <w:sz w:val="22"/>
          <w:szCs w:val="22"/>
        </w:rPr>
        <w:t>DATED____________________CHECKED________________________________</w:t>
      </w:r>
    </w:p>
    <w:sectPr w:rsidR="00D26AEA" w:rsidRPr="00C6401B" w:rsidSect="00CD5271">
      <w:headerReference w:type="default" r:id="rId116"/>
      <w:footerReference w:type="default" r:id="rId117"/>
      <w:pgSz w:w="16839" w:h="11907" w:orient="landscape" w:code="9"/>
      <w:pgMar w:top="851" w:right="720" w:bottom="720" w:left="720" w:header="0" w:footer="11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B6" w:rsidRDefault="000A71B6">
      <w:pPr>
        <w:spacing w:after="0" w:line="240" w:lineRule="auto"/>
      </w:pPr>
      <w:r>
        <w:separator/>
      </w:r>
    </w:p>
  </w:endnote>
  <w:endnote w:type="continuationSeparator" w:id="0">
    <w:p w:rsidR="000A71B6" w:rsidRDefault="000A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idemannStd-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06" w:rsidRDefault="00693806">
    <w:pPr>
      <w:tabs>
        <w:tab w:val="center" w:pos="4513"/>
        <w:tab w:val="right" w:pos="9026"/>
      </w:tabs>
      <w:spacing w:after="316" w:line="240" w:lineRule="auto"/>
      <w:jc w:val="right"/>
    </w:pPr>
    <w:r>
      <w:fldChar w:fldCharType="begin"/>
    </w:r>
    <w:r>
      <w:instrText>PAGE</w:instrText>
    </w:r>
    <w:r>
      <w:fldChar w:fldCharType="separate"/>
    </w:r>
    <w:r w:rsidR="00A02A0C">
      <w:rPr>
        <w:noProof/>
      </w:rPr>
      <w:t>4</w:t>
    </w:r>
    <w:r>
      <w:fldChar w:fldCharType="end"/>
    </w:r>
  </w:p>
  <w:p w:rsidR="00693806" w:rsidRDefault="00693806">
    <w:pPr>
      <w:tabs>
        <w:tab w:val="center" w:pos="4513"/>
        <w:tab w:val="right" w:pos="9026"/>
      </w:tabs>
      <w:spacing w:after="31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B6" w:rsidRDefault="000A71B6">
      <w:pPr>
        <w:spacing w:after="0" w:line="240" w:lineRule="auto"/>
      </w:pPr>
      <w:r>
        <w:separator/>
      </w:r>
    </w:p>
  </w:footnote>
  <w:footnote w:type="continuationSeparator" w:id="0">
    <w:p w:rsidR="000A71B6" w:rsidRDefault="000A7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1F" w:rsidRDefault="0016581F" w:rsidP="00397FC4">
    <w:pPr>
      <w:pStyle w:val="Header"/>
      <w:jc w:val="right"/>
    </w:pPr>
  </w:p>
  <w:p w:rsidR="00693806" w:rsidRDefault="00693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1E18EA"/>
    <w:lvl w:ilvl="0">
      <w:start w:val="1"/>
      <w:numFmt w:val="decimal"/>
      <w:lvlText w:val="%1."/>
      <w:lvlJc w:val="left"/>
      <w:pPr>
        <w:tabs>
          <w:tab w:val="num" w:pos="1492"/>
        </w:tabs>
        <w:ind w:left="1492" w:hanging="360"/>
      </w:pPr>
    </w:lvl>
  </w:abstractNum>
  <w:abstractNum w:abstractNumId="1">
    <w:nsid w:val="FFFFFF7D"/>
    <w:multiLevelType w:val="singleLevel"/>
    <w:tmpl w:val="D26880A8"/>
    <w:lvl w:ilvl="0">
      <w:start w:val="1"/>
      <w:numFmt w:val="decimal"/>
      <w:lvlText w:val="%1."/>
      <w:lvlJc w:val="left"/>
      <w:pPr>
        <w:tabs>
          <w:tab w:val="num" w:pos="1209"/>
        </w:tabs>
        <w:ind w:left="1209" w:hanging="360"/>
      </w:pPr>
    </w:lvl>
  </w:abstractNum>
  <w:abstractNum w:abstractNumId="2">
    <w:nsid w:val="FFFFFF7E"/>
    <w:multiLevelType w:val="singleLevel"/>
    <w:tmpl w:val="2EB07542"/>
    <w:lvl w:ilvl="0">
      <w:start w:val="1"/>
      <w:numFmt w:val="decimal"/>
      <w:lvlText w:val="%1."/>
      <w:lvlJc w:val="left"/>
      <w:pPr>
        <w:tabs>
          <w:tab w:val="num" w:pos="926"/>
        </w:tabs>
        <w:ind w:left="926" w:hanging="360"/>
      </w:pPr>
    </w:lvl>
  </w:abstractNum>
  <w:abstractNum w:abstractNumId="3">
    <w:nsid w:val="FFFFFF7F"/>
    <w:multiLevelType w:val="singleLevel"/>
    <w:tmpl w:val="3D543770"/>
    <w:lvl w:ilvl="0">
      <w:start w:val="1"/>
      <w:numFmt w:val="decimal"/>
      <w:lvlText w:val="%1."/>
      <w:lvlJc w:val="left"/>
      <w:pPr>
        <w:tabs>
          <w:tab w:val="num" w:pos="643"/>
        </w:tabs>
        <w:ind w:left="643" w:hanging="360"/>
      </w:pPr>
    </w:lvl>
  </w:abstractNum>
  <w:abstractNum w:abstractNumId="4">
    <w:nsid w:val="FFFFFF80"/>
    <w:multiLevelType w:val="singleLevel"/>
    <w:tmpl w:val="76D411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2663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24C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3AC850"/>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F1F87BAE"/>
    <w:lvl w:ilvl="0">
      <w:start w:val="1"/>
      <w:numFmt w:val="decimal"/>
      <w:lvlText w:val="%1."/>
      <w:lvlJc w:val="left"/>
      <w:pPr>
        <w:tabs>
          <w:tab w:val="num" w:pos="360"/>
        </w:tabs>
        <w:ind w:left="360" w:hanging="360"/>
      </w:pPr>
    </w:lvl>
  </w:abstractNum>
  <w:abstractNum w:abstractNumId="9">
    <w:nsid w:val="FFFFFF89"/>
    <w:multiLevelType w:val="singleLevel"/>
    <w:tmpl w:val="4DA66D8C"/>
    <w:lvl w:ilvl="0">
      <w:start w:val="1"/>
      <w:numFmt w:val="bullet"/>
      <w:pStyle w:val="ListBullet"/>
      <w:lvlText w:val=""/>
      <w:lvlJc w:val="left"/>
      <w:pPr>
        <w:ind w:left="360" w:hanging="360"/>
      </w:pPr>
      <w:rPr>
        <w:rFonts w:ascii="Symbol" w:hAnsi="Symbol" w:hint="default"/>
        <w:sz w:val="14"/>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12">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1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14">
    <w:nsid w:val="015721E4"/>
    <w:multiLevelType w:val="multilevel"/>
    <w:tmpl w:val="BCDA6D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02A9318C"/>
    <w:multiLevelType w:val="multilevel"/>
    <w:tmpl w:val="7AA6BCFA"/>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030744E2"/>
    <w:multiLevelType w:val="hybridMultilevel"/>
    <w:tmpl w:val="C2500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50F3545"/>
    <w:multiLevelType w:val="multilevel"/>
    <w:tmpl w:val="B148A0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27B3C7E"/>
    <w:multiLevelType w:val="hybridMultilevel"/>
    <w:tmpl w:val="C05E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E14384"/>
    <w:multiLevelType w:val="multilevel"/>
    <w:tmpl w:val="9D44D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E397B04"/>
    <w:multiLevelType w:val="multilevel"/>
    <w:tmpl w:val="4CDC11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831015A"/>
    <w:multiLevelType w:val="multilevel"/>
    <w:tmpl w:val="22E65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49D437F"/>
    <w:multiLevelType w:val="hybridMultilevel"/>
    <w:tmpl w:val="779AEB72"/>
    <w:lvl w:ilvl="0" w:tplc="FFD0645C">
      <w:start w:val="11"/>
      <w:numFmt w:val="bullet"/>
      <w:lvlText w:val="-"/>
      <w:lvlJc w:val="left"/>
      <w:pPr>
        <w:ind w:left="755" w:hanging="360"/>
      </w:pPr>
      <w:rPr>
        <w:rFonts w:ascii="Arial" w:eastAsia="Arial" w:hAnsi="Arial" w:cs="Aria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3">
    <w:nsid w:val="61413E1E"/>
    <w:multiLevelType w:val="multilevel"/>
    <w:tmpl w:val="671C2F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143682C"/>
    <w:multiLevelType w:val="multilevel"/>
    <w:tmpl w:val="50C02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2876CDD"/>
    <w:multiLevelType w:val="multilevel"/>
    <w:tmpl w:val="5DA03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67F4194"/>
    <w:multiLevelType w:val="multilevel"/>
    <w:tmpl w:val="1A324F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ECC21A1"/>
    <w:multiLevelType w:val="hybridMultilevel"/>
    <w:tmpl w:val="C69AB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4"/>
  </w:num>
  <w:num w:numId="4">
    <w:abstractNumId w:val="25"/>
  </w:num>
  <w:num w:numId="5">
    <w:abstractNumId w:val="21"/>
  </w:num>
  <w:num w:numId="6">
    <w:abstractNumId w:val="19"/>
  </w:num>
  <w:num w:numId="7">
    <w:abstractNumId w:val="20"/>
  </w:num>
  <w:num w:numId="8">
    <w:abstractNumId w:val="15"/>
  </w:num>
  <w:num w:numId="9">
    <w:abstractNumId w:val="24"/>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18"/>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num>
  <w:num w:numId="27">
    <w:abstractNumId w:val="13"/>
  </w:num>
  <w:num w:numId="28">
    <w:abstractNumId w:val="7"/>
  </w:num>
  <w:num w:numId="29">
    <w:abstractNumId w:val="7"/>
  </w:num>
  <w:num w:numId="30">
    <w:abstractNumId w:val="22"/>
  </w:num>
  <w:num w:numId="31">
    <w:abstractNumId w:val="7"/>
  </w:num>
  <w:num w:numId="32">
    <w:abstractNumId w:val="7"/>
  </w:num>
  <w:num w:numId="33">
    <w:abstractNumId w:val="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6AEA"/>
    <w:rsid w:val="00013A6C"/>
    <w:rsid w:val="000A1E05"/>
    <w:rsid w:val="000A71B6"/>
    <w:rsid w:val="000B4229"/>
    <w:rsid w:val="000B6B00"/>
    <w:rsid w:val="000E32AB"/>
    <w:rsid w:val="00104B23"/>
    <w:rsid w:val="001204A9"/>
    <w:rsid w:val="001233BA"/>
    <w:rsid w:val="00154F6A"/>
    <w:rsid w:val="00156A07"/>
    <w:rsid w:val="00156F1C"/>
    <w:rsid w:val="00163E39"/>
    <w:rsid w:val="0016581F"/>
    <w:rsid w:val="001E3DD8"/>
    <w:rsid w:val="001F554B"/>
    <w:rsid w:val="00205CA4"/>
    <w:rsid w:val="002069E8"/>
    <w:rsid w:val="00246042"/>
    <w:rsid w:val="002747D9"/>
    <w:rsid w:val="002913BA"/>
    <w:rsid w:val="002B3FE0"/>
    <w:rsid w:val="002D409C"/>
    <w:rsid w:val="00336DBB"/>
    <w:rsid w:val="00351ED5"/>
    <w:rsid w:val="00356385"/>
    <w:rsid w:val="00356431"/>
    <w:rsid w:val="00397FC4"/>
    <w:rsid w:val="003A5EF3"/>
    <w:rsid w:val="003A5FAC"/>
    <w:rsid w:val="003B2514"/>
    <w:rsid w:val="003F391E"/>
    <w:rsid w:val="00436387"/>
    <w:rsid w:val="00444DAE"/>
    <w:rsid w:val="00450833"/>
    <w:rsid w:val="00476F96"/>
    <w:rsid w:val="00483EAA"/>
    <w:rsid w:val="004A5EA1"/>
    <w:rsid w:val="004A70E0"/>
    <w:rsid w:val="004B2759"/>
    <w:rsid w:val="004E1B80"/>
    <w:rsid w:val="004E2A5C"/>
    <w:rsid w:val="004F4E49"/>
    <w:rsid w:val="004F7580"/>
    <w:rsid w:val="00503A49"/>
    <w:rsid w:val="00524DB9"/>
    <w:rsid w:val="00545895"/>
    <w:rsid w:val="005539CF"/>
    <w:rsid w:val="00575357"/>
    <w:rsid w:val="005830CA"/>
    <w:rsid w:val="005844CD"/>
    <w:rsid w:val="005E5602"/>
    <w:rsid w:val="00605F5F"/>
    <w:rsid w:val="00620D54"/>
    <w:rsid w:val="00626DB0"/>
    <w:rsid w:val="006378A9"/>
    <w:rsid w:val="00640D01"/>
    <w:rsid w:val="006424EC"/>
    <w:rsid w:val="006838B9"/>
    <w:rsid w:val="00686E1C"/>
    <w:rsid w:val="00693806"/>
    <w:rsid w:val="006D0D46"/>
    <w:rsid w:val="006D344B"/>
    <w:rsid w:val="006F7CDF"/>
    <w:rsid w:val="007038CA"/>
    <w:rsid w:val="0072014B"/>
    <w:rsid w:val="00734282"/>
    <w:rsid w:val="007700B8"/>
    <w:rsid w:val="00786CF1"/>
    <w:rsid w:val="007A24BA"/>
    <w:rsid w:val="00815E46"/>
    <w:rsid w:val="0082548F"/>
    <w:rsid w:val="00836665"/>
    <w:rsid w:val="00897520"/>
    <w:rsid w:val="008A7DED"/>
    <w:rsid w:val="008C04A8"/>
    <w:rsid w:val="008F4B21"/>
    <w:rsid w:val="009536FC"/>
    <w:rsid w:val="0096082F"/>
    <w:rsid w:val="009967B5"/>
    <w:rsid w:val="009A11B7"/>
    <w:rsid w:val="009B27FF"/>
    <w:rsid w:val="009B50AF"/>
    <w:rsid w:val="009C0A9E"/>
    <w:rsid w:val="009E5662"/>
    <w:rsid w:val="009E643B"/>
    <w:rsid w:val="00A00C3D"/>
    <w:rsid w:val="00A02A0C"/>
    <w:rsid w:val="00A146C9"/>
    <w:rsid w:val="00A218C3"/>
    <w:rsid w:val="00A320E3"/>
    <w:rsid w:val="00A63711"/>
    <w:rsid w:val="00A85B21"/>
    <w:rsid w:val="00AB05E4"/>
    <w:rsid w:val="00B07BAD"/>
    <w:rsid w:val="00B14379"/>
    <w:rsid w:val="00B27AB7"/>
    <w:rsid w:val="00B303F3"/>
    <w:rsid w:val="00B647C7"/>
    <w:rsid w:val="00B80928"/>
    <w:rsid w:val="00B81C9F"/>
    <w:rsid w:val="00BA519D"/>
    <w:rsid w:val="00BC469D"/>
    <w:rsid w:val="00BD1112"/>
    <w:rsid w:val="00BD12F2"/>
    <w:rsid w:val="00BF02DB"/>
    <w:rsid w:val="00C06E68"/>
    <w:rsid w:val="00C13E7C"/>
    <w:rsid w:val="00C17B7A"/>
    <w:rsid w:val="00C42F94"/>
    <w:rsid w:val="00C43BFE"/>
    <w:rsid w:val="00C54F8B"/>
    <w:rsid w:val="00C56E90"/>
    <w:rsid w:val="00C60DD5"/>
    <w:rsid w:val="00C6401B"/>
    <w:rsid w:val="00C75AD0"/>
    <w:rsid w:val="00C834B5"/>
    <w:rsid w:val="00C86C62"/>
    <w:rsid w:val="00C91A9D"/>
    <w:rsid w:val="00C96D0D"/>
    <w:rsid w:val="00CA38D5"/>
    <w:rsid w:val="00CB4A01"/>
    <w:rsid w:val="00CD5271"/>
    <w:rsid w:val="00CD67B2"/>
    <w:rsid w:val="00CE00B9"/>
    <w:rsid w:val="00CE49CC"/>
    <w:rsid w:val="00CF1B64"/>
    <w:rsid w:val="00D047FA"/>
    <w:rsid w:val="00D07C27"/>
    <w:rsid w:val="00D109F1"/>
    <w:rsid w:val="00D26AEA"/>
    <w:rsid w:val="00D3782D"/>
    <w:rsid w:val="00D409DD"/>
    <w:rsid w:val="00D4715D"/>
    <w:rsid w:val="00D56F6E"/>
    <w:rsid w:val="00D5708D"/>
    <w:rsid w:val="00D572DC"/>
    <w:rsid w:val="00DC007F"/>
    <w:rsid w:val="00DE3DB1"/>
    <w:rsid w:val="00DE6454"/>
    <w:rsid w:val="00DF69F3"/>
    <w:rsid w:val="00E0070E"/>
    <w:rsid w:val="00E24D44"/>
    <w:rsid w:val="00E35579"/>
    <w:rsid w:val="00E46351"/>
    <w:rsid w:val="00E661F3"/>
    <w:rsid w:val="00E83BE4"/>
    <w:rsid w:val="00EA77F8"/>
    <w:rsid w:val="00EF7C67"/>
    <w:rsid w:val="00F50A32"/>
    <w:rsid w:val="00F50A85"/>
    <w:rsid w:val="00F600C6"/>
    <w:rsid w:val="00F62384"/>
    <w:rsid w:val="00F629B5"/>
    <w:rsid w:val="00F7609B"/>
    <w:rsid w:val="00F87F9C"/>
    <w:rsid w:val="00FA4A49"/>
    <w:rsid w:val="00FB5F0C"/>
    <w:rsid w:val="00FC6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4EC"/>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E1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B80"/>
    <w:rPr>
      <w:rFonts w:ascii="Tahoma" w:hAnsi="Tahoma" w:cs="Tahoma"/>
      <w:sz w:val="16"/>
      <w:szCs w:val="16"/>
    </w:rPr>
  </w:style>
  <w:style w:type="paragraph" w:styleId="ListBullet">
    <w:name w:val="List Bullet"/>
    <w:basedOn w:val="Normal"/>
    <w:uiPriority w:val="99"/>
    <w:unhideWhenUsed/>
    <w:rsid w:val="006424EC"/>
    <w:pPr>
      <w:numPr>
        <w:numId w:val="11"/>
      </w:numPr>
      <w:contextualSpacing/>
    </w:pPr>
    <w:rPr>
      <w:sz w:val="20"/>
    </w:rPr>
  </w:style>
  <w:style w:type="paragraph" w:styleId="ListBullet2">
    <w:name w:val="List Bullet 2"/>
    <w:basedOn w:val="Normal"/>
    <w:uiPriority w:val="99"/>
    <w:unhideWhenUsed/>
    <w:rsid w:val="006424EC"/>
    <w:pPr>
      <w:numPr>
        <w:numId w:val="12"/>
      </w:numPr>
      <w:contextualSpacing/>
    </w:pPr>
    <w:rPr>
      <w:sz w:val="20"/>
    </w:rPr>
  </w:style>
  <w:style w:type="character" w:styleId="Hyperlink">
    <w:name w:val="Hyperlink"/>
    <w:basedOn w:val="DefaultParagraphFont"/>
    <w:uiPriority w:val="99"/>
    <w:unhideWhenUsed/>
    <w:rsid w:val="006838B9"/>
    <w:rPr>
      <w:color w:val="0000FF" w:themeColor="hyperlink"/>
      <w:u w:val="single"/>
    </w:rPr>
  </w:style>
  <w:style w:type="paragraph" w:styleId="ListParagraph">
    <w:name w:val="List Paragraph"/>
    <w:basedOn w:val="Normal"/>
    <w:uiPriority w:val="34"/>
    <w:qFormat/>
    <w:rsid w:val="00815E46"/>
    <w:pPr>
      <w:ind w:left="720"/>
      <w:contextualSpacing/>
    </w:pPr>
  </w:style>
  <w:style w:type="paragraph" w:styleId="Header">
    <w:name w:val="header"/>
    <w:basedOn w:val="Normal"/>
    <w:link w:val="HeaderChar"/>
    <w:uiPriority w:val="99"/>
    <w:unhideWhenUsed/>
    <w:rsid w:val="00397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FC4"/>
  </w:style>
  <w:style w:type="paragraph" w:styleId="Footer">
    <w:name w:val="footer"/>
    <w:basedOn w:val="Normal"/>
    <w:link w:val="FooterChar"/>
    <w:uiPriority w:val="99"/>
    <w:unhideWhenUsed/>
    <w:rsid w:val="00397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FC4"/>
  </w:style>
  <w:style w:type="character" w:styleId="CommentReference">
    <w:name w:val="annotation reference"/>
    <w:basedOn w:val="DefaultParagraphFont"/>
    <w:uiPriority w:val="99"/>
    <w:semiHidden/>
    <w:unhideWhenUsed/>
    <w:rsid w:val="009B27FF"/>
    <w:rPr>
      <w:sz w:val="16"/>
      <w:szCs w:val="16"/>
    </w:rPr>
  </w:style>
  <w:style w:type="paragraph" w:styleId="CommentText">
    <w:name w:val="annotation text"/>
    <w:basedOn w:val="Normal"/>
    <w:link w:val="CommentTextChar"/>
    <w:uiPriority w:val="99"/>
    <w:semiHidden/>
    <w:unhideWhenUsed/>
    <w:rsid w:val="009B27FF"/>
    <w:pPr>
      <w:spacing w:line="240" w:lineRule="auto"/>
    </w:pPr>
    <w:rPr>
      <w:sz w:val="20"/>
      <w:szCs w:val="20"/>
    </w:rPr>
  </w:style>
  <w:style w:type="character" w:customStyle="1" w:styleId="CommentTextChar">
    <w:name w:val="Comment Text Char"/>
    <w:basedOn w:val="DefaultParagraphFont"/>
    <w:link w:val="CommentText"/>
    <w:uiPriority w:val="99"/>
    <w:semiHidden/>
    <w:rsid w:val="009B27FF"/>
    <w:rPr>
      <w:sz w:val="20"/>
      <w:szCs w:val="20"/>
    </w:rPr>
  </w:style>
  <w:style w:type="paragraph" w:styleId="CommentSubject">
    <w:name w:val="annotation subject"/>
    <w:basedOn w:val="CommentText"/>
    <w:next w:val="CommentText"/>
    <w:link w:val="CommentSubjectChar"/>
    <w:uiPriority w:val="99"/>
    <w:semiHidden/>
    <w:unhideWhenUsed/>
    <w:rsid w:val="009B27FF"/>
    <w:rPr>
      <w:b/>
      <w:bCs/>
    </w:rPr>
  </w:style>
  <w:style w:type="character" w:customStyle="1" w:styleId="CommentSubjectChar">
    <w:name w:val="Comment Subject Char"/>
    <w:basedOn w:val="CommentTextChar"/>
    <w:link w:val="CommentSubject"/>
    <w:uiPriority w:val="99"/>
    <w:semiHidden/>
    <w:rsid w:val="009B27FF"/>
    <w:rPr>
      <w:b/>
      <w:bCs/>
      <w:sz w:val="20"/>
      <w:szCs w:val="20"/>
    </w:rPr>
  </w:style>
  <w:style w:type="character" w:styleId="FollowedHyperlink">
    <w:name w:val="FollowedHyperlink"/>
    <w:basedOn w:val="DefaultParagraphFont"/>
    <w:uiPriority w:val="99"/>
    <w:semiHidden/>
    <w:unhideWhenUsed/>
    <w:rsid w:val="008C04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4EC"/>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E1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B80"/>
    <w:rPr>
      <w:rFonts w:ascii="Tahoma" w:hAnsi="Tahoma" w:cs="Tahoma"/>
      <w:sz w:val="16"/>
      <w:szCs w:val="16"/>
    </w:rPr>
  </w:style>
  <w:style w:type="paragraph" w:styleId="ListBullet">
    <w:name w:val="List Bullet"/>
    <w:basedOn w:val="Normal"/>
    <w:uiPriority w:val="99"/>
    <w:unhideWhenUsed/>
    <w:rsid w:val="006424EC"/>
    <w:pPr>
      <w:numPr>
        <w:numId w:val="11"/>
      </w:numPr>
      <w:contextualSpacing/>
    </w:pPr>
    <w:rPr>
      <w:sz w:val="20"/>
    </w:rPr>
  </w:style>
  <w:style w:type="paragraph" w:styleId="ListBullet2">
    <w:name w:val="List Bullet 2"/>
    <w:basedOn w:val="Normal"/>
    <w:uiPriority w:val="99"/>
    <w:unhideWhenUsed/>
    <w:rsid w:val="006424EC"/>
    <w:pPr>
      <w:numPr>
        <w:numId w:val="12"/>
      </w:numPr>
      <w:contextualSpacing/>
    </w:pPr>
    <w:rPr>
      <w:sz w:val="20"/>
    </w:rPr>
  </w:style>
  <w:style w:type="character" w:styleId="Hyperlink">
    <w:name w:val="Hyperlink"/>
    <w:basedOn w:val="DefaultParagraphFont"/>
    <w:uiPriority w:val="99"/>
    <w:unhideWhenUsed/>
    <w:rsid w:val="006838B9"/>
    <w:rPr>
      <w:color w:val="0000FF" w:themeColor="hyperlink"/>
      <w:u w:val="single"/>
    </w:rPr>
  </w:style>
  <w:style w:type="paragraph" w:styleId="ListParagraph">
    <w:name w:val="List Paragraph"/>
    <w:basedOn w:val="Normal"/>
    <w:uiPriority w:val="34"/>
    <w:qFormat/>
    <w:rsid w:val="00815E46"/>
    <w:pPr>
      <w:ind w:left="720"/>
      <w:contextualSpacing/>
    </w:pPr>
  </w:style>
  <w:style w:type="paragraph" w:styleId="Header">
    <w:name w:val="header"/>
    <w:basedOn w:val="Normal"/>
    <w:link w:val="HeaderChar"/>
    <w:uiPriority w:val="99"/>
    <w:unhideWhenUsed/>
    <w:rsid w:val="00397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FC4"/>
  </w:style>
  <w:style w:type="paragraph" w:styleId="Footer">
    <w:name w:val="footer"/>
    <w:basedOn w:val="Normal"/>
    <w:link w:val="FooterChar"/>
    <w:uiPriority w:val="99"/>
    <w:unhideWhenUsed/>
    <w:rsid w:val="00397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FC4"/>
  </w:style>
  <w:style w:type="character" w:styleId="CommentReference">
    <w:name w:val="annotation reference"/>
    <w:basedOn w:val="DefaultParagraphFont"/>
    <w:uiPriority w:val="99"/>
    <w:semiHidden/>
    <w:unhideWhenUsed/>
    <w:rsid w:val="009B27FF"/>
    <w:rPr>
      <w:sz w:val="16"/>
      <w:szCs w:val="16"/>
    </w:rPr>
  </w:style>
  <w:style w:type="paragraph" w:styleId="CommentText">
    <w:name w:val="annotation text"/>
    <w:basedOn w:val="Normal"/>
    <w:link w:val="CommentTextChar"/>
    <w:uiPriority w:val="99"/>
    <w:semiHidden/>
    <w:unhideWhenUsed/>
    <w:rsid w:val="009B27FF"/>
    <w:pPr>
      <w:spacing w:line="240" w:lineRule="auto"/>
    </w:pPr>
    <w:rPr>
      <w:sz w:val="20"/>
      <w:szCs w:val="20"/>
    </w:rPr>
  </w:style>
  <w:style w:type="character" w:customStyle="1" w:styleId="CommentTextChar">
    <w:name w:val="Comment Text Char"/>
    <w:basedOn w:val="DefaultParagraphFont"/>
    <w:link w:val="CommentText"/>
    <w:uiPriority w:val="99"/>
    <w:semiHidden/>
    <w:rsid w:val="009B27FF"/>
    <w:rPr>
      <w:sz w:val="20"/>
      <w:szCs w:val="20"/>
    </w:rPr>
  </w:style>
  <w:style w:type="paragraph" w:styleId="CommentSubject">
    <w:name w:val="annotation subject"/>
    <w:basedOn w:val="CommentText"/>
    <w:next w:val="CommentText"/>
    <w:link w:val="CommentSubjectChar"/>
    <w:uiPriority w:val="99"/>
    <w:semiHidden/>
    <w:unhideWhenUsed/>
    <w:rsid w:val="009B27FF"/>
    <w:rPr>
      <w:b/>
      <w:bCs/>
    </w:rPr>
  </w:style>
  <w:style w:type="character" w:customStyle="1" w:styleId="CommentSubjectChar">
    <w:name w:val="Comment Subject Char"/>
    <w:basedOn w:val="CommentTextChar"/>
    <w:link w:val="CommentSubject"/>
    <w:uiPriority w:val="99"/>
    <w:semiHidden/>
    <w:rsid w:val="009B27FF"/>
    <w:rPr>
      <w:b/>
      <w:bCs/>
      <w:sz w:val="20"/>
      <w:szCs w:val="20"/>
    </w:rPr>
  </w:style>
  <w:style w:type="character" w:styleId="FollowedHyperlink">
    <w:name w:val="FollowedHyperlink"/>
    <w:basedOn w:val="DefaultParagraphFont"/>
    <w:uiPriority w:val="99"/>
    <w:semiHidden/>
    <w:unhideWhenUsed/>
    <w:rsid w:val="008C0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38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epa.vic.gov.au/AGC/home.html" TargetMode="External"/><Relationship Id="rId117" Type="http://schemas.openxmlformats.org/officeDocument/2006/relationships/footer" Target="footer1.xml"/><Relationship Id="rId21" Type="http://schemas.openxmlformats.org/officeDocument/2006/relationships/image" Target="media/image7.png"/><Relationship Id="rId42" Type="http://schemas.openxmlformats.org/officeDocument/2006/relationships/hyperlink" Target="http://www.djburnette.com/projects/climate.html" TargetMode="External"/><Relationship Id="rId47" Type="http://schemas.openxmlformats.org/officeDocument/2006/relationships/hyperlink" Target="http://earthobservatory.nasa.gov/Features/Paleoclimatology_Evidence/" TargetMode="External"/><Relationship Id="rId63" Type="http://schemas.openxmlformats.org/officeDocument/2006/relationships/hyperlink" Target="https://www.epa.gov/climate-change-science/causes-climate-change" TargetMode="External"/><Relationship Id="rId68" Type="http://schemas.openxmlformats.org/officeDocument/2006/relationships/hyperlink" Target="https://www.climate-lab-book.ac.uk/2016/spiralling-global-temperatures/" TargetMode="External"/><Relationship Id="rId84" Type="http://schemas.openxmlformats.org/officeDocument/2006/relationships/hyperlink" Target="https://www.nasa.gov/content/goddard/hidden-movements-of-greenland-ice-sheet-runoff-revealed" TargetMode="External"/><Relationship Id="rId89" Type="http://schemas.openxmlformats.org/officeDocument/2006/relationships/hyperlink" Target="http://www.gbrmpa.gov.au/managing-the-reef/threats-to-the-reef/climate-change/what-does-this-mean-for-habitats/coastal-and-estuarine-habitats" TargetMode="External"/><Relationship Id="rId112" Type="http://schemas.openxmlformats.org/officeDocument/2006/relationships/hyperlink" Target="http://www.fao.org/climate-smart-agriculture/resources/video-audio/video/en/" TargetMode="External"/><Relationship Id="rId16" Type="http://schemas.openxmlformats.org/officeDocument/2006/relationships/hyperlink" Target="http://www.abc.net.au/news/2010-05-31/megafauna-cave-painting-could-be-40000-years-old/847564" TargetMode="External"/><Relationship Id="rId107" Type="http://schemas.openxmlformats.org/officeDocument/2006/relationships/hyperlink" Target="https://www.cleanenergycouncil.org.au/policy-advocacy/reports/clean-energy-australia-report.html" TargetMode="Externa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hyperlink" Target="http://earthguide.ucsd.edu/virtualmuseum/climatechange1/02_1.shtml" TargetMode="External"/><Relationship Id="rId37" Type="http://schemas.openxmlformats.org/officeDocument/2006/relationships/hyperlink" Target="http://www.victoria.ac.nz/antarctic/about/staff/pdf/pb-second-great-climate.pdf" TargetMode="External"/><Relationship Id="rId40" Type="http://schemas.openxmlformats.org/officeDocument/2006/relationships/hyperlink" Target="https://www.bgs.ac.uk/discoveringGeology/climateChange/general/causes.html?src=topNav" TargetMode="External"/><Relationship Id="rId45" Type="http://schemas.openxmlformats.org/officeDocument/2006/relationships/hyperlink" Target="https://www.geolsoc.org.uk/flood_basalts_1" TargetMode="External"/><Relationship Id="rId53" Type="http://schemas.openxmlformats.org/officeDocument/2006/relationships/hyperlink" Target="https://www.bgs.ac.uk/discoveringGeology/climateChange/general/pastClimatesEvidence.html" TargetMode="External"/><Relationship Id="rId58" Type="http://schemas.openxmlformats.org/officeDocument/2006/relationships/hyperlink" Target="http://www.abc.net.au/radionational/programs/backgroundbriefing/burrup-peninsula-rock-art-shows-extinct-megafauna/6561788" TargetMode="External"/><Relationship Id="rId66" Type="http://schemas.openxmlformats.org/officeDocument/2006/relationships/hyperlink" Target="http://www.ecowatch.com/leonardo-dicaprio-before-the-flood-2057070140.html" TargetMode="External"/><Relationship Id="rId74" Type="http://schemas.openxmlformats.org/officeDocument/2006/relationships/hyperlink" Target="http://ocean.si.edu/ocean-acidification" TargetMode="External"/><Relationship Id="rId79" Type="http://schemas.openxmlformats.org/officeDocument/2006/relationships/hyperlink" Target="https://www.environment.gov.au/climate-change/climate-science/climate-change-future/sea-level" TargetMode="External"/><Relationship Id="rId87" Type="http://schemas.openxmlformats.org/officeDocument/2006/relationships/hyperlink" Target="http://earthobservatory.nasa.gov/IOTD/view.php?id=89280" TargetMode="External"/><Relationship Id="rId102" Type="http://schemas.openxmlformats.org/officeDocument/2006/relationships/hyperlink" Target="http://www.fao.org/resources/infographics/infographics-details/en/c/411348/" TargetMode="External"/><Relationship Id="rId110" Type="http://schemas.openxmlformats.org/officeDocument/2006/relationships/hyperlink" Target="http://www.abc.net.au/news/2016-10-19/environmental-concerns-cows-eating-seaweed/7946630" TargetMode="External"/><Relationship Id="rId115" Type="http://schemas.openxmlformats.org/officeDocument/2006/relationships/hyperlink" Target="https://www.youtube.com/watch?v=zGO2GbLRWcQ" TargetMode="External"/><Relationship Id="rId5" Type="http://schemas.openxmlformats.org/officeDocument/2006/relationships/settings" Target="settings.xml"/><Relationship Id="rId61" Type="http://schemas.openxmlformats.org/officeDocument/2006/relationships/hyperlink" Target="https://www.environment.gov.au/climate-change/climate-science/greenhouse-effect" TargetMode="External"/><Relationship Id="rId82" Type="http://schemas.openxmlformats.org/officeDocument/2006/relationships/hyperlink" Target="https://nsidc.org/cryosphere/quickfacts/icesheets.html" TargetMode="External"/><Relationship Id="rId90" Type="http://schemas.openxmlformats.org/officeDocument/2006/relationships/hyperlink" Target="http://www.ecowatch.com/rising-sea-levels-threaten-233-endangered-species-1881837633.html" TargetMode="External"/><Relationship Id="rId95" Type="http://schemas.openxmlformats.org/officeDocument/2006/relationships/hyperlink" Target="https://www2.usgs.gov/faq/node/5601" TargetMode="External"/><Relationship Id="rId19" Type="http://schemas.openxmlformats.org/officeDocument/2006/relationships/hyperlink" Target="https://www.esrl.noaa.gov/gmd/ccgg/trends/index.html" TargetMode="Externa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hyperlink" Target="http://www.abc.net.au/radionational/programs/bushtelegraph/rethinking-indigenous-australias-agricultural-past/5452454" TargetMode="External"/><Relationship Id="rId30" Type="http://schemas.openxmlformats.org/officeDocument/2006/relationships/hyperlink" Target="https://sealevel.jpl.nasa.gov/files/archive/activities/ts1hiac1.pdf" TargetMode="External"/><Relationship Id="rId35" Type="http://schemas.openxmlformats.org/officeDocument/2006/relationships/hyperlink" Target="https://www.climatechangeinaustralia.gov.au/en/climate-campus/modelling-and-projections/climate-models/" TargetMode="External"/><Relationship Id="rId43" Type="http://schemas.openxmlformats.org/officeDocument/2006/relationships/hyperlink" Target="https://www.ucar.edu/communications/gcip/m10histclimvar/m10pdfc1.pdf" TargetMode="External"/><Relationship Id="rId48" Type="http://schemas.openxmlformats.org/officeDocument/2006/relationships/hyperlink" Target="http://nationalgeographic.org/media/ocean-currents-and-climate/" TargetMode="External"/><Relationship Id="rId56" Type="http://schemas.openxmlformats.org/officeDocument/2006/relationships/hyperlink" Target="https://www2.usgs.gov/climate_landuse/clu_rd/paleoclimate/proxies.asp" TargetMode="External"/><Relationship Id="rId64" Type="http://schemas.openxmlformats.org/officeDocument/2006/relationships/hyperlink" Target="https://www.esrl.noaa.gov/gmd/ccgg/trends/index.html" TargetMode="External"/><Relationship Id="rId69" Type="http://schemas.openxmlformats.org/officeDocument/2006/relationships/hyperlink" Target="http://climate.nasa.gov/climate_resources/28/" TargetMode="External"/><Relationship Id="rId77" Type="http://schemas.openxmlformats.org/officeDocument/2006/relationships/hyperlink" Target="https://www.environment.gov.au/climate-change/climate-science/understanding-climate-change/indicators" TargetMode="External"/><Relationship Id="rId100" Type="http://schemas.openxmlformats.org/officeDocument/2006/relationships/hyperlink" Target="http://www.sbs.com.au/topics/science/earth/article/2016/08/16/physicist-brian-cox-dropped-mic-one-nation-climate-denier" TargetMode="External"/><Relationship Id="rId105" Type="http://schemas.openxmlformats.org/officeDocument/2006/relationships/hyperlink" Target="http://www.aph.gov.au/About_Parliament/Parliamentary_Departments/Parliamentary_Library/Browse_by_Topic/ClimateChangeold/responses/mitigation/carbon" TargetMode="External"/><Relationship Id="rId113" Type="http://schemas.openxmlformats.org/officeDocument/2006/relationships/hyperlink" Target="http://www.abc.net.au/radionational/programs/bushtelegraph/rethinking-indigenous-australias-agricultural-past/5452454"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youtube.com/watch?v=-qLvQ50Gz44" TargetMode="External"/><Relationship Id="rId72" Type="http://schemas.openxmlformats.org/officeDocument/2006/relationships/hyperlink" Target="http://www.ozcoasts.gov.au/indicators/greenhouse_effect.jsp" TargetMode="External"/><Relationship Id="rId80" Type="http://schemas.openxmlformats.org/officeDocument/2006/relationships/hyperlink" Target="https://weather.com/science/environment/news/glaciers-then-and-now" TargetMode="External"/><Relationship Id="rId85" Type="http://schemas.openxmlformats.org/officeDocument/2006/relationships/hyperlink" Target="http://phys.org/news/2016-12-antarctic-ice-sheet-reveals-year.html" TargetMode="External"/><Relationship Id="rId93" Type="http://schemas.openxmlformats.org/officeDocument/2006/relationships/hyperlink" Target="http://www.climatecentral.org/news/world-passes-400-ppm-threshold-permanently-20738" TargetMode="External"/><Relationship Id="rId98" Type="http://schemas.openxmlformats.org/officeDocument/2006/relationships/hyperlink" Target="http://switchon.vic.gov.au/more-ways-to-save/visit-our-interactive-energy-efficient-house/Interactive-energy-efficient-house"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abc.net.au/radionational/programs/backgroundbriefing/burrup-peninsula-rock-art-shows-extinct-megafauna/6561788" TargetMode="External"/><Relationship Id="rId25" Type="http://schemas.openxmlformats.org/officeDocument/2006/relationships/hyperlink" Target="https://www.bloomberg.com/graphics/2015-whats-warming-the-world/" TargetMode="External"/><Relationship Id="rId33" Type="http://schemas.openxmlformats.org/officeDocument/2006/relationships/hyperlink" Target="http://www.indiana.edu/~geol105b/1425chap7.htm" TargetMode="External"/><Relationship Id="rId38" Type="http://schemas.openxmlformats.org/officeDocument/2006/relationships/hyperlink" Target="https://www.ncdc.noaa.gov/paleo/ctl/cliscibeyond.html" TargetMode="External"/><Relationship Id="rId46" Type="http://schemas.openxmlformats.org/officeDocument/2006/relationships/hyperlink" Target="http://www.indiana.edu/~geol105/images/gaia_chapter_4/milankovitch.htm" TargetMode="External"/><Relationship Id="rId59" Type="http://schemas.openxmlformats.org/officeDocument/2006/relationships/hyperlink" Target="http://www.abc.net.au/catalyst/stories/3173004.htm" TargetMode="External"/><Relationship Id="rId67" Type="http://schemas.openxmlformats.org/officeDocument/2006/relationships/hyperlink" Target="https://xkcd.com/1732/" TargetMode="External"/><Relationship Id="rId103" Type="http://schemas.openxmlformats.org/officeDocument/2006/relationships/hyperlink" Target="http://phys.org/news/2016-05-cities-combat-climate.html" TargetMode="External"/><Relationship Id="rId108" Type="http://schemas.openxmlformats.org/officeDocument/2006/relationships/hyperlink" Target="https://www.climatecouncil.org.au/blaming-the-solution" TargetMode="External"/><Relationship Id="rId116" Type="http://schemas.openxmlformats.org/officeDocument/2006/relationships/header" Target="header1.xml"/><Relationship Id="rId20" Type="http://schemas.openxmlformats.org/officeDocument/2006/relationships/hyperlink" Target="https://www.esrl.noaa.gov/gmd/ccgg/trends/history.html" TargetMode="External"/><Relationship Id="rId41" Type="http://schemas.openxmlformats.org/officeDocument/2006/relationships/hyperlink" Target="http://www.euronet.nl/users/e_wesker/climate.html" TargetMode="External"/><Relationship Id="rId54" Type="http://schemas.openxmlformats.org/officeDocument/2006/relationships/hyperlink" Target="https://www.ncdc.noaa.gov/paleo/proxies.html" TargetMode="External"/><Relationship Id="rId62" Type="http://schemas.openxmlformats.org/officeDocument/2006/relationships/hyperlink" Target="http://www.nova.org.au/earth-environment/enhanced-greenhouse-effect" TargetMode="External"/><Relationship Id="rId70" Type="http://schemas.openxmlformats.org/officeDocument/2006/relationships/hyperlink" Target="http://climate.nasa.gov/interactives/climate-time-machine" TargetMode="External"/><Relationship Id="rId75" Type="http://schemas.openxmlformats.org/officeDocument/2006/relationships/hyperlink" Target="http://www.antarctica.gov.au/about-antarctica/environment/climate-change/ocean-acidification-and-the-southern-ocean" TargetMode="External"/><Relationship Id="rId83" Type="http://schemas.openxmlformats.org/officeDocument/2006/relationships/hyperlink" Target="https://www.nasa.gov/content/goddard/nasa-data-peers-into-greenlands-ice-sheet" TargetMode="External"/><Relationship Id="rId88" Type="http://schemas.openxmlformats.org/officeDocument/2006/relationships/hyperlink" Target="http://www.nova.org.au/earth-environment/climate-change-and-biodiversity" TargetMode="External"/><Relationship Id="rId91" Type="http://schemas.openxmlformats.org/officeDocument/2006/relationships/hyperlink" Target="https://www.bloomberg.com/graphics/2015-whats-warming-the-world/" TargetMode="External"/><Relationship Id="rId96" Type="http://schemas.openxmlformats.org/officeDocument/2006/relationships/hyperlink" Target="https://www.washingtonpost.com/news/energy-environment/wp/2016/07/12/the-ultimate-forest-fire-whatll-happen-when-the-amazon-burns/?utm_term=.16a3e8dc5bf6" TargetMode="External"/><Relationship Id="rId111" Type="http://schemas.openxmlformats.org/officeDocument/2006/relationships/hyperlink" Target="http://www.fao.org/in-action/micca/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hyperlink" Target="http://www.natureaustralia.org.au/our-work/climate/fire/" TargetMode="External"/><Relationship Id="rId36" Type="http://schemas.openxmlformats.org/officeDocument/2006/relationships/hyperlink" Target="http://nature.nps.gov/geology/nationalfossilday/climate_change_earth_history.cfm" TargetMode="External"/><Relationship Id="rId49" Type="http://schemas.openxmlformats.org/officeDocument/2006/relationships/hyperlink" Target="https://www.youtube.com/watch?v=ytGgFXqJOI8" TargetMode="External"/><Relationship Id="rId57" Type="http://schemas.openxmlformats.org/officeDocument/2006/relationships/hyperlink" Target="http://www.abc.net.au/news/2010-05-31/megafauna-cave-painting-could-be-40000-years-old/847564" TargetMode="External"/><Relationship Id="rId106" Type="http://schemas.openxmlformats.org/officeDocument/2006/relationships/hyperlink" Target="https://arena.gov.au/about-renewable-energy/" TargetMode="External"/><Relationship Id="rId114" Type="http://schemas.openxmlformats.org/officeDocument/2006/relationships/hyperlink" Target="http://www.natureaustralia.org.au/our-work/climate/fire/" TargetMode="External"/><Relationship Id="rId119"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www.starhop.com/library/pdf/studyguide/elementary/glojar-7.pdf" TargetMode="External"/><Relationship Id="rId44" Type="http://schemas.openxmlformats.org/officeDocument/2006/relationships/hyperlink" Target="http://www.pbs.org/wgbh/nova/earth/permian-cause.html" TargetMode="External"/><Relationship Id="rId52" Type="http://schemas.openxmlformats.org/officeDocument/2006/relationships/hyperlink" Target="http://earthobservatory.nasa.gov/Features/Paleoclimatology/paleoclimatology_intro.php" TargetMode="External"/><Relationship Id="rId60" Type="http://schemas.openxmlformats.org/officeDocument/2006/relationships/hyperlink" Target="http://www.windows2universe.org/earth/climate/CDcourses_investigate_climate.html" TargetMode="External"/><Relationship Id="rId65" Type="http://schemas.openxmlformats.org/officeDocument/2006/relationships/hyperlink" Target="https://www.esrl.noaa.gov/gmd/ccgg/trends/history.html" TargetMode="External"/><Relationship Id="rId73" Type="http://schemas.openxmlformats.org/officeDocument/2006/relationships/hyperlink" Target="http://www.pmel.noaa.gov/co2/story/What+is+Ocean+Acidification%3F" TargetMode="External"/><Relationship Id="rId78" Type="http://schemas.openxmlformats.org/officeDocument/2006/relationships/hyperlink" Target="http://climate.nasa.gov/evidence/" TargetMode="External"/><Relationship Id="rId81" Type="http://schemas.openxmlformats.org/officeDocument/2006/relationships/hyperlink" Target="http://earthobservatory.nasa.gov/IOTD/view.php?id=89257" TargetMode="External"/><Relationship Id="rId86" Type="http://schemas.openxmlformats.org/officeDocument/2006/relationships/hyperlink" Target="https://www.nasa.gov/mission_pages/icebridge/index.html" TargetMode="External"/><Relationship Id="rId94" Type="http://schemas.openxmlformats.org/officeDocument/2006/relationships/hyperlink" Target="http://nca2014.globalchange.gov/report/sectors/land-use-and-land-cover-change" TargetMode="External"/><Relationship Id="rId99" Type="http://schemas.openxmlformats.org/officeDocument/2006/relationships/hyperlink" Target="http://www.climatecouncil.org.au/blaming-the-solution" TargetMode="External"/><Relationship Id="rId101" Type="http://schemas.openxmlformats.org/officeDocument/2006/relationships/hyperlink" Target="http://in.reuters.com/article/farming-climatechange-food-idINKBN12H18B" TargetMode="External"/><Relationship Id="rId4" Type="http://schemas.microsoft.com/office/2007/relationships/stylesWithEffects" Target="stylesWithEffects.xml"/><Relationship Id="rId9" Type="http://schemas.openxmlformats.org/officeDocument/2006/relationships/hyperlink" Target="http://www.powerhousemuseum.com/ecologic/the-exhibition/climate-change/" TargetMode="External"/><Relationship Id="rId13" Type="http://schemas.openxmlformats.org/officeDocument/2006/relationships/image" Target="media/image4.png"/><Relationship Id="rId18" Type="http://schemas.openxmlformats.org/officeDocument/2006/relationships/hyperlink" Target="http://www.abc.net.au/radionational/programs/backgroundbriefing/burrup-peninsula-rock-art-shows-extinct-megafauna/6561788" TargetMode="External"/><Relationship Id="rId39" Type="http://schemas.openxmlformats.org/officeDocument/2006/relationships/hyperlink" Target="http://www.eo.ucar.edu/basics/cc_3.html" TargetMode="External"/><Relationship Id="rId109" Type="http://schemas.openxmlformats.org/officeDocument/2006/relationships/hyperlink" Target="http://video.nationalgeographic.com/video/food-by-the-numbers/141014-world-food-day-ngfood" TargetMode="External"/><Relationship Id="rId34" Type="http://schemas.openxmlformats.org/officeDocument/2006/relationships/hyperlink" Target="http://www.ozcoasts.gov.au/indicators/greenhouse_effect.jsp" TargetMode="External"/><Relationship Id="rId50" Type="http://schemas.openxmlformats.org/officeDocument/2006/relationships/hyperlink" Target="https://www.youtube.com/watch?v=M9_c1tfOm-I" TargetMode="External"/><Relationship Id="rId55" Type="http://schemas.openxmlformats.org/officeDocument/2006/relationships/hyperlink" Target="http://www.bgs.ac.uk/discoveringGeology/climateChange/howToUseThePoster.html" TargetMode="External"/><Relationship Id="rId76" Type="http://schemas.openxmlformats.org/officeDocument/2006/relationships/hyperlink" Target="https://www3.epa.gov/climatechange/kids/index.html" TargetMode="External"/><Relationship Id="rId97" Type="http://schemas.openxmlformats.org/officeDocument/2006/relationships/hyperlink" Target="http://www.epa.vic.gov.au/AGC/home.html" TargetMode="External"/><Relationship Id="rId104" Type="http://schemas.openxmlformats.org/officeDocument/2006/relationships/hyperlink" Target="http://www.geoengineering.ox.ac.uk/what-is-geoengineering/what-is-geoengineering/" TargetMode="External"/><Relationship Id="rId7" Type="http://schemas.openxmlformats.org/officeDocument/2006/relationships/footnotes" Target="footnotes.xml"/><Relationship Id="rId71" Type="http://schemas.openxmlformats.org/officeDocument/2006/relationships/hyperlink" Target="http://www.csiro.au/greenhouse-gases/" TargetMode="External"/><Relationship Id="rId92" Type="http://schemas.openxmlformats.org/officeDocument/2006/relationships/hyperlink" Target="http://climate.nasa.gov/causes/" TargetMode="External"/><Relationship Id="rId2" Type="http://schemas.openxmlformats.org/officeDocument/2006/relationships/numbering" Target="numbering.xml"/><Relationship Id="rId29" Type="http://schemas.openxmlformats.org/officeDocument/2006/relationships/hyperlink" Target="https://www.youtube.com/watch?v=zGO2GbLRW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0A9E-DE72-4719-BFFF-33C979C5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11</Pages>
  <Words>4371</Words>
  <Characters>24917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Casper</dc:creator>
  <cp:lastModifiedBy>Kerry Sheehan</cp:lastModifiedBy>
  <cp:revision>82</cp:revision>
  <cp:lastPrinted>2017-05-01T06:26:00Z</cp:lastPrinted>
  <dcterms:created xsi:type="dcterms:W3CDTF">2017-02-14T03:08:00Z</dcterms:created>
  <dcterms:modified xsi:type="dcterms:W3CDTF">2017-05-09T02:28:00Z</dcterms:modified>
</cp:coreProperties>
</file>