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CE" w:rsidRPr="00892197" w:rsidRDefault="00631DEF" w:rsidP="001E54BA">
      <w:pPr>
        <w:pStyle w:val="Heading1"/>
        <w:spacing w:before="0"/>
      </w:pPr>
      <w:r w:rsidRPr="00892197">
        <w:t xml:space="preserve">Sample </w:t>
      </w:r>
      <w:r w:rsidR="000118AE" w:rsidRPr="00892197">
        <w:t xml:space="preserve">Assessment Task </w:t>
      </w:r>
      <w:r w:rsidR="00214159" w:rsidRPr="00892197">
        <w:t>Year 11 Biology</w:t>
      </w:r>
    </w:p>
    <w:p w:rsidR="00AA0A65" w:rsidRPr="00892197" w:rsidRDefault="00214159" w:rsidP="00892197">
      <w:pPr>
        <w:pStyle w:val="Heading2"/>
      </w:pPr>
      <w:r w:rsidRPr="00892197">
        <w:t>Sample for implementation for Year 11 from 2018</w:t>
      </w:r>
    </w:p>
    <w:p w:rsidR="00214159" w:rsidRPr="00892197" w:rsidRDefault="00214159" w:rsidP="00892197">
      <w:pPr>
        <w:pStyle w:val="Heading3"/>
      </w:pPr>
      <w:r w:rsidRPr="00892197">
        <w:t xml:space="preserve">Context </w:t>
      </w:r>
    </w:p>
    <w:p w:rsidR="00214159" w:rsidRPr="00CD5623" w:rsidRDefault="00214159" w:rsidP="007C4648">
      <w:pPr>
        <w:ind w:hanging="5"/>
        <w:rPr>
          <w:rFonts w:eastAsia="Arial" w:cs="Arial"/>
          <w:color w:val="000000"/>
          <w:sz w:val="20"/>
          <w:lang w:eastAsia="en-AU"/>
        </w:rPr>
      </w:pPr>
      <w:r w:rsidRPr="00CD5623">
        <w:rPr>
          <w:rFonts w:eastAsia="Arial" w:cs="Arial"/>
          <w:color w:val="000000"/>
          <w:sz w:val="20"/>
          <w:lang w:eastAsia="en-AU"/>
        </w:rPr>
        <w:t xml:space="preserve">A fieldwork exercise </w:t>
      </w:r>
      <w:r>
        <w:rPr>
          <w:rFonts w:eastAsia="Arial" w:cs="Arial"/>
          <w:color w:val="000000"/>
          <w:sz w:val="20"/>
          <w:lang w:eastAsia="en-AU"/>
        </w:rPr>
        <w:t>has been</w:t>
      </w:r>
      <w:r w:rsidRPr="00CD5623">
        <w:rPr>
          <w:rFonts w:eastAsia="Arial" w:cs="Arial"/>
          <w:color w:val="000000"/>
          <w:sz w:val="20"/>
          <w:lang w:eastAsia="en-AU"/>
        </w:rPr>
        <w:t xml:space="preserve"> conducted where water samples from freshwater and marine</w:t>
      </w:r>
      <w:r>
        <w:rPr>
          <w:rFonts w:eastAsia="Arial" w:cs="Arial"/>
          <w:color w:val="000000"/>
          <w:sz w:val="20"/>
          <w:lang w:eastAsia="en-AU"/>
        </w:rPr>
        <w:t>-</w:t>
      </w:r>
      <w:r w:rsidRPr="00CD5623">
        <w:rPr>
          <w:rFonts w:eastAsia="Arial" w:cs="Arial"/>
          <w:color w:val="000000"/>
          <w:sz w:val="20"/>
          <w:lang w:eastAsia="en-AU"/>
        </w:rPr>
        <w:t xml:space="preserve">water sources </w:t>
      </w:r>
      <w:r>
        <w:rPr>
          <w:rFonts w:eastAsia="Arial" w:cs="Arial"/>
          <w:color w:val="000000"/>
          <w:sz w:val="20"/>
          <w:lang w:eastAsia="en-AU"/>
        </w:rPr>
        <w:t>were</w:t>
      </w:r>
      <w:r w:rsidRPr="00CD5623">
        <w:rPr>
          <w:rFonts w:eastAsia="Arial" w:cs="Arial"/>
          <w:color w:val="000000"/>
          <w:sz w:val="20"/>
          <w:lang w:eastAsia="en-AU"/>
        </w:rPr>
        <w:t xml:space="preserve"> collected. The collection of water </w:t>
      </w:r>
      <w:r>
        <w:rPr>
          <w:rFonts w:eastAsia="Arial" w:cs="Arial"/>
          <w:color w:val="000000"/>
          <w:sz w:val="20"/>
          <w:lang w:eastAsia="en-AU"/>
        </w:rPr>
        <w:t>was</w:t>
      </w:r>
      <w:r w:rsidRPr="00CD5623">
        <w:rPr>
          <w:rFonts w:eastAsia="Arial" w:cs="Arial"/>
          <w:color w:val="000000"/>
          <w:sz w:val="20"/>
          <w:lang w:eastAsia="en-AU"/>
        </w:rPr>
        <w:t xml:space="preserve"> determined by the class with respect to location and depth of samples. Students observe</w:t>
      </w:r>
      <w:r>
        <w:rPr>
          <w:rFonts w:eastAsia="Arial" w:cs="Arial"/>
          <w:color w:val="000000"/>
          <w:sz w:val="20"/>
          <w:lang w:eastAsia="en-AU"/>
        </w:rPr>
        <w:t>d</w:t>
      </w:r>
      <w:r w:rsidRPr="00CD5623">
        <w:rPr>
          <w:rFonts w:eastAsia="Arial" w:cs="Arial"/>
          <w:color w:val="000000"/>
          <w:sz w:val="20"/>
          <w:lang w:eastAsia="en-AU"/>
        </w:rPr>
        <w:t xml:space="preserve"> samples under dissecting microscopes and light microscopes to classify a range of microorganisms and </w:t>
      </w:r>
      <w:proofErr w:type="spellStart"/>
      <w:r w:rsidRPr="00CD5623">
        <w:rPr>
          <w:rFonts w:eastAsia="Arial" w:cs="Arial"/>
          <w:color w:val="000000"/>
          <w:sz w:val="20"/>
          <w:lang w:eastAsia="en-AU"/>
        </w:rPr>
        <w:t>macroorganisms</w:t>
      </w:r>
      <w:proofErr w:type="spellEnd"/>
      <w:r w:rsidRPr="00CD5623">
        <w:rPr>
          <w:rFonts w:eastAsia="Arial" w:cs="Arial"/>
          <w:color w:val="000000"/>
          <w:sz w:val="20"/>
          <w:lang w:eastAsia="en-AU"/>
        </w:rPr>
        <w:t xml:space="preserve"> found at each water source.</w:t>
      </w:r>
    </w:p>
    <w:p w:rsidR="00214159" w:rsidRDefault="00214159" w:rsidP="007C4648">
      <w:pPr>
        <w:ind w:hanging="5"/>
        <w:rPr>
          <w:rFonts w:eastAsia="Arial" w:cs="Arial"/>
          <w:color w:val="000000"/>
          <w:sz w:val="20"/>
          <w:lang w:eastAsia="en-AU"/>
        </w:rPr>
      </w:pPr>
      <w:r w:rsidRPr="00CD5623">
        <w:rPr>
          <w:rFonts w:eastAsia="Arial" w:cs="Arial"/>
          <w:color w:val="000000"/>
          <w:sz w:val="20"/>
          <w:lang w:eastAsia="en-AU"/>
        </w:rPr>
        <w:t xml:space="preserve">After the initial field study, inquiry questions related to the water samples and the fauna and/or flora found in the samples </w:t>
      </w:r>
      <w:r>
        <w:rPr>
          <w:rFonts w:eastAsia="Arial" w:cs="Arial"/>
          <w:color w:val="000000"/>
          <w:sz w:val="20"/>
          <w:lang w:eastAsia="en-AU"/>
        </w:rPr>
        <w:t xml:space="preserve">were posed </w:t>
      </w:r>
      <w:r w:rsidRPr="00CD5623">
        <w:rPr>
          <w:rFonts w:eastAsia="Arial" w:cs="Arial"/>
          <w:color w:val="000000"/>
          <w:sz w:val="20"/>
          <w:lang w:eastAsia="en-AU"/>
        </w:rPr>
        <w:t xml:space="preserve">and a hypothesis </w:t>
      </w:r>
      <w:r>
        <w:rPr>
          <w:rFonts w:eastAsia="Arial" w:cs="Arial"/>
          <w:color w:val="000000"/>
          <w:sz w:val="20"/>
          <w:lang w:eastAsia="en-AU"/>
        </w:rPr>
        <w:t>was developed and tested.</w:t>
      </w:r>
    </w:p>
    <w:p w:rsidR="005D53C9" w:rsidRPr="00CD5623" w:rsidRDefault="005D53C9" w:rsidP="007C4648">
      <w:pPr>
        <w:ind w:hanging="6"/>
        <w:rPr>
          <w:rFonts w:eastAsia="Arial" w:cs="Arial"/>
          <w:color w:val="000000"/>
          <w:sz w:val="20"/>
          <w:lang w:eastAsia="en-AU"/>
        </w:rPr>
      </w:pPr>
      <w:r>
        <w:rPr>
          <w:rFonts w:eastAsia="Arial" w:cs="Arial"/>
          <w:color w:val="000000"/>
          <w:sz w:val="20"/>
          <w:lang w:eastAsia="en-AU"/>
        </w:rPr>
        <w:t>This task could be used as the assessment of a depth study.</w:t>
      </w:r>
    </w:p>
    <w:tbl>
      <w:tblPr>
        <w:tblStyle w:val="TableGrid"/>
        <w:tblW w:w="9185" w:type="dxa"/>
        <w:tblInd w:w="57" w:type="dxa"/>
        <w:tblBorders>
          <w:top w:val="single" w:sz="4" w:space="0" w:color="280070"/>
          <w:left w:val="single" w:sz="4" w:space="0" w:color="280070"/>
          <w:bottom w:val="single" w:sz="4" w:space="0" w:color="280070"/>
          <w:right w:val="single" w:sz="4" w:space="0" w:color="280070"/>
          <w:insideH w:val="single" w:sz="4" w:space="0" w:color="280070"/>
          <w:insideV w:val="single" w:sz="4" w:space="0" w:color="28007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  <w:tblCaption w:val="Assessment Task Notification table"/>
        <w:tblDescription w:val="Assessment Task Notification table including Task Number - which corresponds to the task number in an Assessment Schedule, Weighting - reflects the syllabus and is expressed as a percentage, and Timing - the due date for students (row 1); Outcomes Assessed from the syllabus (row 2); Nature of the task - description of what students need to do (row 3); Marking critiera - description of how students can achieve the outcomes (row 4); and Feedback provided - description of how teachers intend to give information about the student's performance (row5)"/>
      </w:tblPr>
      <w:tblGrid>
        <w:gridCol w:w="3052"/>
        <w:gridCol w:w="3095"/>
        <w:gridCol w:w="3038"/>
      </w:tblGrid>
      <w:tr w:rsidR="001F1AF6" w:rsidRPr="00CD5623" w:rsidTr="001D541C">
        <w:trPr>
          <w:cantSplit/>
        </w:trPr>
        <w:tc>
          <w:tcPr>
            <w:tcW w:w="30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AF6" w:rsidRPr="00CD5623" w:rsidRDefault="001F1AF6" w:rsidP="00892197">
            <w:pPr>
              <w:pStyle w:val="Heading5"/>
            </w:pPr>
            <w:r w:rsidRPr="00892197">
              <w:t>Task</w:t>
            </w:r>
            <w:r w:rsidR="003A227D" w:rsidRPr="00CD5623">
              <w:t xml:space="preserve"> number</w:t>
            </w:r>
            <w:r w:rsidRPr="00CD5623">
              <w:t>:</w:t>
            </w:r>
            <w:r w:rsidR="002256A5" w:rsidRPr="00CD5623">
              <w:t xml:space="preserve"> </w:t>
            </w:r>
            <w:r w:rsidR="00300B8F" w:rsidRPr="00892197">
              <w:rPr>
                <w:rFonts w:eastAsia="Arial" w:cs="Arial"/>
                <w:b w:val="0"/>
                <w:bCs w:val="0"/>
                <w:color w:val="000000"/>
                <w:spacing w:val="0"/>
                <w:sz w:val="20"/>
                <w:szCs w:val="20"/>
                <w:lang w:val="en-AU"/>
              </w:rPr>
              <w:t>1</w:t>
            </w:r>
          </w:p>
        </w:tc>
        <w:tc>
          <w:tcPr>
            <w:tcW w:w="30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AF6" w:rsidRPr="00CD5623" w:rsidRDefault="001F1AF6" w:rsidP="001E54BA">
            <w:pPr>
              <w:pStyle w:val="Heading5"/>
              <w:rPr>
                <w:sz w:val="20"/>
              </w:rPr>
            </w:pPr>
            <w:r w:rsidRPr="00892197">
              <w:rPr>
                <w:lang w:eastAsia="en-AU"/>
              </w:rPr>
              <w:t>Weighting</w:t>
            </w:r>
            <w:r w:rsidRPr="00CD5623">
              <w:rPr>
                <w:sz w:val="20"/>
              </w:rPr>
              <w:t>:</w:t>
            </w:r>
            <w:r w:rsidR="002256A5" w:rsidRPr="00CD5623">
              <w:rPr>
                <w:sz w:val="20"/>
              </w:rPr>
              <w:t xml:space="preserve"> </w:t>
            </w:r>
            <w:r w:rsidR="00C82DB3" w:rsidRPr="00CD5623">
              <w:rPr>
                <w:rFonts w:eastAsia="Arial" w:cs="Arial"/>
                <w:color w:val="000000"/>
                <w:sz w:val="20"/>
                <w:lang w:eastAsia="en-AU"/>
              </w:rPr>
              <w:t>3</w:t>
            </w:r>
            <w:r w:rsidR="004377D9" w:rsidRPr="00CD5623">
              <w:rPr>
                <w:rFonts w:eastAsia="Arial" w:cs="Arial"/>
                <w:color w:val="000000"/>
                <w:sz w:val="20"/>
                <w:lang w:eastAsia="en-AU"/>
              </w:rPr>
              <w:t>0%</w:t>
            </w:r>
          </w:p>
        </w:tc>
        <w:tc>
          <w:tcPr>
            <w:tcW w:w="30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AF6" w:rsidRPr="00CD5623" w:rsidRDefault="001F1AF6" w:rsidP="00892197">
            <w:pPr>
              <w:pStyle w:val="Heading5"/>
            </w:pPr>
            <w:r w:rsidRPr="00892197">
              <w:t>Timing</w:t>
            </w:r>
            <w:r w:rsidRPr="00CD5623">
              <w:t>:</w:t>
            </w:r>
            <w:r w:rsidR="002256A5" w:rsidRPr="00CD5623">
              <w:t xml:space="preserve"> </w:t>
            </w:r>
            <w:r w:rsidR="00C82DB3" w:rsidRPr="00892197">
              <w:rPr>
                <w:rFonts w:eastAsia="Arial" w:cs="Arial"/>
                <w:b w:val="0"/>
                <w:bCs w:val="0"/>
                <w:color w:val="000000"/>
                <w:spacing w:val="0"/>
                <w:sz w:val="20"/>
                <w:szCs w:val="20"/>
                <w:lang w:val="en-AU"/>
              </w:rPr>
              <w:t xml:space="preserve">Term </w:t>
            </w:r>
            <w:r w:rsidR="00300B8F" w:rsidRPr="00892197">
              <w:rPr>
                <w:rFonts w:eastAsia="Arial" w:cs="Arial"/>
                <w:b w:val="0"/>
                <w:bCs w:val="0"/>
                <w:color w:val="000000"/>
                <w:spacing w:val="0"/>
                <w:sz w:val="20"/>
                <w:szCs w:val="20"/>
                <w:lang w:val="en-AU"/>
              </w:rPr>
              <w:t>2</w:t>
            </w:r>
            <w:r w:rsidR="00631DEF" w:rsidRPr="00892197">
              <w:rPr>
                <w:rFonts w:eastAsia="Arial" w:cs="Arial"/>
                <w:b w:val="0"/>
                <w:bCs w:val="0"/>
                <w:color w:val="000000"/>
                <w:spacing w:val="0"/>
                <w:sz w:val="20"/>
                <w:szCs w:val="20"/>
                <w:lang w:val="en-AU"/>
              </w:rPr>
              <w:t>,</w:t>
            </w:r>
            <w:r w:rsidR="00FA6BB9" w:rsidRPr="00892197">
              <w:rPr>
                <w:rFonts w:eastAsia="Arial" w:cs="Arial"/>
                <w:b w:val="0"/>
                <w:bCs w:val="0"/>
                <w:color w:val="000000"/>
                <w:spacing w:val="0"/>
                <w:sz w:val="20"/>
                <w:szCs w:val="20"/>
                <w:lang w:val="en-AU"/>
              </w:rPr>
              <w:t xml:space="preserve"> Week </w:t>
            </w:r>
            <w:r w:rsidR="00300B8F" w:rsidRPr="00892197">
              <w:rPr>
                <w:rFonts w:eastAsia="Arial" w:cs="Arial"/>
                <w:b w:val="0"/>
                <w:bCs w:val="0"/>
                <w:color w:val="000000"/>
                <w:spacing w:val="0"/>
                <w:sz w:val="20"/>
                <w:szCs w:val="20"/>
                <w:lang w:val="en-AU"/>
              </w:rPr>
              <w:t>6</w:t>
            </w:r>
          </w:p>
        </w:tc>
      </w:tr>
      <w:tr w:rsidR="001F1AF6" w:rsidRPr="00CD5623" w:rsidTr="001D541C">
        <w:trPr>
          <w:cantSplit/>
        </w:trPr>
        <w:tc>
          <w:tcPr>
            <w:tcW w:w="918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1DEF" w:rsidRDefault="001F1AF6" w:rsidP="001E54BA">
            <w:pPr>
              <w:pStyle w:val="Heading5"/>
            </w:pPr>
            <w:r w:rsidRPr="00CD5623">
              <w:t>Outcomes assessed</w:t>
            </w:r>
          </w:p>
          <w:p w:rsidR="001F1AF6" w:rsidRPr="00CD5623" w:rsidRDefault="00631DEF" w:rsidP="007C4648">
            <w:pPr>
              <w:ind w:firstLine="85"/>
              <w:rPr>
                <w:rFonts w:cs="Arial"/>
                <w:sz w:val="20"/>
              </w:rPr>
            </w:pPr>
            <w:r w:rsidRPr="0074490C">
              <w:rPr>
                <w:rFonts w:cs="Arial"/>
                <w:sz w:val="20"/>
              </w:rPr>
              <w:t>A student:</w:t>
            </w:r>
          </w:p>
          <w:p w:rsidR="00B45EBA" w:rsidRPr="00214159" w:rsidRDefault="00B45EBA" w:rsidP="00DD5B04">
            <w:pPr>
              <w:pStyle w:val="ListBullet"/>
              <w:numPr>
                <w:ilvl w:val="0"/>
                <w:numId w:val="3"/>
              </w:numPr>
              <w:ind w:left="714" w:hanging="357"/>
            </w:pPr>
            <w:r w:rsidRPr="00214159">
              <w:t>develops and evaluates questions and hypotheses for scientific investigation</w:t>
            </w:r>
            <w:r w:rsidR="00214159" w:rsidRPr="00214159">
              <w:t xml:space="preserve"> BIO11/12-1</w:t>
            </w:r>
          </w:p>
          <w:p w:rsidR="00B45EBA" w:rsidRPr="00214159" w:rsidRDefault="00B45EBA" w:rsidP="00DD5B04">
            <w:pPr>
              <w:pStyle w:val="ListBullet"/>
              <w:numPr>
                <w:ilvl w:val="0"/>
                <w:numId w:val="3"/>
              </w:numPr>
              <w:ind w:left="714" w:hanging="357"/>
            </w:pPr>
            <w:r w:rsidRPr="00214159">
              <w:t>designs and evaluates investigations in order to obtain primary and secondary data and information</w:t>
            </w:r>
            <w:r w:rsidR="00214159" w:rsidRPr="00214159">
              <w:t xml:space="preserve"> BIO11/12-2</w:t>
            </w:r>
          </w:p>
          <w:p w:rsidR="00B45EBA" w:rsidRPr="00214159" w:rsidRDefault="00B45EBA" w:rsidP="00DD5B04">
            <w:pPr>
              <w:pStyle w:val="ListBullet"/>
              <w:numPr>
                <w:ilvl w:val="0"/>
                <w:numId w:val="3"/>
              </w:numPr>
              <w:ind w:left="714" w:hanging="357"/>
            </w:pPr>
            <w:r w:rsidRPr="00214159">
              <w:t>analyses and evaluates primary and secondary data and information</w:t>
            </w:r>
            <w:r w:rsidR="00214159" w:rsidRPr="00214159">
              <w:t xml:space="preserve"> BIO11/12-5</w:t>
            </w:r>
          </w:p>
          <w:p w:rsidR="00B45EBA" w:rsidRPr="00214159" w:rsidRDefault="00B45EBA" w:rsidP="00DD5B04">
            <w:pPr>
              <w:pStyle w:val="ListBullet"/>
              <w:numPr>
                <w:ilvl w:val="0"/>
                <w:numId w:val="3"/>
              </w:numPr>
              <w:ind w:left="714" w:hanging="357"/>
            </w:pPr>
            <w:r w:rsidRPr="00214159">
              <w:t>communicates scientific understanding using suitable language and terminology for a specific audience or purpose</w:t>
            </w:r>
            <w:r w:rsidR="00214159" w:rsidRPr="00214159">
              <w:t xml:space="preserve"> BIO11/12-7</w:t>
            </w:r>
          </w:p>
          <w:p w:rsidR="00B45EBA" w:rsidRPr="00214159" w:rsidRDefault="00B45EBA" w:rsidP="00DD5B04">
            <w:pPr>
              <w:pStyle w:val="ListBullet"/>
              <w:numPr>
                <w:ilvl w:val="0"/>
                <w:numId w:val="3"/>
              </w:numPr>
              <w:ind w:left="714" w:hanging="357"/>
            </w:pPr>
            <w:r w:rsidRPr="00214159">
              <w:t xml:space="preserve">describes single cells as the basis for all life by analysing and explaining cells’ ultrastructure and biochemical processes </w:t>
            </w:r>
            <w:r w:rsidR="00214159" w:rsidRPr="00214159">
              <w:t>BIO11-8</w:t>
            </w:r>
          </w:p>
          <w:p w:rsidR="001F1AF6" w:rsidRPr="00CD5623" w:rsidRDefault="00B45EBA" w:rsidP="00DD5B04">
            <w:pPr>
              <w:pStyle w:val="ListBullet"/>
              <w:numPr>
                <w:ilvl w:val="0"/>
                <w:numId w:val="3"/>
              </w:numPr>
              <w:ind w:left="714" w:hanging="357"/>
            </w:pPr>
            <w:r w:rsidRPr="00214159">
              <w:t>explains the structure and function of multicellular organisms and describes how the coordinated activities of cells, tissues and organs contribute to macroscopic processes in organisms</w:t>
            </w:r>
            <w:r w:rsidR="00214159" w:rsidRPr="00214159">
              <w:t xml:space="preserve"> BIO11-9</w:t>
            </w:r>
          </w:p>
        </w:tc>
      </w:tr>
      <w:tr w:rsidR="001F1AF6" w:rsidRPr="00CD5623" w:rsidTr="001D541C">
        <w:trPr>
          <w:cantSplit/>
        </w:trPr>
        <w:tc>
          <w:tcPr>
            <w:tcW w:w="918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AF6" w:rsidRPr="00CD5623" w:rsidRDefault="001F1AF6" w:rsidP="001E54BA">
            <w:pPr>
              <w:pStyle w:val="Heading5"/>
            </w:pPr>
            <w:r w:rsidRPr="00CD5623">
              <w:t>Nature of the task</w:t>
            </w:r>
          </w:p>
          <w:p w:rsidR="007C4648" w:rsidRDefault="00B45EBA" w:rsidP="007C4648">
            <w:pPr>
              <w:rPr>
                <w:rFonts w:eastAsia="Arial" w:cs="Arial"/>
                <w:color w:val="000000"/>
                <w:sz w:val="20"/>
                <w:lang w:eastAsia="en-AU"/>
              </w:rPr>
            </w:pPr>
            <w:r>
              <w:rPr>
                <w:rFonts w:eastAsia="Arial" w:cs="Arial"/>
                <w:color w:val="000000"/>
                <w:sz w:val="20"/>
                <w:lang w:eastAsia="en-AU"/>
              </w:rPr>
              <w:t>This student task is in two parts</w:t>
            </w:r>
            <w:r w:rsidR="00214159">
              <w:rPr>
                <w:rFonts w:eastAsia="Arial" w:cs="Arial"/>
                <w:color w:val="000000"/>
                <w:sz w:val="20"/>
                <w:lang w:eastAsia="en-AU"/>
              </w:rPr>
              <w:t xml:space="preserve">. </w:t>
            </w:r>
          </w:p>
          <w:p w:rsidR="00B45EBA" w:rsidRDefault="001E54BA" w:rsidP="007C4648">
            <w:pPr>
              <w:rPr>
                <w:rFonts w:eastAsia="Arial" w:cs="Arial"/>
                <w:color w:val="000000"/>
                <w:sz w:val="20"/>
                <w:lang w:eastAsia="en-AU"/>
              </w:rPr>
            </w:pPr>
            <w:r>
              <w:rPr>
                <w:rFonts w:eastAsia="Arial" w:cs="Arial"/>
                <w:color w:val="000000"/>
                <w:sz w:val="20"/>
                <w:lang w:eastAsia="en-AU"/>
              </w:rPr>
              <w:t>A student</w:t>
            </w:r>
            <w:r w:rsidR="00B45EBA">
              <w:rPr>
                <w:rFonts w:eastAsia="Arial" w:cs="Arial"/>
                <w:color w:val="000000"/>
                <w:sz w:val="20"/>
                <w:lang w:eastAsia="en-AU"/>
              </w:rPr>
              <w:t>:</w:t>
            </w:r>
          </w:p>
          <w:p w:rsidR="00B45EBA" w:rsidRDefault="00B45EBA" w:rsidP="00DD5B04">
            <w:pPr>
              <w:pStyle w:val="ListBullet"/>
              <w:numPr>
                <w:ilvl w:val="0"/>
                <w:numId w:val="4"/>
              </w:numPr>
              <w:ind w:left="714" w:hanging="357"/>
            </w:pPr>
            <w:r>
              <w:t>conduct</w:t>
            </w:r>
            <w:r w:rsidR="001E54BA">
              <w:t>s</w:t>
            </w:r>
            <w:r>
              <w:t xml:space="preserve"> an investigation in the form of fieldwork</w:t>
            </w:r>
          </w:p>
          <w:p w:rsidR="00B45EBA" w:rsidRDefault="00B45EBA" w:rsidP="00DD5B04">
            <w:pPr>
              <w:pStyle w:val="ListBullet"/>
              <w:numPr>
                <w:ilvl w:val="0"/>
                <w:numId w:val="4"/>
              </w:numPr>
              <w:ind w:left="714" w:hanging="357"/>
            </w:pPr>
            <w:r>
              <w:t>present</w:t>
            </w:r>
            <w:r w:rsidR="001E54BA">
              <w:t>s</w:t>
            </w:r>
            <w:r>
              <w:t xml:space="preserve"> a four to five</w:t>
            </w:r>
            <w:r w:rsidR="00631DEF">
              <w:t>-</w:t>
            </w:r>
            <w:r>
              <w:t xml:space="preserve">minute synopsis of </w:t>
            </w:r>
            <w:r w:rsidR="0074490C">
              <w:t>the</w:t>
            </w:r>
            <w:r>
              <w:t xml:space="preserve"> investigation to the class</w:t>
            </w:r>
          </w:p>
          <w:p w:rsidR="00300B8F" w:rsidRPr="007C4648" w:rsidRDefault="001E54BA" w:rsidP="007C4648">
            <w:pPr>
              <w:rPr>
                <w:rFonts w:eastAsia="Arial" w:cs="Arial"/>
                <w:color w:val="000000"/>
                <w:sz w:val="20"/>
                <w:lang w:eastAsia="en-AU"/>
              </w:rPr>
            </w:pPr>
            <w:r>
              <w:rPr>
                <w:rFonts w:eastAsia="Arial" w:cs="Arial"/>
                <w:color w:val="000000"/>
                <w:sz w:val="20"/>
                <w:lang w:eastAsia="en-AU"/>
              </w:rPr>
              <w:t>A student</w:t>
            </w:r>
            <w:r w:rsidR="00300B8F" w:rsidRPr="007C4648">
              <w:rPr>
                <w:rFonts w:eastAsia="Arial" w:cs="Arial"/>
                <w:color w:val="000000"/>
                <w:sz w:val="20"/>
                <w:lang w:eastAsia="en-AU"/>
              </w:rPr>
              <w:t>:</w:t>
            </w:r>
          </w:p>
          <w:p w:rsidR="00214159" w:rsidRDefault="00214159" w:rsidP="00DD5B04">
            <w:pPr>
              <w:pStyle w:val="ListParagraph"/>
              <w:numPr>
                <w:ilvl w:val="0"/>
                <w:numId w:val="5"/>
              </w:numPr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>develop</w:t>
            </w:r>
            <w:r w:rsidR="001E54BA">
              <w:rPr>
                <w:rFonts w:eastAsia="Arial" w:cs="Arial"/>
                <w:color w:val="000000"/>
                <w:sz w:val="20"/>
              </w:rPr>
              <w:t>s</w:t>
            </w:r>
            <w:r>
              <w:rPr>
                <w:rFonts w:eastAsia="Arial" w:cs="Arial"/>
                <w:color w:val="000000"/>
                <w:sz w:val="20"/>
              </w:rPr>
              <w:t xml:space="preserve"> an inquiry question</w:t>
            </w:r>
          </w:p>
          <w:p w:rsidR="00300B8F" w:rsidRPr="00CD5623" w:rsidRDefault="00300B8F" w:rsidP="00DD5B04">
            <w:pPr>
              <w:pStyle w:val="ListParagraph"/>
              <w:numPr>
                <w:ilvl w:val="0"/>
                <w:numId w:val="5"/>
              </w:numPr>
              <w:rPr>
                <w:rFonts w:eastAsia="Arial" w:cs="Arial"/>
                <w:color w:val="000000"/>
                <w:sz w:val="20"/>
              </w:rPr>
            </w:pPr>
            <w:proofErr w:type="gramStart"/>
            <w:r w:rsidRPr="00CD5623">
              <w:rPr>
                <w:rFonts w:eastAsia="Arial" w:cs="Arial"/>
                <w:color w:val="000000"/>
                <w:sz w:val="20"/>
              </w:rPr>
              <w:t>design</w:t>
            </w:r>
            <w:r w:rsidR="001E54BA">
              <w:rPr>
                <w:rFonts w:eastAsia="Arial" w:cs="Arial"/>
                <w:color w:val="000000"/>
                <w:sz w:val="20"/>
              </w:rPr>
              <w:t>s</w:t>
            </w:r>
            <w:proofErr w:type="gramEnd"/>
            <w:r w:rsidRPr="00CD5623">
              <w:rPr>
                <w:rFonts w:eastAsia="Arial" w:cs="Arial"/>
                <w:color w:val="000000"/>
                <w:sz w:val="20"/>
              </w:rPr>
              <w:t xml:space="preserve"> a practical investigation that will answer </w:t>
            </w:r>
            <w:r w:rsidR="00214159">
              <w:rPr>
                <w:rFonts w:eastAsia="Arial" w:cs="Arial"/>
                <w:color w:val="000000"/>
                <w:sz w:val="20"/>
              </w:rPr>
              <w:t>their inquiry question</w:t>
            </w:r>
            <w:r w:rsidRPr="00CD5623">
              <w:rPr>
                <w:rFonts w:eastAsia="Arial" w:cs="Arial"/>
                <w:color w:val="000000"/>
                <w:sz w:val="20"/>
              </w:rPr>
              <w:t xml:space="preserve">. </w:t>
            </w:r>
            <w:r w:rsidR="00F059DA">
              <w:rPr>
                <w:rFonts w:eastAsia="Arial" w:cs="Arial"/>
                <w:color w:val="000000"/>
                <w:sz w:val="20"/>
              </w:rPr>
              <w:t>(</w:t>
            </w:r>
            <w:r w:rsidRPr="00CD5623">
              <w:rPr>
                <w:rFonts w:eastAsia="Arial" w:cs="Arial"/>
                <w:color w:val="000000"/>
                <w:sz w:val="20"/>
              </w:rPr>
              <w:t>Equipment available: dissecting microscopes, light microscopes, petri</w:t>
            </w:r>
            <w:r w:rsidR="00BC26CB">
              <w:rPr>
                <w:rFonts w:eastAsia="Arial" w:cs="Arial"/>
                <w:color w:val="000000"/>
                <w:sz w:val="20"/>
              </w:rPr>
              <w:t xml:space="preserve"> </w:t>
            </w:r>
            <w:r w:rsidRPr="00CD5623">
              <w:rPr>
                <w:rFonts w:eastAsia="Arial" w:cs="Arial"/>
                <w:color w:val="000000"/>
                <w:sz w:val="20"/>
              </w:rPr>
              <w:t>dishes, dissecting equipment, 1 mL pipettes, measuring cylinders, spoons, sieves. Chemical test kits can be requested to test pH,</w:t>
            </w:r>
            <w:r w:rsidR="00E33413">
              <w:rPr>
                <w:rFonts w:eastAsia="Arial" w:cs="Arial"/>
                <w:color w:val="000000"/>
                <w:sz w:val="20"/>
              </w:rPr>
              <w:t xml:space="preserve"> for example.</w:t>
            </w:r>
            <w:r w:rsidRPr="00CD5623">
              <w:rPr>
                <w:rFonts w:eastAsia="Arial" w:cs="Arial"/>
                <w:color w:val="000000"/>
                <w:sz w:val="20"/>
              </w:rPr>
              <w:t xml:space="preserve"> You will not be permitted to grow bacteria on agar plates</w:t>
            </w:r>
            <w:r w:rsidR="00F059DA">
              <w:rPr>
                <w:rFonts w:eastAsia="Arial" w:cs="Arial"/>
                <w:color w:val="000000"/>
                <w:sz w:val="20"/>
              </w:rPr>
              <w:t>).</w:t>
            </w:r>
          </w:p>
          <w:p w:rsidR="00300B8F" w:rsidRPr="00CD5623" w:rsidRDefault="00300B8F" w:rsidP="00DD5B04">
            <w:pPr>
              <w:pStyle w:val="ListParagraph"/>
              <w:numPr>
                <w:ilvl w:val="0"/>
                <w:numId w:val="5"/>
              </w:numPr>
              <w:rPr>
                <w:rFonts w:eastAsia="Arial" w:cs="Arial"/>
                <w:color w:val="000000"/>
                <w:sz w:val="20"/>
              </w:rPr>
            </w:pPr>
            <w:r w:rsidRPr="00CD5623">
              <w:rPr>
                <w:rFonts w:eastAsia="Arial" w:cs="Arial"/>
                <w:color w:val="000000"/>
                <w:sz w:val="20"/>
              </w:rPr>
              <w:t>engage</w:t>
            </w:r>
            <w:r w:rsidR="001E54BA">
              <w:rPr>
                <w:rFonts w:eastAsia="Arial" w:cs="Arial"/>
                <w:color w:val="000000"/>
                <w:sz w:val="20"/>
              </w:rPr>
              <w:t>s</w:t>
            </w:r>
            <w:r w:rsidRPr="00CD5623">
              <w:rPr>
                <w:rFonts w:eastAsia="Arial" w:cs="Arial"/>
                <w:color w:val="000000"/>
                <w:sz w:val="20"/>
              </w:rPr>
              <w:t xml:space="preserve"> in peer feedback to review </w:t>
            </w:r>
            <w:r w:rsidR="00214159">
              <w:rPr>
                <w:rFonts w:eastAsia="Arial" w:cs="Arial"/>
                <w:color w:val="000000"/>
                <w:sz w:val="20"/>
              </w:rPr>
              <w:t>the</w:t>
            </w:r>
            <w:r w:rsidR="00F059DA">
              <w:rPr>
                <w:rFonts w:eastAsia="Arial" w:cs="Arial"/>
                <w:color w:val="000000"/>
                <w:sz w:val="20"/>
              </w:rPr>
              <w:t>ir</w:t>
            </w:r>
            <w:r w:rsidR="00214159">
              <w:rPr>
                <w:rFonts w:eastAsia="Arial" w:cs="Arial"/>
                <w:color w:val="000000"/>
                <w:sz w:val="20"/>
              </w:rPr>
              <w:t xml:space="preserve"> investigation</w:t>
            </w:r>
            <w:r w:rsidRPr="00CD5623">
              <w:rPr>
                <w:rFonts w:eastAsia="Arial" w:cs="Arial"/>
                <w:color w:val="000000"/>
                <w:sz w:val="20"/>
              </w:rPr>
              <w:t xml:space="preserve"> design</w:t>
            </w:r>
          </w:p>
          <w:p w:rsidR="00300B8F" w:rsidRPr="00CD5623" w:rsidRDefault="00300B8F" w:rsidP="00DD5B04">
            <w:pPr>
              <w:pStyle w:val="ListParagraph"/>
              <w:numPr>
                <w:ilvl w:val="0"/>
                <w:numId w:val="5"/>
              </w:numPr>
              <w:rPr>
                <w:rFonts w:eastAsia="Arial" w:cs="Arial"/>
                <w:color w:val="000000"/>
                <w:sz w:val="20"/>
              </w:rPr>
            </w:pPr>
            <w:r w:rsidRPr="00CD5623">
              <w:rPr>
                <w:rFonts w:eastAsia="Arial" w:cs="Arial"/>
                <w:color w:val="000000"/>
                <w:sz w:val="20"/>
              </w:rPr>
              <w:t>carr</w:t>
            </w:r>
            <w:r w:rsidR="001E54BA">
              <w:rPr>
                <w:rFonts w:eastAsia="Arial" w:cs="Arial"/>
                <w:color w:val="000000"/>
                <w:sz w:val="20"/>
              </w:rPr>
              <w:t>ies</w:t>
            </w:r>
            <w:r w:rsidRPr="00CD5623">
              <w:rPr>
                <w:rFonts w:eastAsia="Arial" w:cs="Arial"/>
                <w:color w:val="000000"/>
                <w:sz w:val="20"/>
              </w:rPr>
              <w:t xml:space="preserve"> out the investigation</w:t>
            </w:r>
          </w:p>
          <w:p w:rsidR="00300B8F" w:rsidRPr="00CD5623" w:rsidRDefault="00300B8F" w:rsidP="00DD5B04">
            <w:pPr>
              <w:pStyle w:val="ListParagraph"/>
              <w:numPr>
                <w:ilvl w:val="0"/>
                <w:numId w:val="5"/>
              </w:numPr>
              <w:rPr>
                <w:rFonts w:eastAsia="Arial" w:cs="Arial"/>
                <w:color w:val="000000"/>
                <w:sz w:val="20"/>
              </w:rPr>
            </w:pPr>
            <w:r w:rsidRPr="00CD5623">
              <w:rPr>
                <w:rFonts w:eastAsia="Arial" w:cs="Arial"/>
                <w:color w:val="000000"/>
                <w:sz w:val="20"/>
              </w:rPr>
              <w:t>locate</w:t>
            </w:r>
            <w:r w:rsidR="001E54BA">
              <w:rPr>
                <w:rFonts w:eastAsia="Arial" w:cs="Arial"/>
                <w:color w:val="000000"/>
                <w:sz w:val="20"/>
              </w:rPr>
              <w:t>s</w:t>
            </w:r>
            <w:r w:rsidRPr="00CD5623">
              <w:rPr>
                <w:rFonts w:eastAsia="Arial" w:cs="Arial"/>
                <w:color w:val="000000"/>
                <w:sz w:val="20"/>
              </w:rPr>
              <w:t xml:space="preserve"> suitable secondary sources that can be used to assist in the investigation and the analysis of the results from the investigation</w:t>
            </w:r>
          </w:p>
          <w:p w:rsidR="00F059DA" w:rsidRPr="001E54BA" w:rsidRDefault="00300B8F" w:rsidP="00DD5B04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 w:rsidRPr="00CD5623">
              <w:rPr>
                <w:rFonts w:eastAsia="Arial" w:cs="Arial"/>
                <w:color w:val="000000"/>
                <w:sz w:val="20"/>
              </w:rPr>
              <w:t>communicate</w:t>
            </w:r>
            <w:r w:rsidR="001E54BA">
              <w:rPr>
                <w:rFonts w:eastAsia="Arial" w:cs="Arial"/>
                <w:color w:val="000000"/>
                <w:sz w:val="20"/>
              </w:rPr>
              <w:t>s</w:t>
            </w:r>
            <w:r w:rsidRPr="00CD5623">
              <w:rPr>
                <w:rFonts w:eastAsia="Arial" w:cs="Arial"/>
                <w:color w:val="000000"/>
                <w:sz w:val="20"/>
              </w:rPr>
              <w:t xml:space="preserve"> </w:t>
            </w:r>
            <w:r w:rsidR="00F059DA">
              <w:rPr>
                <w:rFonts w:eastAsia="Arial" w:cs="Arial"/>
                <w:color w:val="000000"/>
                <w:sz w:val="20"/>
              </w:rPr>
              <w:t>their</w:t>
            </w:r>
            <w:r w:rsidRPr="00CD5623">
              <w:rPr>
                <w:rFonts w:eastAsia="Arial" w:cs="Arial"/>
                <w:color w:val="000000"/>
                <w:sz w:val="20"/>
              </w:rPr>
              <w:t xml:space="preserve"> findings in a practical report</w:t>
            </w:r>
          </w:p>
        </w:tc>
      </w:tr>
      <w:tr w:rsidR="001F1E82" w:rsidRPr="00CD5623" w:rsidTr="001D541C">
        <w:trPr>
          <w:cantSplit/>
        </w:trPr>
        <w:tc>
          <w:tcPr>
            <w:tcW w:w="918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541C" w:rsidRDefault="001E54BA" w:rsidP="001D541C">
            <w:pPr>
              <w:pStyle w:val="Heading5"/>
            </w:pPr>
            <w:r w:rsidRPr="00CD5623">
              <w:lastRenderedPageBreak/>
              <w:t>Marking criteria</w:t>
            </w:r>
            <w:r w:rsidR="001D541C">
              <w:t xml:space="preserve"> </w:t>
            </w:r>
          </w:p>
          <w:p w:rsidR="00AA0B9E" w:rsidRDefault="00AA0B9E" w:rsidP="001D541C">
            <w:pPr>
              <w:pStyle w:val="Heading5"/>
            </w:pPr>
            <w:r w:rsidRPr="00AA0B9E">
              <w:t xml:space="preserve">Knowledge and </w:t>
            </w:r>
            <w:r w:rsidR="00631DEF">
              <w:t>U</w:t>
            </w:r>
            <w:r w:rsidRPr="00AA0B9E">
              <w:t>nderstanding</w:t>
            </w:r>
            <w:r w:rsidR="00501125">
              <w:t xml:space="preserve"> – 10 marks</w:t>
            </w:r>
          </w:p>
          <w:p w:rsidR="00F059DA" w:rsidRDefault="00F059DA" w:rsidP="001D541C">
            <w:pPr>
              <w:jc w:val="left"/>
              <w:rPr>
                <w:rFonts w:eastAsia="Arial" w:cs="Arial"/>
                <w:color w:val="000000"/>
                <w:sz w:val="20"/>
                <w:lang w:eastAsia="en-AU"/>
              </w:rPr>
            </w:pPr>
            <w:r>
              <w:rPr>
                <w:rFonts w:eastAsia="Arial" w:cs="Arial"/>
                <w:color w:val="000000"/>
                <w:sz w:val="20"/>
                <w:lang w:eastAsia="en-AU"/>
              </w:rPr>
              <w:t>Students:</w:t>
            </w:r>
          </w:p>
          <w:p w:rsidR="00AA0B9E" w:rsidRPr="00F059DA" w:rsidRDefault="00F059DA" w:rsidP="00ED383B">
            <w:pPr>
              <w:pStyle w:val="ListBullet"/>
              <w:numPr>
                <w:ilvl w:val="0"/>
                <w:numId w:val="6"/>
              </w:numPr>
              <w:spacing w:after="0"/>
              <w:ind w:left="714" w:hanging="357"/>
              <w:jc w:val="left"/>
              <w:rPr>
                <w:b/>
              </w:rPr>
            </w:pPr>
            <w:r w:rsidRPr="00F059DA">
              <w:rPr>
                <w:b/>
              </w:rPr>
              <w:t>describe</w:t>
            </w:r>
            <w:r w:rsidR="00AA0B9E" w:rsidRPr="00F059DA">
              <w:rPr>
                <w:b/>
              </w:rPr>
              <w:t xml:space="preserve"> single cells as the basis for all life by analysing and explaining cells’ ultrastructure and biochemical processes </w:t>
            </w:r>
            <w:r w:rsidRPr="00F059DA">
              <w:rPr>
                <w:b/>
              </w:rPr>
              <w:t>BIO11-8</w:t>
            </w:r>
          </w:p>
          <w:p w:rsidR="00AA0B9E" w:rsidRDefault="006E0291" w:rsidP="001D541C">
            <w:pPr>
              <w:pStyle w:val="ListBullet2"/>
              <w:numPr>
                <w:ilvl w:val="0"/>
                <w:numId w:val="6"/>
              </w:numPr>
              <w:ind w:left="1434" w:hanging="357"/>
              <w:jc w:val="left"/>
            </w:pPr>
            <w:r>
              <w:t>i</w:t>
            </w:r>
            <w:r w:rsidR="00AA0B9E">
              <w:t>dentify organisms in terms of their cellular structure</w:t>
            </w:r>
          </w:p>
          <w:p w:rsidR="006E0291" w:rsidRDefault="006E0291" w:rsidP="001D541C">
            <w:pPr>
              <w:pStyle w:val="ListBullet2"/>
              <w:numPr>
                <w:ilvl w:val="0"/>
                <w:numId w:val="6"/>
              </w:numPr>
              <w:ind w:left="1434" w:hanging="357"/>
              <w:jc w:val="left"/>
            </w:pPr>
            <w:r>
              <w:t>describe the biochemical processes that are required for the survival of organisms</w:t>
            </w:r>
          </w:p>
          <w:p w:rsidR="00AA0B9E" w:rsidRPr="00F059DA" w:rsidRDefault="00F059DA" w:rsidP="00ED383B">
            <w:pPr>
              <w:pStyle w:val="ListBullet"/>
              <w:numPr>
                <w:ilvl w:val="0"/>
                <w:numId w:val="7"/>
              </w:numPr>
              <w:spacing w:before="200" w:after="0"/>
              <w:ind w:left="714" w:hanging="357"/>
              <w:contextualSpacing w:val="0"/>
              <w:jc w:val="left"/>
              <w:rPr>
                <w:b/>
              </w:rPr>
            </w:pPr>
            <w:r w:rsidRPr="00F059DA">
              <w:rPr>
                <w:b/>
              </w:rPr>
              <w:t>explain</w:t>
            </w:r>
            <w:r w:rsidR="00AA0B9E" w:rsidRPr="00F059DA">
              <w:rPr>
                <w:b/>
              </w:rPr>
              <w:t xml:space="preserve"> the structure and function of multi</w:t>
            </w:r>
            <w:r w:rsidRPr="00F059DA">
              <w:rPr>
                <w:b/>
              </w:rPr>
              <w:t>cellular organisms and describe</w:t>
            </w:r>
            <w:r w:rsidR="00AA0B9E" w:rsidRPr="00F059DA">
              <w:rPr>
                <w:b/>
              </w:rPr>
              <w:t xml:space="preserve"> how the coordinated activities of cells, tissues and organs contribute to macroscopic processes in organisms</w:t>
            </w:r>
            <w:r w:rsidRPr="00F059DA">
              <w:rPr>
                <w:b/>
              </w:rPr>
              <w:t xml:space="preserve"> BIO11-9</w:t>
            </w:r>
          </w:p>
          <w:p w:rsidR="00AA0B9E" w:rsidRDefault="006E0291" w:rsidP="001D541C">
            <w:pPr>
              <w:pStyle w:val="ListBullet2"/>
              <w:numPr>
                <w:ilvl w:val="0"/>
                <w:numId w:val="7"/>
              </w:numPr>
              <w:ind w:left="1434" w:hanging="357"/>
              <w:jc w:val="left"/>
            </w:pPr>
            <w:r>
              <w:t>i</w:t>
            </w:r>
            <w:r w:rsidRPr="006E0291">
              <w:t xml:space="preserve">dentify </w:t>
            </w:r>
            <w:r>
              <w:t xml:space="preserve">and describe </w:t>
            </w:r>
            <w:r w:rsidRPr="006E0291">
              <w:t>some organisms</w:t>
            </w:r>
            <w:r>
              <w:t xml:space="preserve"> that exist as single cells, colonies of cells and multicellular organisms</w:t>
            </w:r>
          </w:p>
          <w:p w:rsidR="006E0291" w:rsidRDefault="006E0291" w:rsidP="001D541C">
            <w:pPr>
              <w:pStyle w:val="ListBullet2"/>
              <w:numPr>
                <w:ilvl w:val="0"/>
                <w:numId w:val="7"/>
              </w:numPr>
              <w:ind w:left="1434" w:hanging="357"/>
              <w:jc w:val="left"/>
            </w:pPr>
            <w:r>
              <w:t xml:space="preserve">explain the cellular and biochemical characteristics that allow organisms </w:t>
            </w:r>
            <w:r w:rsidR="0062594D">
              <w:t>to exist in many different forms</w:t>
            </w:r>
          </w:p>
          <w:p w:rsidR="0062594D" w:rsidRPr="006E0291" w:rsidRDefault="0062594D" w:rsidP="001D541C">
            <w:pPr>
              <w:pStyle w:val="ListBullet2"/>
              <w:numPr>
                <w:ilvl w:val="0"/>
                <w:numId w:val="7"/>
              </w:numPr>
              <w:ind w:left="1434" w:hanging="357"/>
              <w:jc w:val="left"/>
            </w:pPr>
            <w:r>
              <w:t>explain the differences between cellular interactions in unicellular, colonial and multicellular organisms</w:t>
            </w:r>
          </w:p>
          <w:p w:rsidR="0062594D" w:rsidRDefault="00755622" w:rsidP="001D541C">
            <w:pPr>
              <w:pStyle w:val="Heading5"/>
            </w:pPr>
            <w:r w:rsidRPr="00755622">
              <w:t>Questioning and Planning Investigations</w:t>
            </w:r>
            <w:r w:rsidR="00501125">
              <w:t xml:space="preserve"> – 15 marks</w:t>
            </w:r>
          </w:p>
          <w:p w:rsidR="00F059DA" w:rsidRDefault="00F059DA" w:rsidP="001D541C">
            <w:pPr>
              <w:jc w:val="left"/>
              <w:rPr>
                <w:rFonts w:eastAsia="Arial" w:cs="Arial"/>
                <w:color w:val="000000"/>
                <w:sz w:val="20"/>
                <w:lang w:eastAsia="en-AU"/>
              </w:rPr>
            </w:pPr>
            <w:r>
              <w:rPr>
                <w:rFonts w:eastAsia="Arial" w:cs="Arial"/>
                <w:color w:val="000000"/>
                <w:sz w:val="20"/>
                <w:lang w:eastAsia="en-AU"/>
              </w:rPr>
              <w:t>Students:</w:t>
            </w:r>
          </w:p>
          <w:p w:rsidR="00AA0B9E" w:rsidRPr="00F059DA" w:rsidRDefault="00F059DA" w:rsidP="00ED383B">
            <w:pPr>
              <w:pStyle w:val="ListBullet"/>
              <w:numPr>
                <w:ilvl w:val="0"/>
                <w:numId w:val="8"/>
              </w:numPr>
              <w:spacing w:after="0"/>
              <w:ind w:left="714" w:hanging="357"/>
              <w:jc w:val="left"/>
              <w:rPr>
                <w:b/>
              </w:rPr>
            </w:pPr>
            <w:r>
              <w:rPr>
                <w:b/>
              </w:rPr>
              <w:t>develop</w:t>
            </w:r>
            <w:r w:rsidR="00AA0B9E" w:rsidRPr="00F059DA">
              <w:rPr>
                <w:b/>
              </w:rPr>
              <w:t xml:space="preserve"> and</w:t>
            </w:r>
            <w:r>
              <w:rPr>
                <w:b/>
              </w:rPr>
              <w:t xml:space="preserve"> evaluate</w:t>
            </w:r>
            <w:r w:rsidR="00AA0B9E" w:rsidRPr="00F059DA">
              <w:rPr>
                <w:b/>
              </w:rPr>
              <w:t xml:space="preserve"> questions and hypotheses for scientific investigation</w:t>
            </w:r>
            <w:r w:rsidRPr="00F059DA">
              <w:rPr>
                <w:b/>
              </w:rPr>
              <w:t xml:space="preserve"> BIO11/12-1</w:t>
            </w:r>
          </w:p>
          <w:p w:rsidR="0062594D" w:rsidRDefault="0062594D" w:rsidP="001D541C">
            <w:pPr>
              <w:pStyle w:val="ListBullet2"/>
              <w:numPr>
                <w:ilvl w:val="0"/>
                <w:numId w:val="8"/>
              </w:numPr>
              <w:ind w:left="1434" w:hanging="357"/>
              <w:jc w:val="left"/>
            </w:pPr>
            <w:r w:rsidRPr="00E321A9">
              <w:t>develop and evaluate inquiry questions and hypotheses to identify a concept that can be investigated scientifically, invol</w:t>
            </w:r>
            <w:r w:rsidR="00F059DA">
              <w:t>ving primary and secondary data</w:t>
            </w:r>
          </w:p>
          <w:p w:rsidR="0062594D" w:rsidRPr="00E321A9" w:rsidRDefault="0062594D" w:rsidP="001D541C">
            <w:pPr>
              <w:pStyle w:val="ListBullet2"/>
              <w:numPr>
                <w:ilvl w:val="0"/>
                <w:numId w:val="8"/>
              </w:numPr>
              <w:ind w:left="1434" w:hanging="357"/>
              <w:jc w:val="left"/>
            </w:pPr>
            <w:r w:rsidRPr="00E321A9">
              <w:t>modify questions and hypo</w:t>
            </w:r>
            <w:r w:rsidR="00F059DA">
              <w:t>theses to reflect new evidence</w:t>
            </w:r>
          </w:p>
          <w:p w:rsidR="00AA0B9E" w:rsidRPr="00F059DA" w:rsidRDefault="00F059DA" w:rsidP="00ED383B">
            <w:pPr>
              <w:pStyle w:val="ListBullet"/>
              <w:numPr>
                <w:ilvl w:val="0"/>
                <w:numId w:val="9"/>
              </w:numPr>
              <w:spacing w:before="200" w:after="0"/>
              <w:ind w:left="714" w:hanging="357"/>
              <w:contextualSpacing w:val="0"/>
              <w:jc w:val="left"/>
              <w:rPr>
                <w:b/>
              </w:rPr>
            </w:pPr>
            <w:r>
              <w:rPr>
                <w:b/>
              </w:rPr>
              <w:t>design and evaluate</w:t>
            </w:r>
            <w:r w:rsidR="00AA0B9E" w:rsidRPr="00F059DA">
              <w:rPr>
                <w:b/>
              </w:rPr>
              <w:t xml:space="preserve"> investigations in order to obtain primary and secondary data and information</w:t>
            </w:r>
            <w:r w:rsidRPr="00F059DA">
              <w:rPr>
                <w:b/>
              </w:rPr>
              <w:t xml:space="preserve"> BIO11/12-2</w:t>
            </w:r>
          </w:p>
          <w:p w:rsidR="0062594D" w:rsidRPr="00E321A9" w:rsidRDefault="0062594D" w:rsidP="001D541C">
            <w:pPr>
              <w:pStyle w:val="ListBullet2"/>
              <w:numPr>
                <w:ilvl w:val="0"/>
                <w:numId w:val="9"/>
              </w:numPr>
              <w:ind w:left="1434" w:hanging="357"/>
              <w:jc w:val="left"/>
            </w:pPr>
            <w:r w:rsidRPr="00E321A9">
              <w:t>assess risks, consider ethical issues and select appropriate materials and technologies when designin</w:t>
            </w:r>
            <w:r w:rsidR="00F059DA">
              <w:t>g and planning an investigation</w:t>
            </w:r>
          </w:p>
          <w:p w:rsidR="0062594D" w:rsidRPr="00E321A9" w:rsidRDefault="0062594D" w:rsidP="001D541C">
            <w:pPr>
              <w:pStyle w:val="ListBullet2"/>
              <w:numPr>
                <w:ilvl w:val="0"/>
                <w:numId w:val="9"/>
              </w:numPr>
              <w:ind w:left="1434" w:hanging="357"/>
              <w:jc w:val="left"/>
            </w:pPr>
            <w:r w:rsidRPr="00E321A9">
              <w:t xml:space="preserve">justify and evaluate the use of variables and experimental controls to ensure that a valid procedure is developed that allows for </w:t>
            </w:r>
            <w:r w:rsidR="00F059DA">
              <w:t>the reliable collection of data</w:t>
            </w:r>
          </w:p>
          <w:p w:rsidR="0062594D" w:rsidRPr="00E321A9" w:rsidRDefault="0062594D" w:rsidP="001D541C">
            <w:pPr>
              <w:pStyle w:val="ListBullet2"/>
              <w:numPr>
                <w:ilvl w:val="0"/>
                <w:numId w:val="9"/>
              </w:numPr>
              <w:ind w:left="1434" w:hanging="357"/>
              <w:jc w:val="left"/>
            </w:pPr>
            <w:r w:rsidRPr="00E321A9">
              <w:t>evaluate and modify an investigat</w:t>
            </w:r>
            <w:r w:rsidR="00F059DA">
              <w:t>ion in response to new evidence</w:t>
            </w:r>
          </w:p>
          <w:p w:rsidR="00755622" w:rsidRDefault="00755622" w:rsidP="001D541C">
            <w:pPr>
              <w:pStyle w:val="Heading5"/>
              <w:rPr>
                <w:lang w:eastAsia="en-AU"/>
              </w:rPr>
            </w:pPr>
            <w:r w:rsidRPr="00755622">
              <w:rPr>
                <w:lang w:eastAsia="en-AU"/>
              </w:rPr>
              <w:t>Analysis and Communicating</w:t>
            </w:r>
            <w:r w:rsidR="00501125">
              <w:rPr>
                <w:lang w:eastAsia="en-AU"/>
              </w:rPr>
              <w:t xml:space="preserve"> – 15 marks</w:t>
            </w:r>
          </w:p>
          <w:p w:rsidR="00F059DA" w:rsidRPr="00853F82" w:rsidRDefault="00F059DA" w:rsidP="001D541C">
            <w:pPr>
              <w:jc w:val="left"/>
              <w:rPr>
                <w:rFonts w:eastAsia="Arial" w:cs="Arial"/>
                <w:color w:val="000000"/>
                <w:sz w:val="20"/>
                <w:lang w:eastAsia="en-AU"/>
              </w:rPr>
            </w:pPr>
            <w:r w:rsidRPr="0074490C">
              <w:rPr>
                <w:rFonts w:eastAsia="Arial" w:cs="Arial"/>
                <w:color w:val="000000"/>
                <w:sz w:val="20"/>
                <w:lang w:eastAsia="en-AU"/>
              </w:rPr>
              <w:t>Students:</w:t>
            </w:r>
          </w:p>
          <w:p w:rsidR="00AA0B9E" w:rsidRPr="00F059DA" w:rsidRDefault="00AA0B9E" w:rsidP="00ED383B">
            <w:pPr>
              <w:pStyle w:val="ListBullet"/>
              <w:numPr>
                <w:ilvl w:val="0"/>
                <w:numId w:val="10"/>
              </w:numPr>
              <w:spacing w:after="0"/>
              <w:ind w:left="714" w:hanging="357"/>
              <w:jc w:val="left"/>
              <w:rPr>
                <w:b/>
              </w:rPr>
            </w:pPr>
            <w:r w:rsidRPr="00F059DA">
              <w:rPr>
                <w:b/>
              </w:rPr>
              <w:t>analyse and evaluate primary and secondary data and information</w:t>
            </w:r>
            <w:r w:rsidR="00F059DA" w:rsidRPr="00F059DA">
              <w:rPr>
                <w:b/>
              </w:rPr>
              <w:t xml:space="preserve"> BIO11/12-5</w:t>
            </w:r>
          </w:p>
          <w:p w:rsidR="0062594D" w:rsidRPr="00E321A9" w:rsidRDefault="0062594D" w:rsidP="001D541C">
            <w:pPr>
              <w:pStyle w:val="ListBullet2"/>
              <w:numPr>
                <w:ilvl w:val="0"/>
                <w:numId w:val="10"/>
              </w:numPr>
              <w:ind w:left="1434" w:hanging="357"/>
              <w:jc w:val="left"/>
            </w:pPr>
            <w:r w:rsidRPr="00E321A9">
              <w:t>derive trends, patterns and relationships in data and information</w:t>
            </w:r>
          </w:p>
          <w:p w:rsidR="0062594D" w:rsidRPr="00E321A9" w:rsidRDefault="0062594D" w:rsidP="001D541C">
            <w:pPr>
              <w:pStyle w:val="ListBullet2"/>
              <w:numPr>
                <w:ilvl w:val="0"/>
                <w:numId w:val="10"/>
              </w:numPr>
              <w:ind w:left="1434" w:hanging="357"/>
              <w:jc w:val="left"/>
            </w:pPr>
            <w:r w:rsidRPr="00E321A9">
              <w:t>assess error, unce</w:t>
            </w:r>
            <w:r w:rsidR="00F059DA">
              <w:t>rtainty and limitations in data</w:t>
            </w:r>
          </w:p>
          <w:p w:rsidR="0062594D" w:rsidRPr="00B45EBA" w:rsidRDefault="0062594D" w:rsidP="001D541C">
            <w:pPr>
              <w:pStyle w:val="ListBullet2"/>
              <w:numPr>
                <w:ilvl w:val="0"/>
                <w:numId w:val="10"/>
              </w:numPr>
              <w:ind w:left="1434" w:hanging="357"/>
              <w:jc w:val="left"/>
            </w:pPr>
            <w:r w:rsidRPr="00E321A9">
              <w:t xml:space="preserve">assess the </w:t>
            </w:r>
            <w:r w:rsidRPr="0074490C">
              <w:t>relevance, accuracy, validity and reliability</w:t>
            </w:r>
            <w:r w:rsidRPr="00E321A9">
              <w:t xml:space="preserve"> of primary and secondary data and suggest</w:t>
            </w:r>
            <w:r w:rsidR="00F059DA">
              <w:t xml:space="preserve"> improvements to investigations</w:t>
            </w:r>
          </w:p>
          <w:p w:rsidR="00AA0B9E" w:rsidRPr="00000B8E" w:rsidRDefault="00AA0B9E" w:rsidP="00ED383B">
            <w:pPr>
              <w:pStyle w:val="ListBullet"/>
              <w:numPr>
                <w:ilvl w:val="0"/>
                <w:numId w:val="10"/>
              </w:numPr>
              <w:spacing w:before="200" w:after="0"/>
              <w:ind w:left="714" w:hanging="357"/>
              <w:contextualSpacing w:val="0"/>
              <w:jc w:val="left"/>
              <w:rPr>
                <w:b/>
              </w:rPr>
            </w:pPr>
            <w:r w:rsidRPr="00000B8E">
              <w:rPr>
                <w:b/>
              </w:rPr>
              <w:t>communicate scientific understanding using suitable language and terminology for a specific audience or purpose</w:t>
            </w:r>
            <w:r w:rsidR="00F059DA" w:rsidRPr="00000B8E">
              <w:rPr>
                <w:b/>
              </w:rPr>
              <w:t xml:space="preserve"> BIO11/12-7</w:t>
            </w:r>
          </w:p>
          <w:p w:rsidR="0062594D" w:rsidRPr="00E321A9" w:rsidRDefault="0062594D" w:rsidP="001D541C">
            <w:pPr>
              <w:pStyle w:val="ListBullet2"/>
              <w:numPr>
                <w:ilvl w:val="0"/>
                <w:numId w:val="10"/>
              </w:numPr>
              <w:ind w:left="1434" w:hanging="357"/>
              <w:jc w:val="left"/>
            </w:pPr>
            <w:r w:rsidRPr="00E321A9">
              <w:t>select and use suitable forms of digital, visual, written and/</w:t>
            </w:r>
            <w:r w:rsidR="00000B8E">
              <w:t>or oral forms of communication</w:t>
            </w:r>
          </w:p>
          <w:p w:rsidR="0062594D" w:rsidRPr="00E321A9" w:rsidRDefault="0062594D" w:rsidP="001D541C">
            <w:pPr>
              <w:pStyle w:val="ListBullet2"/>
              <w:numPr>
                <w:ilvl w:val="0"/>
                <w:numId w:val="10"/>
              </w:numPr>
              <w:ind w:left="1434" w:hanging="357"/>
              <w:jc w:val="left"/>
            </w:pPr>
            <w:r w:rsidRPr="00E321A9">
              <w:t>select and apply appropriate scientific notations, nomenclature and scientific language to commu</w:t>
            </w:r>
            <w:r w:rsidR="00000B8E">
              <w:t>nicate in a variety of contexts</w:t>
            </w:r>
          </w:p>
          <w:p w:rsidR="006D137B" w:rsidRPr="00CD5623" w:rsidRDefault="0062594D" w:rsidP="001D541C">
            <w:pPr>
              <w:pStyle w:val="ListBullet2"/>
              <w:numPr>
                <w:ilvl w:val="0"/>
                <w:numId w:val="10"/>
              </w:numPr>
              <w:ind w:left="1434" w:hanging="357"/>
              <w:jc w:val="left"/>
            </w:pPr>
            <w:r w:rsidRPr="00E321A9">
              <w:t>construct evidence-based arguments and engage in peer feedback to evaluate an argument or conclusion</w:t>
            </w:r>
            <w:bookmarkStart w:id="0" w:name="h.6welqaludrsd" w:colFirst="0" w:colLast="0"/>
            <w:bookmarkStart w:id="1" w:name="h.5ouvmto2a659" w:colFirst="0" w:colLast="0"/>
            <w:bookmarkStart w:id="2" w:name="h.npek219tvsfx" w:colFirst="0" w:colLast="0"/>
            <w:bookmarkStart w:id="3" w:name="h.a93ou6i24qed" w:colFirst="0" w:colLast="0"/>
            <w:bookmarkStart w:id="4" w:name="h.5kghpcyti520" w:colFirst="0" w:colLast="0"/>
            <w:bookmarkStart w:id="5" w:name="h.fwj92pn7vovf" w:colFirst="0" w:colLast="0"/>
            <w:bookmarkStart w:id="6" w:name="h.ltlhexvc82ih" w:colFirst="0" w:colLast="0"/>
            <w:bookmarkStart w:id="7" w:name="h.ifvxeihr97hy" w:colFirst="0" w:colLast="0"/>
            <w:bookmarkStart w:id="8" w:name="h.z0yhatz3oa9h" w:colFirst="0" w:colLast="0"/>
            <w:bookmarkStart w:id="9" w:name="h.hd6cz327eci5" w:colFirst="0" w:colLast="0"/>
            <w:bookmarkStart w:id="10" w:name="h.efvrqc6e4gcs" w:colFirst="0" w:colLast="0"/>
            <w:bookmarkStart w:id="11" w:name="h.dhvi7wv6i5yp" w:colFirst="0" w:colLast="0"/>
            <w:bookmarkStart w:id="12" w:name="h.irkqw1t3oqiw" w:colFirst="0" w:colLast="0"/>
            <w:bookmarkStart w:id="13" w:name="h.z4upjs51n4p1" w:colFirst="0" w:colLast="0"/>
            <w:bookmarkStart w:id="14" w:name="h.i2j4tqssj3fc" w:colFirst="0" w:colLast="0"/>
            <w:bookmarkStart w:id="15" w:name="h.se3k9t2kizcv" w:colFirst="0" w:colLast="0"/>
            <w:bookmarkStart w:id="16" w:name="h.3s1eq1md44wp" w:colFirst="0" w:colLast="0"/>
            <w:bookmarkStart w:id="17" w:name="h.95ibrwf47bhj" w:colFirst="0" w:colLast="0"/>
            <w:bookmarkStart w:id="18" w:name="h.eteqpmio87xm" w:colFirst="0" w:colLast="0"/>
            <w:bookmarkStart w:id="19" w:name="h.jy65mbnu3xj7" w:colFirst="0" w:colLast="0"/>
            <w:bookmarkStart w:id="20" w:name="h.kdhgih3sr7uf" w:colFirst="0" w:colLast="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1F1AF6" w:rsidRPr="00CD5623" w:rsidTr="001D541C">
        <w:trPr>
          <w:cantSplit/>
        </w:trPr>
        <w:tc>
          <w:tcPr>
            <w:tcW w:w="918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AF6" w:rsidRPr="00CD5623" w:rsidRDefault="001F1AF6" w:rsidP="001D541C">
            <w:pPr>
              <w:pStyle w:val="Heading5"/>
            </w:pPr>
            <w:r w:rsidRPr="00CD5623">
              <w:lastRenderedPageBreak/>
              <w:t>Fee</w:t>
            </w:r>
            <w:r w:rsidR="00CD5623">
              <w:t>dback provided</w:t>
            </w:r>
          </w:p>
          <w:p w:rsidR="001F1AF6" w:rsidRPr="00CD5623" w:rsidRDefault="00A0641D" w:rsidP="001D541C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 inform your future learning y</w:t>
            </w:r>
            <w:r w:rsidR="00CD5623">
              <w:rPr>
                <w:rFonts w:cs="Arial"/>
                <w:sz w:val="20"/>
              </w:rPr>
              <w:t>our feedback will consist of:</w:t>
            </w:r>
          </w:p>
          <w:p w:rsidR="00CA2F3B" w:rsidRPr="00804E07" w:rsidRDefault="00CA2F3B" w:rsidP="001D541C">
            <w:pPr>
              <w:pStyle w:val="ListParagraph"/>
              <w:numPr>
                <w:ilvl w:val="0"/>
                <w:numId w:val="11"/>
              </w:numPr>
              <w:rPr>
                <w:rFonts w:eastAsia="Arial" w:cs="Arial"/>
                <w:color w:val="000000"/>
                <w:sz w:val="20"/>
              </w:rPr>
            </w:pPr>
            <w:r w:rsidRPr="00804E07">
              <w:rPr>
                <w:rFonts w:eastAsia="Arial" w:cs="Arial"/>
                <w:color w:val="000000"/>
                <w:sz w:val="20"/>
              </w:rPr>
              <w:t>a</w:t>
            </w:r>
            <w:r w:rsidR="00A0641D">
              <w:rPr>
                <w:rFonts w:eastAsia="Arial" w:cs="Arial"/>
                <w:color w:val="000000"/>
                <w:sz w:val="20"/>
              </w:rPr>
              <w:t>n annotated</w:t>
            </w:r>
            <w:bookmarkStart w:id="21" w:name="_GoBack"/>
            <w:bookmarkEnd w:id="21"/>
            <w:r w:rsidRPr="00804E07">
              <w:rPr>
                <w:rFonts w:eastAsia="Arial" w:cs="Arial"/>
                <w:color w:val="000000"/>
                <w:sz w:val="20"/>
              </w:rPr>
              <w:t xml:space="preserve"> marking </w:t>
            </w:r>
            <w:r w:rsidR="007C4648">
              <w:rPr>
                <w:rFonts w:eastAsia="Arial" w:cs="Arial"/>
                <w:color w:val="000000"/>
                <w:sz w:val="20"/>
              </w:rPr>
              <w:t>guidelines</w:t>
            </w:r>
            <w:r w:rsidRPr="00804E07">
              <w:rPr>
                <w:rFonts w:eastAsia="Arial" w:cs="Arial"/>
                <w:color w:val="000000"/>
                <w:sz w:val="20"/>
              </w:rPr>
              <w:t xml:space="preserve"> sheet</w:t>
            </w:r>
          </w:p>
          <w:p w:rsidR="00CA2F3B" w:rsidRPr="00CD5623" w:rsidRDefault="00CA2F3B" w:rsidP="001D541C">
            <w:pPr>
              <w:pStyle w:val="ListParagraph"/>
              <w:numPr>
                <w:ilvl w:val="0"/>
                <w:numId w:val="11"/>
              </w:numPr>
            </w:pPr>
            <w:r w:rsidRPr="00804E07">
              <w:rPr>
                <w:rFonts w:eastAsia="Arial" w:cs="Arial"/>
                <w:color w:val="000000"/>
                <w:sz w:val="20"/>
              </w:rPr>
              <w:t>annotations on your submitted work</w:t>
            </w:r>
          </w:p>
        </w:tc>
      </w:tr>
    </w:tbl>
    <w:p w:rsidR="0074490C" w:rsidRDefault="0074490C">
      <w:pPr>
        <w:rPr>
          <w:rFonts w:cs="Arial"/>
          <w:szCs w:val="24"/>
        </w:rPr>
        <w:sectPr w:rsidR="0074490C" w:rsidSect="001D541C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755622" w:rsidRPr="00892197" w:rsidRDefault="00755622" w:rsidP="00892197">
      <w:pPr>
        <w:pStyle w:val="Heading3"/>
      </w:pPr>
      <w:r w:rsidRPr="00892197">
        <w:lastRenderedPageBreak/>
        <w:t>Marking Guidelines</w:t>
      </w:r>
    </w:p>
    <w:tbl>
      <w:tblPr>
        <w:tblStyle w:val="TableGrid"/>
        <w:tblW w:w="0" w:type="auto"/>
        <w:tblBorders>
          <w:top w:val="single" w:sz="4" w:space="0" w:color="280070"/>
          <w:left w:val="single" w:sz="4" w:space="0" w:color="280070"/>
          <w:bottom w:val="single" w:sz="4" w:space="0" w:color="280070"/>
          <w:right w:val="single" w:sz="4" w:space="0" w:color="280070"/>
          <w:insideH w:val="single" w:sz="4" w:space="0" w:color="280070"/>
          <w:insideV w:val="single" w:sz="4" w:space="0" w:color="28007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  <w:tblCaption w:val="Marking guidelines"/>
        <w:tblDescription w:val="Marking guidelines"/>
      </w:tblPr>
      <w:tblGrid>
        <w:gridCol w:w="3111"/>
        <w:gridCol w:w="3112"/>
        <w:gridCol w:w="3112"/>
        <w:gridCol w:w="3112"/>
        <w:gridCol w:w="3112"/>
      </w:tblGrid>
      <w:tr w:rsidR="00755622" w:rsidRPr="001E54BA" w:rsidTr="003A60DF">
        <w:trPr>
          <w:tblHeader/>
        </w:trPr>
        <w:tc>
          <w:tcPr>
            <w:tcW w:w="3111" w:type="dxa"/>
          </w:tcPr>
          <w:p w:rsidR="00755622" w:rsidRPr="001E54BA" w:rsidRDefault="00755622" w:rsidP="001E54BA">
            <w:pPr>
              <w:pStyle w:val="Heading5"/>
            </w:pPr>
            <w:r w:rsidRPr="001E54BA">
              <w:t>Outcome</w:t>
            </w:r>
          </w:p>
        </w:tc>
        <w:tc>
          <w:tcPr>
            <w:tcW w:w="3112" w:type="dxa"/>
          </w:tcPr>
          <w:p w:rsidR="00755622" w:rsidRPr="001E54BA" w:rsidRDefault="00755622" w:rsidP="001E54BA">
            <w:pPr>
              <w:pStyle w:val="Heading5"/>
            </w:pPr>
            <w:r w:rsidRPr="001E54BA">
              <w:t>Developing</w:t>
            </w:r>
          </w:p>
        </w:tc>
        <w:tc>
          <w:tcPr>
            <w:tcW w:w="3112" w:type="dxa"/>
          </w:tcPr>
          <w:p w:rsidR="00755622" w:rsidRPr="001E54BA" w:rsidRDefault="00755622" w:rsidP="001E54BA">
            <w:pPr>
              <w:pStyle w:val="Heading5"/>
            </w:pPr>
            <w:r w:rsidRPr="001E54BA">
              <w:t>Elementary</w:t>
            </w:r>
          </w:p>
        </w:tc>
        <w:tc>
          <w:tcPr>
            <w:tcW w:w="3112" w:type="dxa"/>
          </w:tcPr>
          <w:p w:rsidR="00755622" w:rsidRPr="001E54BA" w:rsidRDefault="00755622" w:rsidP="001E54BA">
            <w:pPr>
              <w:pStyle w:val="Heading5"/>
            </w:pPr>
            <w:r w:rsidRPr="001E54BA">
              <w:t>Substantial</w:t>
            </w:r>
          </w:p>
        </w:tc>
        <w:tc>
          <w:tcPr>
            <w:tcW w:w="3112" w:type="dxa"/>
          </w:tcPr>
          <w:p w:rsidR="00755622" w:rsidRPr="001E54BA" w:rsidRDefault="00755622" w:rsidP="001E54BA">
            <w:pPr>
              <w:pStyle w:val="Heading5"/>
            </w:pPr>
            <w:r w:rsidRPr="001E54BA">
              <w:t>High</w:t>
            </w:r>
          </w:p>
        </w:tc>
      </w:tr>
      <w:tr w:rsidR="00755622" w:rsidRPr="00C97E4C" w:rsidTr="003A60DF">
        <w:tc>
          <w:tcPr>
            <w:tcW w:w="3111" w:type="dxa"/>
          </w:tcPr>
          <w:p w:rsidR="00755622" w:rsidRDefault="00755622" w:rsidP="003A60DF">
            <w:pPr>
              <w:spacing w:after="240"/>
              <w:jc w:val="left"/>
              <w:rPr>
                <w:rFonts w:eastAsia="Arial" w:cs="Arial"/>
                <w:color w:val="000000"/>
                <w:sz w:val="20"/>
                <w:lang w:eastAsia="en-AU"/>
              </w:rPr>
            </w:pPr>
            <w:r w:rsidRPr="00B45EBA">
              <w:rPr>
                <w:rFonts w:eastAsia="Arial" w:cs="Arial"/>
                <w:b/>
                <w:color w:val="000000"/>
                <w:sz w:val="20"/>
                <w:lang w:eastAsia="en-AU"/>
              </w:rPr>
              <w:t>BIO11-8</w:t>
            </w:r>
            <w:r>
              <w:rPr>
                <w:rFonts w:eastAsia="Arial" w:cs="Arial"/>
                <w:color w:val="000000"/>
                <w:sz w:val="20"/>
                <w:lang w:eastAsia="en-AU"/>
              </w:rPr>
              <w:t xml:space="preserve"> </w:t>
            </w:r>
            <w:r w:rsidRPr="006E0291">
              <w:rPr>
                <w:rFonts w:eastAsia="Arial" w:cs="Arial"/>
                <w:b/>
                <w:color w:val="000000"/>
                <w:sz w:val="20"/>
                <w:lang w:eastAsia="en-AU"/>
              </w:rPr>
              <w:t>describes single cells as the basis for all life by analysing and explaining cells’ ultrastructure and biochemical processes</w:t>
            </w:r>
          </w:p>
          <w:p w:rsidR="00755622" w:rsidRPr="00C97E4C" w:rsidRDefault="00F82DE6" w:rsidP="001D541C">
            <w:pPr>
              <w:spacing w:before="20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Maximum marks</w:t>
            </w:r>
            <w:r w:rsidR="00755622" w:rsidRPr="00C97E4C">
              <w:rPr>
                <w:rFonts w:cs="Arial"/>
                <w:b/>
                <w:sz w:val="18"/>
                <w:szCs w:val="18"/>
              </w:rPr>
              <w:t xml:space="preserve"> </w:t>
            </w:r>
            <w:r w:rsidR="003D3E5C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3112" w:type="dxa"/>
          </w:tcPr>
          <w:p w:rsidR="00755622" w:rsidRPr="00000B8E" w:rsidRDefault="003D3E5C" w:rsidP="00DD5B04">
            <w:pPr>
              <w:pStyle w:val="ListParagraph"/>
              <w:numPr>
                <w:ilvl w:val="0"/>
                <w:numId w:val="13"/>
              </w:numPr>
              <w:spacing w:before="60" w:after="60"/>
              <w:ind w:left="317"/>
              <w:rPr>
                <w:rFonts w:cs="Arial"/>
                <w:sz w:val="18"/>
                <w:szCs w:val="18"/>
              </w:rPr>
            </w:pPr>
            <w:r w:rsidRPr="00000B8E">
              <w:rPr>
                <w:rFonts w:cs="Arial"/>
                <w:sz w:val="18"/>
                <w:szCs w:val="18"/>
              </w:rPr>
              <w:t xml:space="preserve">identifies </w:t>
            </w:r>
            <w:r w:rsidR="00BE7278" w:rsidRPr="00000B8E">
              <w:rPr>
                <w:rFonts w:cs="Arial"/>
                <w:sz w:val="18"/>
                <w:szCs w:val="18"/>
              </w:rPr>
              <w:t>cells as the basic units of life</w:t>
            </w:r>
          </w:p>
          <w:p w:rsidR="00755622" w:rsidRPr="00C97E4C" w:rsidRDefault="00755622" w:rsidP="003A60DF">
            <w:pPr>
              <w:spacing w:before="1000" w:after="0"/>
              <w:jc w:val="right"/>
              <w:rPr>
                <w:rFonts w:cs="Arial"/>
                <w:b/>
                <w:sz w:val="18"/>
                <w:szCs w:val="18"/>
              </w:rPr>
            </w:pPr>
            <w:r w:rsidRPr="00C97E4C">
              <w:rPr>
                <w:rFonts w:cs="Arial"/>
                <w:b/>
                <w:sz w:val="18"/>
                <w:szCs w:val="18"/>
              </w:rPr>
              <w:t>Marks 1</w:t>
            </w:r>
          </w:p>
        </w:tc>
        <w:tc>
          <w:tcPr>
            <w:tcW w:w="3112" w:type="dxa"/>
          </w:tcPr>
          <w:p w:rsidR="003D3E5C" w:rsidRPr="00C97E4C" w:rsidRDefault="003D3E5C" w:rsidP="00DD5B04">
            <w:pPr>
              <w:pStyle w:val="ListParagraph"/>
              <w:numPr>
                <w:ilvl w:val="0"/>
                <w:numId w:val="14"/>
              </w:numPr>
              <w:spacing w:before="60" w:after="60"/>
              <w:ind w:left="389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identifies a range </w:t>
            </w:r>
            <w:r w:rsidR="00BE7278">
              <w:rPr>
                <w:rFonts w:cs="Arial"/>
                <w:sz w:val="18"/>
                <w:szCs w:val="18"/>
              </w:rPr>
              <w:t>cells describing their</w:t>
            </w:r>
            <w:r>
              <w:rPr>
                <w:rFonts w:cs="Arial"/>
                <w:sz w:val="18"/>
                <w:szCs w:val="18"/>
              </w:rPr>
              <w:t xml:space="preserve"> cellular </w:t>
            </w:r>
            <w:r w:rsidR="00BE7278">
              <w:rPr>
                <w:rFonts w:cs="Arial"/>
                <w:sz w:val="18"/>
                <w:szCs w:val="18"/>
              </w:rPr>
              <w:t>structure</w:t>
            </w:r>
          </w:p>
          <w:p w:rsidR="00755622" w:rsidRPr="00FA59DD" w:rsidRDefault="00BE7278" w:rsidP="00DD5B04">
            <w:pPr>
              <w:pStyle w:val="ListParagraph"/>
              <w:numPr>
                <w:ilvl w:val="0"/>
                <w:numId w:val="14"/>
              </w:numPr>
              <w:spacing w:before="60" w:after="60"/>
              <w:ind w:left="389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identify that different parts of the cell have different functions</w:t>
            </w:r>
          </w:p>
          <w:p w:rsidR="00755622" w:rsidRPr="00C97E4C" w:rsidRDefault="00755622" w:rsidP="001D541C">
            <w:pPr>
              <w:spacing w:before="220" w:after="0"/>
              <w:jc w:val="right"/>
              <w:rPr>
                <w:rFonts w:cs="Arial"/>
                <w:sz w:val="18"/>
                <w:szCs w:val="18"/>
              </w:rPr>
            </w:pPr>
            <w:r w:rsidRPr="00C97E4C">
              <w:rPr>
                <w:rFonts w:cs="Arial"/>
                <w:b/>
                <w:sz w:val="18"/>
                <w:szCs w:val="18"/>
              </w:rPr>
              <w:t xml:space="preserve">Marks </w:t>
            </w:r>
            <w:r w:rsidR="003D3E5C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3112" w:type="dxa"/>
          </w:tcPr>
          <w:p w:rsidR="003D3E5C" w:rsidRPr="00C97E4C" w:rsidRDefault="00BE7278" w:rsidP="00DD5B04">
            <w:pPr>
              <w:pStyle w:val="ListParagraph"/>
              <w:numPr>
                <w:ilvl w:val="0"/>
                <w:numId w:val="15"/>
              </w:numPr>
              <w:spacing w:before="60" w:after="60"/>
              <w:ind w:left="3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provides labelled diagrams of</w:t>
            </w:r>
            <w:r w:rsidR="003D3E5C">
              <w:rPr>
                <w:rFonts w:cs="Arial"/>
                <w:sz w:val="18"/>
                <w:szCs w:val="18"/>
              </w:rPr>
              <w:t xml:space="preserve"> a range of observed </w:t>
            </w:r>
            <w:r>
              <w:rPr>
                <w:rFonts w:cs="Arial"/>
                <w:sz w:val="18"/>
                <w:szCs w:val="18"/>
              </w:rPr>
              <w:t>unicellular organisms</w:t>
            </w:r>
          </w:p>
          <w:p w:rsidR="003D3E5C" w:rsidRPr="00FA59DD" w:rsidRDefault="003D3E5C" w:rsidP="00DD5B04">
            <w:pPr>
              <w:pStyle w:val="ListParagraph"/>
              <w:numPr>
                <w:ilvl w:val="0"/>
                <w:numId w:val="15"/>
              </w:numPr>
              <w:spacing w:before="60" w:after="60"/>
              <w:ind w:left="3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describes how specific cellular </w:t>
            </w:r>
            <w:r w:rsidR="00BE7278">
              <w:rPr>
                <w:rFonts w:cs="Arial"/>
                <w:sz w:val="18"/>
                <w:szCs w:val="18"/>
              </w:rPr>
              <w:t>structures</w:t>
            </w:r>
            <w:r>
              <w:rPr>
                <w:rFonts w:cs="Arial"/>
                <w:sz w:val="18"/>
                <w:szCs w:val="18"/>
              </w:rPr>
              <w:t xml:space="preserve"> affect function of different </w:t>
            </w:r>
            <w:r w:rsidR="00BE7278">
              <w:rPr>
                <w:rFonts w:cs="Arial"/>
                <w:sz w:val="18"/>
                <w:szCs w:val="18"/>
              </w:rPr>
              <w:t>unicellular</w:t>
            </w:r>
            <w:r w:rsidR="005C5824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organisms</w:t>
            </w:r>
          </w:p>
          <w:p w:rsidR="00755622" w:rsidRPr="00C97E4C" w:rsidRDefault="00755622" w:rsidP="001E54BA">
            <w:pPr>
              <w:pStyle w:val="ListParagraph"/>
              <w:numPr>
                <w:ilvl w:val="0"/>
                <w:numId w:val="0"/>
              </w:numPr>
              <w:spacing w:before="60" w:after="60"/>
              <w:ind w:left="317"/>
              <w:jc w:val="right"/>
              <w:rPr>
                <w:rFonts w:cs="Arial"/>
                <w:sz w:val="18"/>
                <w:szCs w:val="18"/>
              </w:rPr>
            </w:pPr>
            <w:r w:rsidRPr="00C97E4C">
              <w:rPr>
                <w:rFonts w:cs="Arial"/>
                <w:b/>
                <w:sz w:val="18"/>
                <w:szCs w:val="18"/>
              </w:rPr>
              <w:t xml:space="preserve">Marks </w:t>
            </w:r>
            <w:r w:rsidR="003D3E5C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3112" w:type="dxa"/>
          </w:tcPr>
          <w:p w:rsidR="003D3E5C" w:rsidRPr="00C97E4C" w:rsidRDefault="005C5824" w:rsidP="00DD5B04">
            <w:pPr>
              <w:pStyle w:val="ListParagraph"/>
              <w:numPr>
                <w:ilvl w:val="0"/>
                <w:numId w:val="16"/>
              </w:numPr>
              <w:spacing w:before="60" w:after="60"/>
              <w:ind w:left="3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provides labelled</w:t>
            </w:r>
            <w:r w:rsidR="00BE7278">
              <w:rPr>
                <w:rFonts w:cs="Arial"/>
                <w:sz w:val="18"/>
                <w:szCs w:val="18"/>
              </w:rPr>
              <w:t xml:space="preserve"> diagrams of</w:t>
            </w:r>
            <w:r w:rsidR="003D3E5C">
              <w:rPr>
                <w:rFonts w:cs="Arial"/>
                <w:sz w:val="18"/>
                <w:szCs w:val="18"/>
              </w:rPr>
              <w:t xml:space="preserve"> a range of observed </w:t>
            </w:r>
            <w:r>
              <w:rPr>
                <w:rFonts w:cs="Arial"/>
                <w:sz w:val="18"/>
                <w:szCs w:val="18"/>
              </w:rPr>
              <w:t xml:space="preserve">unicellular </w:t>
            </w:r>
            <w:r w:rsidR="00000B8E">
              <w:rPr>
                <w:rFonts w:cs="Arial"/>
                <w:sz w:val="18"/>
                <w:szCs w:val="18"/>
              </w:rPr>
              <w:t>organisms</w:t>
            </w:r>
          </w:p>
          <w:p w:rsidR="003D3E5C" w:rsidRPr="00FA59DD" w:rsidRDefault="003D3E5C" w:rsidP="00DD5B04">
            <w:pPr>
              <w:pStyle w:val="ListParagraph"/>
              <w:numPr>
                <w:ilvl w:val="0"/>
                <w:numId w:val="16"/>
              </w:numPr>
              <w:spacing w:before="60" w:after="60"/>
              <w:ind w:left="3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explains how specific cellular structure</w:t>
            </w:r>
            <w:r w:rsidR="005C5824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5C5824">
              <w:rPr>
                <w:rFonts w:cs="Arial"/>
                <w:sz w:val="18"/>
                <w:szCs w:val="18"/>
              </w:rPr>
              <w:t>carry out specific biochemical reactions</w:t>
            </w:r>
          </w:p>
          <w:p w:rsidR="00755622" w:rsidRPr="00C97E4C" w:rsidRDefault="00755622" w:rsidP="00BE7278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  <w:r w:rsidRPr="00C97E4C">
              <w:rPr>
                <w:rFonts w:cs="Arial"/>
                <w:b/>
                <w:sz w:val="18"/>
                <w:szCs w:val="18"/>
              </w:rPr>
              <w:t xml:space="preserve">Marks </w:t>
            </w:r>
            <w:r w:rsidR="00BE7278">
              <w:rPr>
                <w:rFonts w:cs="Arial"/>
                <w:b/>
                <w:sz w:val="18"/>
                <w:szCs w:val="18"/>
              </w:rPr>
              <w:t>4</w:t>
            </w:r>
          </w:p>
        </w:tc>
      </w:tr>
      <w:tr w:rsidR="00755622" w:rsidRPr="00C97E4C" w:rsidTr="003A60DF">
        <w:tc>
          <w:tcPr>
            <w:tcW w:w="3111" w:type="dxa"/>
          </w:tcPr>
          <w:p w:rsidR="00755622" w:rsidRDefault="00755622" w:rsidP="00B76413">
            <w:pPr>
              <w:pStyle w:val="ListBullet"/>
              <w:numPr>
                <w:ilvl w:val="0"/>
                <w:numId w:val="0"/>
              </w:numPr>
              <w:spacing w:after="120"/>
              <w:jc w:val="left"/>
              <w:rPr>
                <w:b/>
              </w:rPr>
            </w:pPr>
            <w:r w:rsidRPr="00B45EBA">
              <w:rPr>
                <w:b/>
              </w:rPr>
              <w:t>BIO11-9</w:t>
            </w:r>
            <w:r>
              <w:t xml:space="preserve"> </w:t>
            </w:r>
            <w:r w:rsidRPr="0062594D">
              <w:rPr>
                <w:b/>
              </w:rPr>
              <w:t>explains the structure and function of multicellular organisms and describes how the coordinated activities of cells, tissues and organs contribute to macroscopic processes in organisms</w:t>
            </w:r>
          </w:p>
          <w:p w:rsidR="00755622" w:rsidRPr="00B45EBA" w:rsidRDefault="00F82DE6" w:rsidP="000D78D1">
            <w:pPr>
              <w:spacing w:before="200" w:after="0"/>
              <w:rPr>
                <w:rFonts w:eastAsia="Arial" w:cs="Arial"/>
                <w:b/>
                <w:color w:val="000000"/>
                <w:sz w:val="20"/>
                <w:lang w:eastAsia="en-AU"/>
              </w:rPr>
            </w:pPr>
            <w:r>
              <w:rPr>
                <w:rFonts w:cs="Arial"/>
                <w:b/>
                <w:sz w:val="18"/>
                <w:szCs w:val="18"/>
              </w:rPr>
              <w:t>Maximum marks</w:t>
            </w:r>
            <w:r w:rsidR="003D3E5C" w:rsidRPr="00C97E4C">
              <w:rPr>
                <w:rFonts w:cs="Arial"/>
                <w:b/>
                <w:sz w:val="18"/>
                <w:szCs w:val="18"/>
              </w:rPr>
              <w:t xml:space="preserve"> </w:t>
            </w:r>
            <w:r w:rsidR="003D3E5C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3112" w:type="dxa"/>
          </w:tcPr>
          <w:p w:rsidR="005C5824" w:rsidRPr="00000B8E" w:rsidRDefault="00BE7278" w:rsidP="001D541C">
            <w:pPr>
              <w:pStyle w:val="ListParagraph"/>
              <w:numPr>
                <w:ilvl w:val="0"/>
                <w:numId w:val="17"/>
              </w:numPr>
              <w:spacing w:after="60"/>
              <w:ind w:left="312" w:hanging="3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identifies a number of organisms displaying different cellular arrangements</w:t>
            </w:r>
          </w:p>
          <w:p w:rsidR="005C5824" w:rsidRPr="00C97E4C" w:rsidRDefault="005C5824" w:rsidP="000D78D1">
            <w:pPr>
              <w:pStyle w:val="ListParagraph"/>
              <w:numPr>
                <w:ilvl w:val="0"/>
                <w:numId w:val="0"/>
              </w:numPr>
              <w:spacing w:before="1360" w:after="0"/>
              <w:ind w:left="318"/>
              <w:contextualSpacing w:val="0"/>
              <w:jc w:val="right"/>
              <w:rPr>
                <w:rFonts w:cs="Arial"/>
                <w:sz w:val="18"/>
                <w:szCs w:val="18"/>
              </w:rPr>
            </w:pPr>
            <w:r w:rsidRPr="00C97E4C">
              <w:rPr>
                <w:rFonts w:cs="Arial"/>
                <w:b/>
                <w:sz w:val="18"/>
                <w:szCs w:val="18"/>
              </w:rPr>
              <w:t>Marks 1</w:t>
            </w:r>
          </w:p>
        </w:tc>
        <w:tc>
          <w:tcPr>
            <w:tcW w:w="3112" w:type="dxa"/>
          </w:tcPr>
          <w:p w:rsidR="00BE7278" w:rsidRPr="00C97E4C" w:rsidRDefault="00BE7278" w:rsidP="001D541C">
            <w:pPr>
              <w:pStyle w:val="ListParagraph"/>
              <w:numPr>
                <w:ilvl w:val="0"/>
                <w:numId w:val="18"/>
              </w:numPr>
              <w:spacing w:after="60"/>
              <w:ind w:left="385" w:hanging="3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identifies a range of organisms displaying different cellular arrangements</w:t>
            </w:r>
          </w:p>
          <w:p w:rsidR="005C5824" w:rsidRPr="00923DA0" w:rsidRDefault="00BE7278" w:rsidP="00DD5B04">
            <w:pPr>
              <w:pStyle w:val="ListParagraph"/>
              <w:numPr>
                <w:ilvl w:val="0"/>
                <w:numId w:val="18"/>
              </w:numPr>
              <w:spacing w:before="60" w:after="60"/>
              <w:ind w:left="389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describes how cellular arrangements may affect the structure or function of different organisms</w:t>
            </w:r>
          </w:p>
          <w:p w:rsidR="005C5824" w:rsidRPr="005C5824" w:rsidRDefault="005C5824" w:rsidP="000D78D1">
            <w:pPr>
              <w:spacing w:before="320" w:after="0"/>
              <w:jc w:val="right"/>
              <w:rPr>
                <w:rFonts w:cs="Arial"/>
                <w:sz w:val="18"/>
                <w:szCs w:val="18"/>
              </w:rPr>
            </w:pPr>
            <w:r w:rsidRPr="00C97E4C">
              <w:rPr>
                <w:rFonts w:cs="Arial"/>
                <w:b/>
                <w:sz w:val="18"/>
                <w:szCs w:val="18"/>
              </w:rPr>
              <w:t xml:space="preserve">Marks </w:t>
            </w:r>
            <w:r>
              <w:rPr>
                <w:rFonts w:cs="Arial"/>
                <w:b/>
                <w:sz w:val="18"/>
                <w:szCs w:val="18"/>
              </w:rPr>
              <w:t>2</w:t>
            </w:r>
            <w:r w:rsidR="00631DEF">
              <w:rPr>
                <w:rFonts w:cs="Arial"/>
                <w:b/>
                <w:sz w:val="18"/>
                <w:szCs w:val="18"/>
              </w:rPr>
              <w:t>–</w:t>
            </w:r>
            <w:r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3112" w:type="dxa"/>
          </w:tcPr>
          <w:p w:rsidR="00BE7278" w:rsidRPr="00C97E4C" w:rsidRDefault="00BE7278" w:rsidP="001D541C">
            <w:pPr>
              <w:pStyle w:val="ListParagraph"/>
              <w:numPr>
                <w:ilvl w:val="0"/>
                <w:numId w:val="19"/>
              </w:numPr>
              <w:spacing w:after="60"/>
              <w:ind w:left="317" w:hanging="3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provides labelled diagrams of a range of observed organisms displaying different cellular arrangements</w:t>
            </w:r>
          </w:p>
          <w:p w:rsidR="00BE7278" w:rsidRPr="00FA59DD" w:rsidRDefault="00BE7278" w:rsidP="00DD5B04">
            <w:pPr>
              <w:pStyle w:val="ListParagraph"/>
              <w:numPr>
                <w:ilvl w:val="0"/>
                <w:numId w:val="19"/>
              </w:numPr>
              <w:spacing w:before="60" w:after="60"/>
              <w:ind w:left="3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describes how specific cellular arrangements affect the structure or function of different organisms</w:t>
            </w:r>
          </w:p>
          <w:p w:rsidR="005C5824" w:rsidRDefault="005C5824" w:rsidP="000D78D1">
            <w:pPr>
              <w:pStyle w:val="ListParagraph"/>
              <w:numPr>
                <w:ilvl w:val="0"/>
                <w:numId w:val="0"/>
              </w:numPr>
              <w:spacing w:before="160" w:after="0"/>
              <w:ind w:left="318"/>
              <w:contextualSpacing w:val="0"/>
              <w:jc w:val="right"/>
              <w:rPr>
                <w:rFonts w:cs="Arial"/>
                <w:sz w:val="18"/>
                <w:szCs w:val="18"/>
              </w:rPr>
            </w:pPr>
            <w:r w:rsidRPr="00C97E4C">
              <w:rPr>
                <w:rFonts w:cs="Arial"/>
                <w:b/>
                <w:sz w:val="18"/>
                <w:szCs w:val="18"/>
              </w:rPr>
              <w:t xml:space="preserve">Marks </w:t>
            </w:r>
            <w:r>
              <w:rPr>
                <w:rFonts w:cs="Arial"/>
                <w:b/>
                <w:sz w:val="18"/>
                <w:szCs w:val="18"/>
              </w:rPr>
              <w:t>4</w:t>
            </w:r>
            <w:r w:rsidR="00631DEF">
              <w:rPr>
                <w:rFonts w:cs="Arial"/>
                <w:b/>
                <w:sz w:val="18"/>
                <w:szCs w:val="18"/>
              </w:rPr>
              <w:t>–</w:t>
            </w:r>
            <w:r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3112" w:type="dxa"/>
          </w:tcPr>
          <w:p w:rsidR="005C5824" w:rsidRPr="00C97E4C" w:rsidRDefault="005C5824" w:rsidP="001D541C">
            <w:pPr>
              <w:pStyle w:val="ListParagraph"/>
              <w:numPr>
                <w:ilvl w:val="0"/>
                <w:numId w:val="20"/>
              </w:numPr>
              <w:spacing w:after="60"/>
              <w:ind w:left="385" w:hanging="3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provides labelled, scaled diagrams of a range of observed organisms displaying different cellular arrangements</w:t>
            </w:r>
          </w:p>
          <w:p w:rsidR="00755622" w:rsidRDefault="005C5824" w:rsidP="00DD5B04">
            <w:pPr>
              <w:pStyle w:val="ListParagraph"/>
              <w:numPr>
                <w:ilvl w:val="0"/>
                <w:numId w:val="20"/>
              </w:numPr>
              <w:spacing w:before="60" w:after="60"/>
              <w:ind w:left="3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explains how specific cellular arrangements affect the structure and function of different organisms</w:t>
            </w:r>
          </w:p>
          <w:p w:rsidR="005C5824" w:rsidRPr="005C5824" w:rsidRDefault="005C5824" w:rsidP="001D541C">
            <w:pPr>
              <w:spacing w:before="120" w:after="0"/>
              <w:jc w:val="right"/>
              <w:rPr>
                <w:rFonts w:cs="Arial"/>
                <w:sz w:val="18"/>
                <w:szCs w:val="18"/>
              </w:rPr>
            </w:pPr>
            <w:r w:rsidRPr="00C97E4C">
              <w:rPr>
                <w:rFonts w:cs="Arial"/>
                <w:b/>
                <w:sz w:val="18"/>
                <w:szCs w:val="18"/>
              </w:rPr>
              <w:t xml:space="preserve">Marks </w:t>
            </w:r>
            <w:r>
              <w:rPr>
                <w:rFonts w:cs="Arial"/>
                <w:b/>
                <w:sz w:val="18"/>
                <w:szCs w:val="18"/>
              </w:rPr>
              <w:t>6</w:t>
            </w:r>
          </w:p>
        </w:tc>
      </w:tr>
      <w:tr w:rsidR="00755622" w:rsidRPr="00841ED3" w:rsidTr="003A60DF">
        <w:trPr>
          <w:trHeight w:val="2063"/>
        </w:trPr>
        <w:tc>
          <w:tcPr>
            <w:tcW w:w="3111" w:type="dxa"/>
          </w:tcPr>
          <w:p w:rsidR="00755622" w:rsidRPr="001202BD" w:rsidRDefault="005C5824" w:rsidP="00B76413">
            <w:pPr>
              <w:jc w:val="left"/>
              <w:rPr>
                <w:rFonts w:eastAsia="Arial" w:cs="Arial"/>
                <w:color w:val="000000"/>
                <w:sz w:val="20"/>
                <w:szCs w:val="24"/>
                <w:lang w:eastAsia="en-AU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4"/>
                <w:lang w:eastAsia="en-AU"/>
              </w:rPr>
              <w:t>BIO</w:t>
            </w:r>
            <w:r w:rsidR="00755622" w:rsidRPr="00E5350A">
              <w:rPr>
                <w:rFonts w:eastAsia="Arial" w:cs="Arial"/>
                <w:b/>
                <w:color w:val="000000"/>
                <w:sz w:val="20"/>
                <w:szCs w:val="24"/>
                <w:lang w:eastAsia="en-AU"/>
              </w:rPr>
              <w:t>11/12-1</w:t>
            </w:r>
            <w:r w:rsidR="00755622">
              <w:rPr>
                <w:rFonts w:eastAsia="Arial" w:cs="Arial"/>
                <w:color w:val="000000"/>
                <w:sz w:val="20"/>
                <w:szCs w:val="24"/>
                <w:lang w:eastAsia="en-AU"/>
              </w:rPr>
              <w:t xml:space="preserve"> </w:t>
            </w:r>
            <w:r w:rsidR="00755622" w:rsidRPr="00E5350A">
              <w:rPr>
                <w:rFonts w:eastAsia="Arial" w:cs="Arial"/>
                <w:b/>
                <w:color w:val="000000"/>
                <w:sz w:val="20"/>
                <w:szCs w:val="24"/>
                <w:lang w:eastAsia="en-AU"/>
              </w:rPr>
              <w:t>develops and evaluates questions and hypotheses for scientific investigation</w:t>
            </w:r>
          </w:p>
          <w:p w:rsidR="00755622" w:rsidRPr="00841ED3" w:rsidRDefault="00F82DE6" w:rsidP="002A6A0E">
            <w:pPr>
              <w:spacing w:before="80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Maximum marks</w:t>
            </w:r>
            <w:r w:rsidR="00755622" w:rsidRPr="00841ED3">
              <w:rPr>
                <w:rFonts w:cs="Arial"/>
                <w:b/>
                <w:sz w:val="18"/>
                <w:szCs w:val="18"/>
              </w:rPr>
              <w:t xml:space="preserve"> </w:t>
            </w:r>
            <w:r w:rsidR="00755622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3112" w:type="dxa"/>
          </w:tcPr>
          <w:p w:rsidR="00755622" w:rsidRPr="001202BD" w:rsidRDefault="00755622" w:rsidP="00DD5B04">
            <w:pPr>
              <w:pStyle w:val="ListParagraph"/>
              <w:numPr>
                <w:ilvl w:val="0"/>
                <w:numId w:val="21"/>
              </w:numPr>
              <w:spacing w:after="120"/>
              <w:ind w:left="312" w:hanging="357"/>
              <w:rPr>
                <w:rFonts w:cs="Arial"/>
                <w:sz w:val="18"/>
                <w:szCs w:val="18"/>
              </w:rPr>
            </w:pPr>
            <w:r w:rsidRPr="00841ED3">
              <w:rPr>
                <w:rFonts w:cs="Arial"/>
                <w:sz w:val="18"/>
                <w:szCs w:val="18"/>
              </w:rPr>
              <w:t xml:space="preserve">requires teacher assistance to </w:t>
            </w:r>
            <w:r>
              <w:rPr>
                <w:rFonts w:cs="Arial"/>
                <w:sz w:val="18"/>
                <w:szCs w:val="18"/>
              </w:rPr>
              <w:t>develop a question for investigation</w:t>
            </w:r>
          </w:p>
          <w:p w:rsidR="00755622" w:rsidRPr="00841ED3" w:rsidRDefault="00755622" w:rsidP="002A6A0E">
            <w:pPr>
              <w:spacing w:before="1120" w:after="0"/>
              <w:jc w:val="right"/>
              <w:rPr>
                <w:rFonts w:cs="Arial"/>
                <w:sz w:val="18"/>
                <w:szCs w:val="18"/>
              </w:rPr>
            </w:pPr>
            <w:r w:rsidRPr="00841ED3">
              <w:rPr>
                <w:rFonts w:cs="Arial"/>
                <w:b/>
                <w:sz w:val="18"/>
                <w:szCs w:val="18"/>
              </w:rPr>
              <w:t>Marks 1</w:t>
            </w:r>
          </w:p>
        </w:tc>
        <w:tc>
          <w:tcPr>
            <w:tcW w:w="3112" w:type="dxa"/>
          </w:tcPr>
          <w:p w:rsidR="00755622" w:rsidRDefault="00755622" w:rsidP="000D78D1">
            <w:pPr>
              <w:pStyle w:val="ListParagraph"/>
              <w:numPr>
                <w:ilvl w:val="0"/>
                <w:numId w:val="22"/>
              </w:numPr>
              <w:ind w:left="385" w:hanging="3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develops a simple question for investigation</w:t>
            </w:r>
          </w:p>
          <w:p w:rsidR="00755622" w:rsidRDefault="00755622" w:rsidP="00DD5B04">
            <w:pPr>
              <w:pStyle w:val="ListParagraph"/>
              <w:numPr>
                <w:ilvl w:val="0"/>
                <w:numId w:val="22"/>
              </w:numPr>
              <w:ind w:left="389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plans secondary research</w:t>
            </w:r>
          </w:p>
          <w:p w:rsidR="00755622" w:rsidRPr="001202BD" w:rsidRDefault="00755622" w:rsidP="00DD5B04">
            <w:pPr>
              <w:pStyle w:val="ListParagraph"/>
              <w:numPr>
                <w:ilvl w:val="0"/>
                <w:numId w:val="22"/>
              </w:numPr>
              <w:spacing w:after="120"/>
              <w:ind w:left="385" w:hanging="3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can alter investigation question in response to evidence</w:t>
            </w:r>
          </w:p>
          <w:p w:rsidR="00755622" w:rsidRPr="00841ED3" w:rsidRDefault="00755622" w:rsidP="000D78D1">
            <w:pPr>
              <w:spacing w:before="600" w:after="0"/>
              <w:jc w:val="right"/>
              <w:rPr>
                <w:rFonts w:cs="Arial"/>
                <w:sz w:val="18"/>
                <w:szCs w:val="18"/>
              </w:rPr>
            </w:pPr>
            <w:r w:rsidRPr="00841ED3">
              <w:rPr>
                <w:rFonts w:cs="Arial"/>
                <w:b/>
                <w:sz w:val="18"/>
                <w:szCs w:val="18"/>
              </w:rPr>
              <w:t xml:space="preserve">Marks </w:t>
            </w:r>
            <w:r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3112" w:type="dxa"/>
          </w:tcPr>
          <w:p w:rsidR="00755622" w:rsidRDefault="00755622" w:rsidP="000D78D1">
            <w:pPr>
              <w:pStyle w:val="ListParagraph"/>
              <w:numPr>
                <w:ilvl w:val="0"/>
                <w:numId w:val="23"/>
              </w:numPr>
              <w:ind w:left="317" w:hanging="3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develops a clear question for investigation</w:t>
            </w:r>
          </w:p>
          <w:p w:rsidR="00755622" w:rsidRDefault="00755622" w:rsidP="00DD5B04">
            <w:pPr>
              <w:pStyle w:val="ListParagraph"/>
              <w:numPr>
                <w:ilvl w:val="0"/>
                <w:numId w:val="23"/>
              </w:numPr>
              <w:ind w:left="3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plans and carries out secondary research</w:t>
            </w:r>
          </w:p>
          <w:p w:rsidR="00755622" w:rsidRPr="001202BD" w:rsidRDefault="00755622" w:rsidP="00DD5B04">
            <w:pPr>
              <w:pStyle w:val="ListParagraph"/>
              <w:numPr>
                <w:ilvl w:val="0"/>
                <w:numId w:val="23"/>
              </w:numPr>
              <w:spacing w:after="120"/>
              <w:ind w:left="317" w:hanging="3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modifies questions in response to evidence</w:t>
            </w:r>
          </w:p>
          <w:p w:rsidR="00755622" w:rsidRPr="00841ED3" w:rsidRDefault="00755622" w:rsidP="002A6A0E">
            <w:pPr>
              <w:spacing w:before="360" w:after="0"/>
              <w:jc w:val="right"/>
              <w:rPr>
                <w:rFonts w:cs="Arial"/>
                <w:sz w:val="18"/>
                <w:szCs w:val="18"/>
              </w:rPr>
            </w:pPr>
            <w:r w:rsidRPr="00841ED3">
              <w:rPr>
                <w:rFonts w:cs="Arial"/>
                <w:b/>
                <w:sz w:val="18"/>
                <w:szCs w:val="18"/>
              </w:rPr>
              <w:t xml:space="preserve">Marks </w:t>
            </w:r>
            <w:r>
              <w:rPr>
                <w:rFonts w:cs="Arial"/>
                <w:b/>
                <w:sz w:val="18"/>
                <w:szCs w:val="18"/>
              </w:rPr>
              <w:t>3</w:t>
            </w:r>
            <w:r w:rsidR="00631DEF">
              <w:rPr>
                <w:rFonts w:cs="Arial"/>
                <w:b/>
                <w:sz w:val="18"/>
                <w:szCs w:val="18"/>
              </w:rPr>
              <w:t>–</w:t>
            </w:r>
            <w:r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3112" w:type="dxa"/>
          </w:tcPr>
          <w:p w:rsidR="00755622" w:rsidRDefault="00755622" w:rsidP="000D78D1">
            <w:pPr>
              <w:pStyle w:val="ListParagraph"/>
              <w:numPr>
                <w:ilvl w:val="0"/>
                <w:numId w:val="24"/>
              </w:numPr>
              <w:ind w:left="385" w:hanging="3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develops a </w:t>
            </w:r>
            <w:r w:rsidR="000D78D1">
              <w:rPr>
                <w:rFonts w:cs="Arial"/>
                <w:sz w:val="18"/>
                <w:szCs w:val="18"/>
              </w:rPr>
              <w:t>substantive</w:t>
            </w:r>
            <w:r>
              <w:rPr>
                <w:rFonts w:cs="Arial"/>
                <w:sz w:val="18"/>
                <w:szCs w:val="18"/>
              </w:rPr>
              <w:t xml:space="preserve"> question for investigation</w:t>
            </w:r>
          </w:p>
          <w:p w:rsidR="00755622" w:rsidRDefault="00755622" w:rsidP="00DD5B04">
            <w:pPr>
              <w:pStyle w:val="ListParagraph"/>
              <w:numPr>
                <w:ilvl w:val="0"/>
                <w:numId w:val="24"/>
              </w:numPr>
              <w:ind w:left="3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plans and carries out significant secondary research</w:t>
            </w:r>
          </w:p>
          <w:p w:rsidR="00755622" w:rsidRPr="00841ED3" w:rsidRDefault="00755622" w:rsidP="000D78D1">
            <w:pPr>
              <w:pStyle w:val="ListParagraph"/>
              <w:numPr>
                <w:ilvl w:val="0"/>
                <w:numId w:val="24"/>
              </w:numPr>
              <w:spacing w:after="0"/>
              <w:ind w:left="385" w:hanging="3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refines investigation question in response to evidence, where applicable</w:t>
            </w:r>
          </w:p>
          <w:p w:rsidR="00755622" w:rsidRPr="00841ED3" w:rsidRDefault="00755622" w:rsidP="000D78D1">
            <w:pPr>
              <w:spacing w:before="120" w:after="0"/>
              <w:jc w:val="right"/>
              <w:rPr>
                <w:rFonts w:cs="Arial"/>
                <w:sz w:val="18"/>
                <w:szCs w:val="18"/>
              </w:rPr>
            </w:pPr>
            <w:r w:rsidRPr="00841ED3">
              <w:rPr>
                <w:rFonts w:cs="Arial"/>
                <w:b/>
                <w:sz w:val="18"/>
                <w:szCs w:val="18"/>
              </w:rPr>
              <w:t xml:space="preserve">Marks </w:t>
            </w:r>
            <w:r>
              <w:rPr>
                <w:rFonts w:cs="Arial"/>
                <w:b/>
                <w:sz w:val="18"/>
                <w:szCs w:val="18"/>
              </w:rPr>
              <w:t>5</w:t>
            </w:r>
          </w:p>
        </w:tc>
      </w:tr>
      <w:tr w:rsidR="00755622" w:rsidRPr="004A0AD2" w:rsidTr="003A60DF">
        <w:trPr>
          <w:trHeight w:val="2944"/>
        </w:trPr>
        <w:tc>
          <w:tcPr>
            <w:tcW w:w="3111" w:type="dxa"/>
          </w:tcPr>
          <w:p w:rsidR="00755622" w:rsidRPr="001202BD" w:rsidRDefault="005C5824" w:rsidP="00426BD2">
            <w:pPr>
              <w:ind w:hanging="6"/>
              <w:jc w:val="left"/>
              <w:rPr>
                <w:rFonts w:eastAsia="Arial" w:cs="Arial"/>
                <w:color w:val="000000"/>
                <w:sz w:val="20"/>
                <w:szCs w:val="24"/>
                <w:lang w:eastAsia="en-AU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4"/>
                <w:lang w:eastAsia="en-AU"/>
              </w:rPr>
              <w:lastRenderedPageBreak/>
              <w:t>B</w:t>
            </w:r>
            <w:r w:rsidR="00853F82">
              <w:rPr>
                <w:rFonts w:eastAsia="Arial" w:cs="Arial"/>
                <w:b/>
                <w:color w:val="000000"/>
                <w:sz w:val="20"/>
                <w:szCs w:val="24"/>
                <w:lang w:eastAsia="en-AU"/>
              </w:rPr>
              <w:t>IO</w:t>
            </w:r>
            <w:r w:rsidR="00755622" w:rsidRPr="00E5350A">
              <w:rPr>
                <w:rFonts w:eastAsia="Arial" w:cs="Arial"/>
                <w:b/>
                <w:color w:val="000000"/>
                <w:sz w:val="20"/>
                <w:szCs w:val="24"/>
                <w:lang w:eastAsia="en-AU"/>
              </w:rPr>
              <w:t>11/12-2</w:t>
            </w:r>
            <w:r w:rsidR="00755622">
              <w:rPr>
                <w:rFonts w:eastAsia="Arial" w:cs="Arial"/>
                <w:color w:val="000000"/>
                <w:sz w:val="20"/>
                <w:szCs w:val="24"/>
                <w:lang w:eastAsia="en-AU"/>
              </w:rPr>
              <w:t xml:space="preserve"> </w:t>
            </w:r>
            <w:r w:rsidR="00755622" w:rsidRPr="00E5350A">
              <w:rPr>
                <w:rFonts w:eastAsia="Arial" w:cs="Arial"/>
                <w:b/>
                <w:color w:val="000000"/>
                <w:sz w:val="20"/>
                <w:szCs w:val="24"/>
                <w:lang w:eastAsia="en-AU"/>
              </w:rPr>
              <w:t>designs and evaluates investigations in order to obtain primary and secondary data and information</w:t>
            </w:r>
          </w:p>
          <w:p w:rsidR="00755622" w:rsidRPr="004A0AD2" w:rsidRDefault="00F82DE6" w:rsidP="002A6A0E">
            <w:pPr>
              <w:spacing w:before="1360" w:after="0"/>
              <w:ind w:hanging="6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Maximum marks</w:t>
            </w:r>
            <w:r w:rsidR="00755622" w:rsidRPr="004A0AD2">
              <w:rPr>
                <w:rFonts w:cs="Arial"/>
                <w:b/>
                <w:sz w:val="18"/>
                <w:szCs w:val="18"/>
              </w:rPr>
              <w:t xml:space="preserve"> </w:t>
            </w:r>
            <w:r w:rsidR="00755622">
              <w:rPr>
                <w:rFonts w:cs="Arial"/>
                <w:b/>
                <w:sz w:val="18"/>
                <w:szCs w:val="18"/>
              </w:rPr>
              <w:t>10</w:t>
            </w:r>
          </w:p>
        </w:tc>
        <w:tc>
          <w:tcPr>
            <w:tcW w:w="3112" w:type="dxa"/>
          </w:tcPr>
          <w:p w:rsidR="00755622" w:rsidRDefault="00755622" w:rsidP="00DD5B04">
            <w:pPr>
              <w:pStyle w:val="ListParagraph"/>
              <w:numPr>
                <w:ilvl w:val="0"/>
                <w:numId w:val="25"/>
              </w:numPr>
              <w:ind w:left="312" w:hanging="3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identifies variables correctly</w:t>
            </w:r>
          </w:p>
          <w:p w:rsidR="00755622" w:rsidRPr="001202BD" w:rsidRDefault="00755622" w:rsidP="00DD5B04">
            <w:pPr>
              <w:pStyle w:val="ListParagraph"/>
              <w:numPr>
                <w:ilvl w:val="0"/>
                <w:numId w:val="25"/>
              </w:numPr>
              <w:ind w:left="312" w:hanging="3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chooses appropriate equipment</w:t>
            </w:r>
          </w:p>
          <w:p w:rsidR="00755622" w:rsidRPr="004A0AD2" w:rsidRDefault="00755622" w:rsidP="002A6A0E">
            <w:pPr>
              <w:spacing w:before="2080" w:after="0"/>
              <w:jc w:val="right"/>
              <w:rPr>
                <w:rFonts w:cs="Arial"/>
                <w:b/>
                <w:sz w:val="18"/>
                <w:szCs w:val="18"/>
              </w:rPr>
            </w:pPr>
            <w:r w:rsidRPr="004A0AD2">
              <w:rPr>
                <w:rFonts w:cs="Arial"/>
                <w:b/>
                <w:sz w:val="18"/>
                <w:szCs w:val="18"/>
              </w:rPr>
              <w:t xml:space="preserve">Marks </w:t>
            </w:r>
            <w:r>
              <w:rPr>
                <w:rFonts w:cs="Arial"/>
                <w:b/>
                <w:sz w:val="18"/>
                <w:szCs w:val="18"/>
              </w:rPr>
              <w:t>1</w:t>
            </w:r>
            <w:r w:rsidR="00631DEF">
              <w:rPr>
                <w:rFonts w:cs="Arial"/>
                <w:b/>
                <w:sz w:val="18"/>
                <w:szCs w:val="18"/>
              </w:rPr>
              <w:t>–</w:t>
            </w:r>
            <w:r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3112" w:type="dxa"/>
          </w:tcPr>
          <w:p w:rsidR="00755622" w:rsidRDefault="00755622" w:rsidP="00DD5B04">
            <w:pPr>
              <w:pStyle w:val="ListParagraph"/>
              <w:numPr>
                <w:ilvl w:val="0"/>
                <w:numId w:val="26"/>
              </w:numPr>
              <w:ind w:left="385" w:hanging="3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chooses appropriate equipment to complete the practical investigation</w:t>
            </w:r>
          </w:p>
          <w:p w:rsidR="00755622" w:rsidRDefault="00755622" w:rsidP="00DD5B04">
            <w:pPr>
              <w:pStyle w:val="ListParagraph"/>
              <w:numPr>
                <w:ilvl w:val="0"/>
                <w:numId w:val="26"/>
              </w:numPr>
              <w:spacing w:before="60"/>
              <w:ind w:left="389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identifies variables correctly, including a</w:t>
            </w:r>
            <w:r w:rsidR="001202BD">
              <w:rPr>
                <w:rFonts w:cs="Arial"/>
                <w:sz w:val="18"/>
                <w:szCs w:val="18"/>
              </w:rPr>
              <w:t xml:space="preserve"> number of controlled variables</w:t>
            </w:r>
          </w:p>
          <w:p w:rsidR="00755622" w:rsidRPr="004A0AD2" w:rsidRDefault="00755622" w:rsidP="00DD5B04">
            <w:pPr>
              <w:pStyle w:val="ListParagraph"/>
              <w:numPr>
                <w:ilvl w:val="0"/>
                <w:numId w:val="26"/>
              </w:numPr>
              <w:spacing w:before="60"/>
              <w:ind w:left="389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modifies the method as a result of testing</w:t>
            </w:r>
          </w:p>
          <w:p w:rsidR="00755622" w:rsidRPr="004A0AD2" w:rsidRDefault="00755622" w:rsidP="002A6A0E">
            <w:pPr>
              <w:spacing w:before="640" w:after="0"/>
              <w:jc w:val="right"/>
              <w:rPr>
                <w:rFonts w:cs="Arial"/>
                <w:sz w:val="18"/>
                <w:szCs w:val="18"/>
              </w:rPr>
            </w:pPr>
            <w:r w:rsidRPr="004A0AD2">
              <w:rPr>
                <w:rFonts w:cs="Arial"/>
                <w:b/>
                <w:sz w:val="18"/>
                <w:szCs w:val="18"/>
              </w:rPr>
              <w:t xml:space="preserve">Marks </w:t>
            </w:r>
            <w:r>
              <w:rPr>
                <w:rFonts w:cs="Arial"/>
                <w:b/>
                <w:sz w:val="18"/>
                <w:szCs w:val="18"/>
              </w:rPr>
              <w:t>4</w:t>
            </w:r>
            <w:r w:rsidR="00631DEF">
              <w:rPr>
                <w:rFonts w:cs="Arial"/>
                <w:b/>
                <w:sz w:val="18"/>
                <w:szCs w:val="18"/>
              </w:rPr>
              <w:t>–</w:t>
            </w:r>
            <w:r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3112" w:type="dxa"/>
          </w:tcPr>
          <w:p w:rsidR="00755622" w:rsidRDefault="00755622" w:rsidP="00DD5B04">
            <w:pPr>
              <w:pStyle w:val="ListParagraph"/>
              <w:numPr>
                <w:ilvl w:val="0"/>
                <w:numId w:val="27"/>
              </w:numPr>
              <w:ind w:left="317" w:hanging="3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chooses appropriate equipment to complete the practical investigation</w:t>
            </w:r>
          </w:p>
          <w:p w:rsidR="00755622" w:rsidRDefault="00755622" w:rsidP="00DD5B04">
            <w:pPr>
              <w:pStyle w:val="ListParagraph"/>
              <w:numPr>
                <w:ilvl w:val="0"/>
                <w:numId w:val="27"/>
              </w:numPr>
              <w:spacing w:before="60"/>
              <w:ind w:left="3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assesses risks</w:t>
            </w:r>
          </w:p>
          <w:p w:rsidR="00755622" w:rsidRDefault="00755622" w:rsidP="00DD5B04">
            <w:pPr>
              <w:pStyle w:val="ListParagraph"/>
              <w:numPr>
                <w:ilvl w:val="0"/>
                <w:numId w:val="27"/>
              </w:numPr>
              <w:spacing w:before="60"/>
              <w:ind w:left="3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justi</w:t>
            </w:r>
            <w:r w:rsidR="001202BD">
              <w:rPr>
                <w:rFonts w:cs="Arial"/>
                <w:sz w:val="18"/>
                <w:szCs w:val="18"/>
              </w:rPr>
              <w:t>fies the selection of variables</w:t>
            </w:r>
          </w:p>
          <w:p w:rsidR="00755622" w:rsidRPr="004A0AD2" w:rsidRDefault="00755622" w:rsidP="00DD5B04">
            <w:pPr>
              <w:pStyle w:val="ListParagraph"/>
              <w:numPr>
                <w:ilvl w:val="0"/>
                <w:numId w:val="27"/>
              </w:numPr>
              <w:spacing w:before="60"/>
              <w:ind w:left="3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modifies the investigation in response to new evidence</w:t>
            </w:r>
          </w:p>
          <w:p w:rsidR="00755622" w:rsidRPr="004A0AD2" w:rsidRDefault="00755622" w:rsidP="002A6A0E">
            <w:pPr>
              <w:spacing w:before="880" w:after="0"/>
              <w:jc w:val="right"/>
              <w:rPr>
                <w:rFonts w:cs="Arial"/>
                <w:sz w:val="18"/>
                <w:szCs w:val="18"/>
              </w:rPr>
            </w:pPr>
            <w:r w:rsidRPr="004A0AD2">
              <w:rPr>
                <w:rFonts w:cs="Arial"/>
                <w:b/>
                <w:sz w:val="18"/>
                <w:szCs w:val="18"/>
              </w:rPr>
              <w:t xml:space="preserve">Marks </w:t>
            </w:r>
            <w:r>
              <w:rPr>
                <w:rFonts w:cs="Arial"/>
                <w:b/>
                <w:sz w:val="18"/>
                <w:szCs w:val="18"/>
              </w:rPr>
              <w:t>6</w:t>
            </w:r>
            <w:r w:rsidR="00631DEF">
              <w:rPr>
                <w:rFonts w:cs="Arial"/>
                <w:b/>
                <w:sz w:val="18"/>
                <w:szCs w:val="18"/>
              </w:rPr>
              <w:t>–</w:t>
            </w:r>
            <w:r>
              <w:rPr>
                <w:rFonts w:cs="Arial"/>
                <w:b/>
                <w:sz w:val="18"/>
                <w:szCs w:val="18"/>
              </w:rPr>
              <w:t>8</w:t>
            </w:r>
          </w:p>
        </w:tc>
        <w:tc>
          <w:tcPr>
            <w:tcW w:w="3112" w:type="dxa"/>
          </w:tcPr>
          <w:p w:rsidR="00755622" w:rsidRDefault="00755622" w:rsidP="00DD5B04">
            <w:pPr>
              <w:pStyle w:val="ListParagraph"/>
              <w:numPr>
                <w:ilvl w:val="0"/>
                <w:numId w:val="28"/>
              </w:numPr>
              <w:ind w:left="385" w:hanging="3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chooses appropriate equipment to complete the practical investigation</w:t>
            </w:r>
          </w:p>
          <w:p w:rsidR="00755622" w:rsidRDefault="00755622" w:rsidP="00DD5B04">
            <w:pPr>
              <w:pStyle w:val="ListParagraph"/>
              <w:numPr>
                <w:ilvl w:val="0"/>
                <w:numId w:val="28"/>
              </w:numPr>
              <w:spacing w:before="60"/>
              <w:ind w:left="3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assesses risks and considers a range of issues</w:t>
            </w:r>
          </w:p>
          <w:p w:rsidR="00755622" w:rsidRDefault="00755622" w:rsidP="00DD5B04">
            <w:pPr>
              <w:pStyle w:val="ListParagraph"/>
              <w:numPr>
                <w:ilvl w:val="0"/>
                <w:numId w:val="28"/>
              </w:numPr>
              <w:spacing w:before="60"/>
              <w:ind w:left="3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justifies and evalu</w:t>
            </w:r>
            <w:r w:rsidR="001202BD">
              <w:rPr>
                <w:rFonts w:cs="Arial"/>
                <w:sz w:val="18"/>
                <w:szCs w:val="18"/>
              </w:rPr>
              <w:t>ates the selection of variables</w:t>
            </w:r>
          </w:p>
          <w:p w:rsidR="00755622" w:rsidRPr="004A0AD2" w:rsidRDefault="00755622" w:rsidP="002A6A0E">
            <w:pPr>
              <w:pStyle w:val="ListParagraph"/>
              <w:numPr>
                <w:ilvl w:val="0"/>
                <w:numId w:val="28"/>
              </w:numPr>
              <w:spacing w:before="60" w:after="0"/>
              <w:ind w:left="385" w:hanging="3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evaluates and modifies the investigation in response to new evidence</w:t>
            </w:r>
          </w:p>
          <w:p w:rsidR="00755622" w:rsidRPr="004A0AD2" w:rsidRDefault="00755622" w:rsidP="002A6A0E">
            <w:pPr>
              <w:spacing w:before="200" w:after="0"/>
              <w:jc w:val="right"/>
              <w:rPr>
                <w:rFonts w:cs="Arial"/>
                <w:sz w:val="18"/>
                <w:szCs w:val="18"/>
              </w:rPr>
            </w:pPr>
            <w:r w:rsidRPr="004A0AD2">
              <w:rPr>
                <w:rFonts w:cs="Arial"/>
                <w:b/>
                <w:sz w:val="18"/>
                <w:szCs w:val="18"/>
              </w:rPr>
              <w:t xml:space="preserve">Marks </w:t>
            </w:r>
            <w:r>
              <w:rPr>
                <w:rFonts w:cs="Arial"/>
                <w:b/>
                <w:sz w:val="18"/>
                <w:szCs w:val="18"/>
              </w:rPr>
              <w:t>9</w:t>
            </w:r>
            <w:r w:rsidR="00631DEF">
              <w:rPr>
                <w:rFonts w:cs="Arial"/>
                <w:b/>
                <w:sz w:val="18"/>
                <w:szCs w:val="18"/>
              </w:rPr>
              <w:t>–</w:t>
            </w:r>
            <w:r>
              <w:rPr>
                <w:rFonts w:cs="Arial"/>
                <w:b/>
                <w:sz w:val="18"/>
                <w:szCs w:val="18"/>
              </w:rPr>
              <w:t>10</w:t>
            </w:r>
          </w:p>
        </w:tc>
      </w:tr>
      <w:tr w:rsidR="00755622" w:rsidRPr="00841ED3" w:rsidTr="003A60DF">
        <w:trPr>
          <w:trHeight w:val="2905"/>
        </w:trPr>
        <w:tc>
          <w:tcPr>
            <w:tcW w:w="3111" w:type="dxa"/>
          </w:tcPr>
          <w:p w:rsidR="00755622" w:rsidRPr="001202BD" w:rsidRDefault="005C5824" w:rsidP="00426BD2">
            <w:pPr>
              <w:spacing w:after="120"/>
              <w:ind w:hanging="6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BIO</w:t>
            </w:r>
            <w:r w:rsidR="00755622" w:rsidRPr="00841ED3">
              <w:rPr>
                <w:rFonts w:cs="Arial"/>
                <w:b/>
                <w:sz w:val="18"/>
                <w:szCs w:val="18"/>
              </w:rPr>
              <w:t>11/12-5 Analyses and evaluates primary and secondary data and information</w:t>
            </w:r>
          </w:p>
          <w:p w:rsidR="00755622" w:rsidRPr="00841ED3" w:rsidRDefault="00F82DE6" w:rsidP="002A6A0E">
            <w:pPr>
              <w:spacing w:before="2040" w:after="0"/>
              <w:ind w:hanging="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Maximum marks</w:t>
            </w:r>
            <w:r w:rsidR="00755622" w:rsidRPr="00841ED3">
              <w:rPr>
                <w:rFonts w:cs="Arial"/>
                <w:b/>
                <w:sz w:val="18"/>
                <w:szCs w:val="18"/>
              </w:rPr>
              <w:t xml:space="preserve"> </w:t>
            </w:r>
            <w:r w:rsidR="00755622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3112" w:type="dxa"/>
          </w:tcPr>
          <w:p w:rsidR="00755622" w:rsidRPr="001202BD" w:rsidRDefault="00755622" w:rsidP="00DD5B04">
            <w:pPr>
              <w:pStyle w:val="ListParagraph"/>
              <w:numPr>
                <w:ilvl w:val="0"/>
                <w:numId w:val="29"/>
              </w:numPr>
              <w:spacing w:after="120"/>
              <w:ind w:left="312" w:hanging="357"/>
              <w:rPr>
                <w:rFonts w:cs="Arial"/>
                <w:sz w:val="18"/>
                <w:szCs w:val="18"/>
              </w:rPr>
            </w:pPr>
            <w:r w:rsidRPr="00841ED3">
              <w:rPr>
                <w:rFonts w:cs="Arial"/>
                <w:sz w:val="18"/>
                <w:szCs w:val="18"/>
              </w:rPr>
              <w:t>presents data with limited analysis</w:t>
            </w:r>
          </w:p>
          <w:p w:rsidR="00755622" w:rsidRPr="00841ED3" w:rsidRDefault="00755622" w:rsidP="002A6A0E">
            <w:pPr>
              <w:spacing w:before="2200" w:after="120"/>
              <w:jc w:val="right"/>
              <w:rPr>
                <w:rFonts w:cs="Arial"/>
                <w:sz w:val="18"/>
                <w:szCs w:val="18"/>
              </w:rPr>
            </w:pPr>
            <w:r w:rsidRPr="00841ED3">
              <w:rPr>
                <w:rFonts w:cs="Arial"/>
                <w:b/>
                <w:sz w:val="18"/>
                <w:szCs w:val="18"/>
              </w:rPr>
              <w:t>Marks 1</w:t>
            </w:r>
          </w:p>
        </w:tc>
        <w:tc>
          <w:tcPr>
            <w:tcW w:w="3112" w:type="dxa"/>
          </w:tcPr>
          <w:p w:rsidR="00755622" w:rsidRPr="00841ED3" w:rsidRDefault="00755622" w:rsidP="00DD5B04">
            <w:pPr>
              <w:pStyle w:val="ListParagraph"/>
              <w:numPr>
                <w:ilvl w:val="0"/>
                <w:numId w:val="30"/>
              </w:numPr>
              <w:ind w:left="385" w:hanging="357"/>
              <w:rPr>
                <w:rFonts w:cs="Arial"/>
                <w:sz w:val="18"/>
                <w:szCs w:val="18"/>
              </w:rPr>
            </w:pPr>
            <w:r w:rsidRPr="00841ED3">
              <w:rPr>
                <w:rFonts w:cs="Arial"/>
                <w:sz w:val="18"/>
                <w:szCs w:val="18"/>
              </w:rPr>
              <w:t>states trends, patterns and relationships in data and information with limited analysis</w:t>
            </w:r>
          </w:p>
          <w:p w:rsidR="00755622" w:rsidRPr="001202BD" w:rsidRDefault="00755622" w:rsidP="00DD5B04">
            <w:pPr>
              <w:pStyle w:val="ListParagraph"/>
              <w:numPr>
                <w:ilvl w:val="0"/>
                <w:numId w:val="30"/>
              </w:numPr>
              <w:spacing w:after="120"/>
              <w:ind w:left="385" w:hanging="357"/>
              <w:rPr>
                <w:rFonts w:cs="Arial"/>
                <w:sz w:val="18"/>
                <w:szCs w:val="18"/>
              </w:rPr>
            </w:pPr>
            <w:r w:rsidRPr="00841ED3">
              <w:rPr>
                <w:rFonts w:cs="Arial"/>
                <w:sz w:val="18"/>
                <w:szCs w:val="18"/>
              </w:rPr>
              <w:t>states errors, uncertainty and limitations in data</w:t>
            </w:r>
          </w:p>
          <w:p w:rsidR="00755622" w:rsidRPr="00841ED3" w:rsidRDefault="00755622" w:rsidP="002A6A0E">
            <w:pPr>
              <w:spacing w:before="1520" w:after="120"/>
              <w:jc w:val="right"/>
              <w:rPr>
                <w:rFonts w:cs="Arial"/>
                <w:sz w:val="18"/>
                <w:szCs w:val="18"/>
              </w:rPr>
            </w:pPr>
            <w:r w:rsidRPr="00841ED3">
              <w:rPr>
                <w:rFonts w:cs="Arial"/>
                <w:b/>
                <w:sz w:val="18"/>
                <w:szCs w:val="18"/>
              </w:rPr>
              <w:t>Marks 2</w:t>
            </w:r>
          </w:p>
        </w:tc>
        <w:tc>
          <w:tcPr>
            <w:tcW w:w="3112" w:type="dxa"/>
          </w:tcPr>
          <w:p w:rsidR="00755622" w:rsidRPr="00841ED3" w:rsidRDefault="00755622" w:rsidP="00DD5B04">
            <w:pPr>
              <w:pStyle w:val="ListParagraph"/>
              <w:numPr>
                <w:ilvl w:val="0"/>
                <w:numId w:val="31"/>
              </w:numPr>
              <w:ind w:left="317" w:hanging="357"/>
              <w:rPr>
                <w:rFonts w:cs="Arial"/>
                <w:sz w:val="18"/>
                <w:szCs w:val="18"/>
              </w:rPr>
            </w:pPr>
            <w:r w:rsidRPr="00841ED3">
              <w:rPr>
                <w:rFonts w:cs="Arial"/>
                <w:sz w:val="18"/>
                <w:szCs w:val="18"/>
              </w:rPr>
              <w:t>derives trends, patterns and relationships in data and information</w:t>
            </w:r>
          </w:p>
          <w:p w:rsidR="00755622" w:rsidRDefault="00755622" w:rsidP="00DD5B04">
            <w:pPr>
              <w:pStyle w:val="ListParagraph"/>
              <w:numPr>
                <w:ilvl w:val="0"/>
                <w:numId w:val="31"/>
              </w:numPr>
              <w:ind w:left="318"/>
              <w:rPr>
                <w:rFonts w:cs="Arial"/>
                <w:sz w:val="18"/>
                <w:szCs w:val="18"/>
              </w:rPr>
            </w:pPr>
            <w:r w:rsidRPr="00841ED3">
              <w:rPr>
                <w:rFonts w:cs="Arial"/>
                <w:sz w:val="18"/>
                <w:szCs w:val="18"/>
              </w:rPr>
              <w:t>assesses error, uncertainty and limitations in data</w:t>
            </w:r>
          </w:p>
          <w:p w:rsidR="00755622" w:rsidRPr="001202BD" w:rsidRDefault="00755622" w:rsidP="00DD5B04">
            <w:pPr>
              <w:pStyle w:val="ListParagraph"/>
              <w:numPr>
                <w:ilvl w:val="0"/>
                <w:numId w:val="31"/>
              </w:numPr>
              <w:spacing w:after="120"/>
              <w:ind w:left="317" w:hanging="3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assesses validity and reliability of the investigation</w:t>
            </w:r>
          </w:p>
          <w:p w:rsidR="00755622" w:rsidRPr="00841ED3" w:rsidRDefault="00755622" w:rsidP="002A6A0E">
            <w:pPr>
              <w:spacing w:before="1000" w:after="0"/>
              <w:jc w:val="right"/>
              <w:rPr>
                <w:rFonts w:cs="Arial"/>
                <w:sz w:val="18"/>
                <w:szCs w:val="18"/>
              </w:rPr>
            </w:pPr>
            <w:r w:rsidRPr="00841ED3">
              <w:rPr>
                <w:rFonts w:cs="Arial"/>
                <w:b/>
                <w:sz w:val="18"/>
                <w:szCs w:val="18"/>
              </w:rPr>
              <w:t>Marks 3</w:t>
            </w:r>
            <w:r w:rsidR="00631DEF">
              <w:rPr>
                <w:rFonts w:cs="Arial"/>
                <w:b/>
                <w:sz w:val="18"/>
                <w:szCs w:val="18"/>
              </w:rPr>
              <w:t>–</w:t>
            </w:r>
            <w:r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3112" w:type="dxa"/>
          </w:tcPr>
          <w:p w:rsidR="00755622" w:rsidRPr="00841ED3" w:rsidRDefault="00755622" w:rsidP="00DD5B04">
            <w:pPr>
              <w:pStyle w:val="ListParagraph"/>
              <w:numPr>
                <w:ilvl w:val="0"/>
                <w:numId w:val="32"/>
              </w:numPr>
              <w:ind w:left="385" w:hanging="357"/>
              <w:rPr>
                <w:rFonts w:cs="Arial"/>
                <w:sz w:val="18"/>
                <w:szCs w:val="18"/>
              </w:rPr>
            </w:pPr>
            <w:r w:rsidRPr="00841ED3">
              <w:rPr>
                <w:rFonts w:cs="Arial"/>
                <w:sz w:val="18"/>
                <w:szCs w:val="18"/>
              </w:rPr>
              <w:t>derives trends, patterns and relationships in data and information</w:t>
            </w:r>
          </w:p>
          <w:p w:rsidR="00755622" w:rsidRPr="00841ED3" w:rsidRDefault="00755622" w:rsidP="00DD5B04">
            <w:pPr>
              <w:pStyle w:val="ListParagraph"/>
              <w:numPr>
                <w:ilvl w:val="0"/>
                <w:numId w:val="32"/>
              </w:numPr>
              <w:ind w:left="388"/>
              <w:rPr>
                <w:rFonts w:cs="Arial"/>
                <w:sz w:val="18"/>
                <w:szCs w:val="18"/>
              </w:rPr>
            </w:pPr>
            <w:r w:rsidRPr="00841ED3">
              <w:rPr>
                <w:rFonts w:cs="Arial"/>
                <w:sz w:val="18"/>
                <w:szCs w:val="18"/>
              </w:rPr>
              <w:t>assesses error, uncertainty and limitations in data</w:t>
            </w:r>
          </w:p>
          <w:p w:rsidR="00755622" w:rsidRPr="00841ED3" w:rsidRDefault="00755622" w:rsidP="000D78D1">
            <w:pPr>
              <w:pStyle w:val="ListParagraph"/>
              <w:numPr>
                <w:ilvl w:val="0"/>
                <w:numId w:val="32"/>
              </w:numPr>
              <w:spacing w:after="0"/>
              <w:ind w:left="385" w:hanging="357"/>
              <w:rPr>
                <w:rFonts w:cs="Arial"/>
                <w:sz w:val="18"/>
                <w:szCs w:val="18"/>
              </w:rPr>
            </w:pPr>
            <w:r w:rsidRPr="00841ED3">
              <w:rPr>
                <w:rFonts w:cs="Arial"/>
                <w:sz w:val="18"/>
                <w:szCs w:val="18"/>
              </w:rPr>
              <w:t>assesses the relevance, accuracy, validity and reliability of primary and secondary data and suggests improvements to investigations</w:t>
            </w:r>
          </w:p>
          <w:p w:rsidR="00755622" w:rsidRPr="00841ED3" w:rsidRDefault="00755622" w:rsidP="002A6A0E">
            <w:pPr>
              <w:spacing w:before="240" w:after="0"/>
              <w:ind w:left="34"/>
              <w:jc w:val="right"/>
              <w:rPr>
                <w:rFonts w:cs="Arial"/>
                <w:sz w:val="18"/>
                <w:szCs w:val="18"/>
              </w:rPr>
            </w:pPr>
            <w:r w:rsidRPr="00841ED3">
              <w:rPr>
                <w:rFonts w:cs="Arial"/>
                <w:b/>
                <w:sz w:val="18"/>
                <w:szCs w:val="18"/>
              </w:rPr>
              <w:t xml:space="preserve">Marks </w:t>
            </w:r>
            <w:r>
              <w:rPr>
                <w:rFonts w:cs="Arial"/>
                <w:b/>
                <w:sz w:val="18"/>
                <w:szCs w:val="18"/>
              </w:rPr>
              <w:t>5</w:t>
            </w:r>
          </w:p>
        </w:tc>
      </w:tr>
      <w:tr w:rsidR="00755622" w:rsidRPr="00B7599C" w:rsidTr="003A60DF">
        <w:tc>
          <w:tcPr>
            <w:tcW w:w="3111" w:type="dxa"/>
          </w:tcPr>
          <w:p w:rsidR="00755622" w:rsidRPr="00B7599C" w:rsidRDefault="005C5824" w:rsidP="007757B6">
            <w:pPr>
              <w:spacing w:before="60"/>
              <w:ind w:hanging="5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BIO</w:t>
            </w:r>
            <w:r w:rsidR="00755622" w:rsidRPr="00B7599C">
              <w:rPr>
                <w:rFonts w:cs="Arial"/>
                <w:b/>
                <w:sz w:val="18"/>
                <w:szCs w:val="18"/>
              </w:rPr>
              <w:t>11/12-7 Communicates scientific understanding using suitable language and terminology for a specific audience or purpose</w:t>
            </w:r>
          </w:p>
          <w:p w:rsidR="00755622" w:rsidRPr="00B7599C" w:rsidRDefault="0074490C" w:rsidP="002A6A0E">
            <w:pPr>
              <w:spacing w:before="1200" w:after="120"/>
              <w:ind w:hanging="6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Maximum marks</w:t>
            </w:r>
            <w:r w:rsidRPr="004A0AD2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10</w:t>
            </w:r>
          </w:p>
        </w:tc>
        <w:tc>
          <w:tcPr>
            <w:tcW w:w="3112" w:type="dxa"/>
          </w:tcPr>
          <w:p w:rsidR="00755622" w:rsidRDefault="004104DE" w:rsidP="00DD5B04">
            <w:pPr>
              <w:pStyle w:val="ListParagraph"/>
              <w:numPr>
                <w:ilvl w:val="0"/>
                <w:numId w:val="33"/>
              </w:numPr>
              <w:ind w:left="459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presents limited information</w:t>
            </w:r>
          </w:p>
          <w:p w:rsidR="00755622" w:rsidRPr="00B7599C" w:rsidRDefault="00755622" w:rsidP="002771F8">
            <w:pPr>
              <w:spacing w:before="2280" w:after="120"/>
              <w:jc w:val="right"/>
              <w:rPr>
                <w:rFonts w:cs="Arial"/>
                <w:sz w:val="18"/>
                <w:szCs w:val="18"/>
              </w:rPr>
            </w:pPr>
            <w:r w:rsidRPr="00B7599C">
              <w:rPr>
                <w:rFonts w:cs="Arial"/>
                <w:b/>
                <w:sz w:val="18"/>
                <w:szCs w:val="18"/>
              </w:rPr>
              <w:t>Marks 1</w:t>
            </w:r>
            <w:r w:rsidR="00631DEF">
              <w:rPr>
                <w:rFonts w:cs="Arial"/>
                <w:b/>
                <w:sz w:val="18"/>
                <w:szCs w:val="18"/>
              </w:rPr>
              <w:t>–</w:t>
            </w:r>
            <w:r w:rsidR="005C5824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3112" w:type="dxa"/>
          </w:tcPr>
          <w:p w:rsidR="00755622" w:rsidRDefault="004104DE" w:rsidP="00DD5B04">
            <w:pPr>
              <w:pStyle w:val="ListParagraph"/>
              <w:numPr>
                <w:ilvl w:val="0"/>
                <w:numId w:val="34"/>
              </w:numPr>
              <w:spacing w:after="0"/>
              <w:ind w:left="389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communicates basic information through descriptive texts</w:t>
            </w:r>
          </w:p>
          <w:p w:rsidR="004104DE" w:rsidRPr="00B7599C" w:rsidRDefault="004104DE" w:rsidP="00DD5B04">
            <w:pPr>
              <w:pStyle w:val="ListParagraph"/>
              <w:numPr>
                <w:ilvl w:val="0"/>
                <w:numId w:val="34"/>
              </w:numPr>
              <w:spacing w:after="0"/>
              <w:ind w:left="385" w:hanging="357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uses some scientific terminology</w:t>
            </w:r>
          </w:p>
          <w:p w:rsidR="00755622" w:rsidRPr="00B7599C" w:rsidRDefault="00755622" w:rsidP="002771F8">
            <w:pPr>
              <w:pStyle w:val="ListParagraph"/>
              <w:numPr>
                <w:ilvl w:val="0"/>
                <w:numId w:val="0"/>
              </w:numPr>
              <w:spacing w:before="1320" w:after="120"/>
              <w:ind w:left="318"/>
              <w:contextualSpacing w:val="0"/>
              <w:jc w:val="right"/>
              <w:rPr>
                <w:rFonts w:cs="Arial"/>
                <w:sz w:val="18"/>
                <w:szCs w:val="18"/>
              </w:rPr>
            </w:pPr>
            <w:r w:rsidRPr="00B7599C">
              <w:rPr>
                <w:rFonts w:cs="Arial"/>
                <w:b/>
                <w:sz w:val="18"/>
                <w:szCs w:val="18"/>
              </w:rPr>
              <w:t xml:space="preserve">Marks </w:t>
            </w:r>
            <w:r w:rsidR="005C5824">
              <w:rPr>
                <w:rFonts w:cs="Arial"/>
                <w:b/>
                <w:sz w:val="18"/>
                <w:szCs w:val="18"/>
              </w:rPr>
              <w:t>3</w:t>
            </w:r>
            <w:r w:rsidR="00631DEF">
              <w:rPr>
                <w:rFonts w:cs="Arial"/>
                <w:b/>
                <w:sz w:val="18"/>
                <w:szCs w:val="18"/>
              </w:rPr>
              <w:t>–</w:t>
            </w:r>
            <w:r w:rsidR="00501125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3112" w:type="dxa"/>
          </w:tcPr>
          <w:p w:rsidR="00755622" w:rsidRDefault="004104DE" w:rsidP="00DD5B04">
            <w:pPr>
              <w:pStyle w:val="ListParagraph"/>
              <w:numPr>
                <w:ilvl w:val="0"/>
                <w:numId w:val="35"/>
              </w:numPr>
              <w:ind w:left="3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presents a well-organised report</w:t>
            </w:r>
          </w:p>
          <w:p w:rsidR="00755622" w:rsidRDefault="00755622" w:rsidP="00DD5B04">
            <w:pPr>
              <w:pStyle w:val="ListParagraph"/>
              <w:numPr>
                <w:ilvl w:val="0"/>
                <w:numId w:val="35"/>
              </w:numPr>
              <w:spacing w:after="0"/>
              <w:ind w:left="318" w:right="34"/>
              <w:contextualSpacing w:val="0"/>
              <w:rPr>
                <w:rFonts w:cs="Arial"/>
                <w:sz w:val="18"/>
                <w:szCs w:val="18"/>
              </w:rPr>
            </w:pPr>
            <w:r w:rsidRPr="00FA4B3A">
              <w:rPr>
                <w:rFonts w:cs="Arial"/>
                <w:sz w:val="18"/>
                <w:szCs w:val="18"/>
              </w:rPr>
              <w:t>selects and uses suitable forms of digital, visual written and/or oral forms of communication</w:t>
            </w:r>
          </w:p>
          <w:p w:rsidR="00755622" w:rsidRDefault="00755622" w:rsidP="00DD5B04">
            <w:pPr>
              <w:pStyle w:val="ListParagraph"/>
              <w:numPr>
                <w:ilvl w:val="0"/>
                <w:numId w:val="35"/>
              </w:numPr>
              <w:spacing w:after="0"/>
              <w:ind w:left="317" w:right="34" w:hanging="357"/>
              <w:rPr>
                <w:rFonts w:cs="Arial"/>
                <w:sz w:val="18"/>
                <w:szCs w:val="18"/>
              </w:rPr>
            </w:pPr>
            <w:r w:rsidRPr="00FA4B3A">
              <w:rPr>
                <w:rFonts w:cs="Arial"/>
                <w:sz w:val="18"/>
                <w:szCs w:val="18"/>
              </w:rPr>
              <w:t>selects and applies appropriate nomenclature and scientific language to communicate</w:t>
            </w:r>
          </w:p>
          <w:p w:rsidR="00755622" w:rsidRPr="00B7599C" w:rsidRDefault="00755622" w:rsidP="002A6A0E">
            <w:pPr>
              <w:spacing w:before="840" w:after="120"/>
              <w:jc w:val="right"/>
              <w:rPr>
                <w:rFonts w:cs="Arial"/>
                <w:sz w:val="18"/>
                <w:szCs w:val="18"/>
              </w:rPr>
            </w:pPr>
            <w:r w:rsidRPr="00B7599C">
              <w:rPr>
                <w:rFonts w:cs="Arial"/>
                <w:b/>
                <w:sz w:val="18"/>
                <w:szCs w:val="18"/>
              </w:rPr>
              <w:t xml:space="preserve">Marks </w:t>
            </w:r>
            <w:r w:rsidR="00501125">
              <w:rPr>
                <w:rFonts w:cs="Arial"/>
                <w:b/>
                <w:sz w:val="18"/>
                <w:szCs w:val="18"/>
              </w:rPr>
              <w:t>6</w:t>
            </w:r>
            <w:r w:rsidR="00631DEF">
              <w:rPr>
                <w:rFonts w:cs="Arial"/>
                <w:b/>
                <w:sz w:val="18"/>
                <w:szCs w:val="18"/>
              </w:rPr>
              <w:t>–</w:t>
            </w:r>
            <w:r w:rsidR="00501125">
              <w:rPr>
                <w:rFonts w:cs="Arial"/>
                <w:b/>
                <w:sz w:val="18"/>
                <w:szCs w:val="18"/>
              </w:rPr>
              <w:t>8</w:t>
            </w:r>
          </w:p>
        </w:tc>
        <w:tc>
          <w:tcPr>
            <w:tcW w:w="3112" w:type="dxa"/>
          </w:tcPr>
          <w:p w:rsidR="00755622" w:rsidRDefault="004104DE" w:rsidP="00DD5B04">
            <w:pPr>
              <w:pStyle w:val="ListParagraph"/>
              <w:numPr>
                <w:ilvl w:val="0"/>
                <w:numId w:val="36"/>
              </w:numPr>
              <w:ind w:left="388" w:right="3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presents a </w:t>
            </w:r>
            <w:r w:rsidR="00426BD2">
              <w:rPr>
                <w:rFonts w:cs="Arial"/>
                <w:sz w:val="18"/>
                <w:szCs w:val="18"/>
              </w:rPr>
              <w:t>logical</w:t>
            </w:r>
            <w:r>
              <w:rPr>
                <w:rFonts w:cs="Arial"/>
                <w:sz w:val="18"/>
                <w:szCs w:val="18"/>
              </w:rPr>
              <w:t>, well-</w:t>
            </w:r>
            <w:proofErr w:type="spellStart"/>
            <w:r>
              <w:rPr>
                <w:rFonts w:cs="Arial"/>
                <w:sz w:val="18"/>
                <w:szCs w:val="18"/>
              </w:rPr>
              <w:t>organised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report</w:t>
            </w:r>
          </w:p>
          <w:p w:rsidR="00755622" w:rsidRPr="00FA4B3A" w:rsidRDefault="00755622" w:rsidP="00DD5B04">
            <w:pPr>
              <w:pStyle w:val="ListParagraph"/>
              <w:numPr>
                <w:ilvl w:val="0"/>
                <w:numId w:val="36"/>
              </w:numPr>
              <w:ind w:left="388" w:right="34"/>
              <w:rPr>
                <w:rFonts w:cs="Arial"/>
                <w:sz w:val="18"/>
                <w:szCs w:val="18"/>
              </w:rPr>
            </w:pPr>
            <w:r w:rsidRPr="00FA4B3A">
              <w:rPr>
                <w:rFonts w:cs="Arial"/>
                <w:sz w:val="18"/>
                <w:szCs w:val="18"/>
              </w:rPr>
              <w:t xml:space="preserve">uses </w:t>
            </w:r>
            <w:r w:rsidR="00426BD2">
              <w:rPr>
                <w:rFonts w:cs="Arial"/>
                <w:sz w:val="18"/>
                <w:szCs w:val="18"/>
              </w:rPr>
              <w:t>effective</w:t>
            </w:r>
            <w:r w:rsidRPr="00FA4B3A">
              <w:rPr>
                <w:rFonts w:cs="Arial"/>
                <w:sz w:val="18"/>
                <w:szCs w:val="18"/>
              </w:rPr>
              <w:t xml:space="preserve"> forms of digital, visual written and oral forms of communication</w:t>
            </w:r>
          </w:p>
          <w:p w:rsidR="00755622" w:rsidRPr="00FA4B3A" w:rsidRDefault="00426BD2" w:rsidP="00DD5B04">
            <w:pPr>
              <w:pStyle w:val="ListParagraph"/>
              <w:numPr>
                <w:ilvl w:val="0"/>
                <w:numId w:val="36"/>
              </w:numPr>
              <w:ind w:left="388" w:right="3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uses</w:t>
            </w:r>
            <w:r w:rsidR="00755622" w:rsidRPr="00FA4B3A">
              <w:rPr>
                <w:rFonts w:cs="Arial"/>
                <w:sz w:val="18"/>
                <w:szCs w:val="18"/>
              </w:rPr>
              <w:t xml:space="preserve"> scientific language to communicate </w:t>
            </w:r>
            <w:r w:rsidR="00DD5B04">
              <w:rPr>
                <w:rFonts w:cs="Arial"/>
                <w:sz w:val="18"/>
                <w:szCs w:val="18"/>
              </w:rPr>
              <w:t>comprehensive knowledge</w:t>
            </w:r>
          </w:p>
          <w:p w:rsidR="00755622" w:rsidRPr="00FA4B3A" w:rsidRDefault="00755622" w:rsidP="00DD5B04">
            <w:pPr>
              <w:pStyle w:val="ListParagraph"/>
              <w:numPr>
                <w:ilvl w:val="0"/>
                <w:numId w:val="36"/>
              </w:numPr>
              <w:spacing w:after="0"/>
              <w:ind w:left="385" w:right="34" w:hanging="357"/>
              <w:rPr>
                <w:rFonts w:cs="Arial"/>
                <w:sz w:val="18"/>
                <w:szCs w:val="18"/>
              </w:rPr>
            </w:pPr>
            <w:r w:rsidRPr="00FA4B3A">
              <w:rPr>
                <w:rFonts w:cs="Arial"/>
                <w:sz w:val="18"/>
                <w:szCs w:val="18"/>
              </w:rPr>
              <w:t>supports conclusions/ideas with evidence</w:t>
            </w:r>
          </w:p>
          <w:p w:rsidR="00755622" w:rsidRPr="00B7599C" w:rsidRDefault="00755622" w:rsidP="00DD5B04">
            <w:pPr>
              <w:spacing w:before="120" w:after="120"/>
              <w:ind w:left="318" w:right="34" w:hanging="284"/>
              <w:jc w:val="right"/>
              <w:rPr>
                <w:rFonts w:cs="Arial"/>
                <w:b/>
                <w:sz w:val="18"/>
                <w:szCs w:val="18"/>
              </w:rPr>
            </w:pPr>
            <w:r w:rsidRPr="00B7599C">
              <w:rPr>
                <w:rFonts w:cs="Arial"/>
                <w:b/>
                <w:sz w:val="18"/>
                <w:szCs w:val="18"/>
              </w:rPr>
              <w:t xml:space="preserve">Marks </w:t>
            </w:r>
            <w:r w:rsidR="00501125">
              <w:rPr>
                <w:rFonts w:cs="Arial"/>
                <w:b/>
                <w:sz w:val="18"/>
                <w:szCs w:val="18"/>
              </w:rPr>
              <w:t>9</w:t>
            </w:r>
            <w:r w:rsidR="00631DEF">
              <w:rPr>
                <w:rFonts w:cs="Arial"/>
                <w:b/>
                <w:sz w:val="18"/>
                <w:szCs w:val="18"/>
              </w:rPr>
              <w:t>–</w:t>
            </w:r>
            <w:r w:rsidRPr="00B7599C">
              <w:rPr>
                <w:rFonts w:cs="Arial"/>
                <w:b/>
                <w:sz w:val="18"/>
                <w:szCs w:val="18"/>
              </w:rPr>
              <w:t>1</w:t>
            </w:r>
            <w:r w:rsidR="00501125">
              <w:rPr>
                <w:rFonts w:cs="Arial"/>
                <w:b/>
                <w:sz w:val="18"/>
                <w:szCs w:val="18"/>
              </w:rPr>
              <w:t>0</w:t>
            </w:r>
          </w:p>
        </w:tc>
      </w:tr>
    </w:tbl>
    <w:p w:rsidR="009401A7" w:rsidRPr="00723FEF" w:rsidRDefault="009401A7">
      <w:pPr>
        <w:rPr>
          <w:rFonts w:cs="Arial"/>
          <w:szCs w:val="24"/>
        </w:rPr>
      </w:pPr>
    </w:p>
    <w:sectPr w:rsidR="009401A7" w:rsidRPr="00723FEF" w:rsidSect="003A60D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明朝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7820384"/>
    <w:lvl w:ilvl="0">
      <w:start w:val="1"/>
      <w:numFmt w:val="bullet"/>
      <w:pStyle w:val="ListBullet2"/>
      <w:lvlText w:val=""/>
      <w:lvlJc w:val="left"/>
      <w:pPr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5CE89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1F094B"/>
    <w:multiLevelType w:val="hybridMultilevel"/>
    <w:tmpl w:val="5DB8C252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D40EF"/>
    <w:multiLevelType w:val="hybridMultilevel"/>
    <w:tmpl w:val="90940FEE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96239"/>
    <w:multiLevelType w:val="hybridMultilevel"/>
    <w:tmpl w:val="C5B8CF00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15515"/>
    <w:multiLevelType w:val="hybridMultilevel"/>
    <w:tmpl w:val="813E85D8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783FB5"/>
    <w:multiLevelType w:val="hybridMultilevel"/>
    <w:tmpl w:val="23D896B4"/>
    <w:lvl w:ilvl="0" w:tplc="F3AA4E1C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28007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F776F"/>
    <w:multiLevelType w:val="hybridMultilevel"/>
    <w:tmpl w:val="5328A2B2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20752A"/>
    <w:multiLevelType w:val="hybridMultilevel"/>
    <w:tmpl w:val="2EAE1B54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522695"/>
    <w:multiLevelType w:val="hybridMultilevel"/>
    <w:tmpl w:val="C7D02F4A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D20636"/>
    <w:multiLevelType w:val="hybridMultilevel"/>
    <w:tmpl w:val="F670A86A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686418"/>
    <w:multiLevelType w:val="hybridMultilevel"/>
    <w:tmpl w:val="5BBA4A20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3E1A51"/>
    <w:multiLevelType w:val="hybridMultilevel"/>
    <w:tmpl w:val="9D843E84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6E4E1E"/>
    <w:multiLevelType w:val="hybridMultilevel"/>
    <w:tmpl w:val="551EBA26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D928F8"/>
    <w:multiLevelType w:val="hybridMultilevel"/>
    <w:tmpl w:val="DFD6AD4C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1B33DF"/>
    <w:multiLevelType w:val="hybridMultilevel"/>
    <w:tmpl w:val="679655BC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BC664F"/>
    <w:multiLevelType w:val="hybridMultilevel"/>
    <w:tmpl w:val="4268FB8C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F87F2F"/>
    <w:multiLevelType w:val="hybridMultilevel"/>
    <w:tmpl w:val="FD5A209E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5758F3"/>
    <w:multiLevelType w:val="hybridMultilevel"/>
    <w:tmpl w:val="3FF28DFE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491051"/>
    <w:multiLevelType w:val="hybridMultilevel"/>
    <w:tmpl w:val="36D26080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06689F"/>
    <w:multiLevelType w:val="hybridMultilevel"/>
    <w:tmpl w:val="B92A1BEC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0B50A3"/>
    <w:multiLevelType w:val="hybridMultilevel"/>
    <w:tmpl w:val="A3FEF33E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A270AC"/>
    <w:multiLevelType w:val="hybridMultilevel"/>
    <w:tmpl w:val="669E1D7E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3315FE"/>
    <w:multiLevelType w:val="hybridMultilevel"/>
    <w:tmpl w:val="A5EE3584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9C0BCF"/>
    <w:multiLevelType w:val="hybridMultilevel"/>
    <w:tmpl w:val="475E6862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757DFB"/>
    <w:multiLevelType w:val="hybridMultilevel"/>
    <w:tmpl w:val="9C46B598"/>
    <w:lvl w:ilvl="0" w:tplc="5ADAF3B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6B93E29"/>
    <w:multiLevelType w:val="hybridMultilevel"/>
    <w:tmpl w:val="C874B64E"/>
    <w:lvl w:ilvl="0" w:tplc="5ADAF3B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A066D44"/>
    <w:multiLevelType w:val="hybridMultilevel"/>
    <w:tmpl w:val="49A6D462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967ABA"/>
    <w:multiLevelType w:val="hybridMultilevel"/>
    <w:tmpl w:val="193A2D6E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0816C8"/>
    <w:multiLevelType w:val="hybridMultilevel"/>
    <w:tmpl w:val="6B5AE518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E62AF6"/>
    <w:multiLevelType w:val="hybridMultilevel"/>
    <w:tmpl w:val="BE185466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F0039B"/>
    <w:multiLevelType w:val="hybridMultilevel"/>
    <w:tmpl w:val="1A92D1B2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E4456A"/>
    <w:multiLevelType w:val="hybridMultilevel"/>
    <w:tmpl w:val="53985844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B87C27"/>
    <w:multiLevelType w:val="hybridMultilevel"/>
    <w:tmpl w:val="4F4ECD78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242929"/>
    <w:multiLevelType w:val="hybridMultilevel"/>
    <w:tmpl w:val="A6827284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2E7181"/>
    <w:multiLevelType w:val="hybridMultilevel"/>
    <w:tmpl w:val="6F709474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5"/>
  </w:num>
  <w:num w:numId="4">
    <w:abstractNumId w:val="26"/>
  </w:num>
  <w:num w:numId="5">
    <w:abstractNumId w:val="3"/>
  </w:num>
  <w:num w:numId="6">
    <w:abstractNumId w:val="11"/>
  </w:num>
  <w:num w:numId="7">
    <w:abstractNumId w:val="7"/>
  </w:num>
  <w:num w:numId="8">
    <w:abstractNumId w:val="29"/>
  </w:num>
  <w:num w:numId="9">
    <w:abstractNumId w:val="33"/>
  </w:num>
  <w:num w:numId="10">
    <w:abstractNumId w:val="24"/>
  </w:num>
  <w:num w:numId="11">
    <w:abstractNumId w:val="20"/>
  </w:num>
  <w:num w:numId="12">
    <w:abstractNumId w:val="6"/>
  </w:num>
  <w:num w:numId="13">
    <w:abstractNumId w:val="34"/>
  </w:num>
  <w:num w:numId="14">
    <w:abstractNumId w:val="32"/>
  </w:num>
  <w:num w:numId="15">
    <w:abstractNumId w:val="10"/>
  </w:num>
  <w:num w:numId="16">
    <w:abstractNumId w:val="4"/>
  </w:num>
  <w:num w:numId="17">
    <w:abstractNumId w:val="15"/>
  </w:num>
  <w:num w:numId="18">
    <w:abstractNumId w:val="17"/>
  </w:num>
  <w:num w:numId="19">
    <w:abstractNumId w:val="5"/>
  </w:num>
  <w:num w:numId="20">
    <w:abstractNumId w:val="27"/>
  </w:num>
  <w:num w:numId="21">
    <w:abstractNumId w:val="2"/>
  </w:num>
  <w:num w:numId="22">
    <w:abstractNumId w:val="23"/>
  </w:num>
  <w:num w:numId="23">
    <w:abstractNumId w:val="21"/>
  </w:num>
  <w:num w:numId="24">
    <w:abstractNumId w:val="22"/>
  </w:num>
  <w:num w:numId="25">
    <w:abstractNumId w:val="35"/>
  </w:num>
  <w:num w:numId="26">
    <w:abstractNumId w:val="28"/>
  </w:num>
  <w:num w:numId="27">
    <w:abstractNumId w:val="12"/>
  </w:num>
  <w:num w:numId="28">
    <w:abstractNumId w:val="8"/>
  </w:num>
  <w:num w:numId="29">
    <w:abstractNumId w:val="19"/>
  </w:num>
  <w:num w:numId="30">
    <w:abstractNumId w:val="31"/>
  </w:num>
  <w:num w:numId="31">
    <w:abstractNumId w:val="14"/>
  </w:num>
  <w:num w:numId="32">
    <w:abstractNumId w:val="30"/>
  </w:num>
  <w:num w:numId="33">
    <w:abstractNumId w:val="18"/>
  </w:num>
  <w:num w:numId="34">
    <w:abstractNumId w:val="16"/>
  </w:num>
  <w:num w:numId="35">
    <w:abstractNumId w:val="9"/>
  </w:num>
  <w:num w:numId="36">
    <w:abstractNumId w:val="1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AE"/>
    <w:rsid w:val="00000B8E"/>
    <w:rsid w:val="000118AE"/>
    <w:rsid w:val="00011F68"/>
    <w:rsid w:val="00030537"/>
    <w:rsid w:val="00084C52"/>
    <w:rsid w:val="00096AB6"/>
    <w:rsid w:val="000A04C7"/>
    <w:rsid w:val="000D78D1"/>
    <w:rsid w:val="00104F4A"/>
    <w:rsid w:val="001122E2"/>
    <w:rsid w:val="001202BD"/>
    <w:rsid w:val="0012526D"/>
    <w:rsid w:val="001B0BC1"/>
    <w:rsid w:val="001D541C"/>
    <w:rsid w:val="001E54BA"/>
    <w:rsid w:val="001F1AF6"/>
    <w:rsid w:val="001F1E82"/>
    <w:rsid w:val="00206874"/>
    <w:rsid w:val="00214159"/>
    <w:rsid w:val="002256A5"/>
    <w:rsid w:val="002409CE"/>
    <w:rsid w:val="00252839"/>
    <w:rsid w:val="002771F8"/>
    <w:rsid w:val="002A6A0E"/>
    <w:rsid w:val="002A6C62"/>
    <w:rsid w:val="00300B8F"/>
    <w:rsid w:val="0032412B"/>
    <w:rsid w:val="003A227D"/>
    <w:rsid w:val="003A60DF"/>
    <w:rsid w:val="003D3E5C"/>
    <w:rsid w:val="004104DE"/>
    <w:rsid w:val="00426BD2"/>
    <w:rsid w:val="004377D9"/>
    <w:rsid w:val="004D0185"/>
    <w:rsid w:val="004D26B0"/>
    <w:rsid w:val="004E7280"/>
    <w:rsid w:val="00501125"/>
    <w:rsid w:val="0051376B"/>
    <w:rsid w:val="005C5824"/>
    <w:rsid w:val="005D53C9"/>
    <w:rsid w:val="0062594D"/>
    <w:rsid w:val="00631DEF"/>
    <w:rsid w:val="00636061"/>
    <w:rsid w:val="00655639"/>
    <w:rsid w:val="006D0321"/>
    <w:rsid w:val="006D137B"/>
    <w:rsid w:val="006E0291"/>
    <w:rsid w:val="00723FEF"/>
    <w:rsid w:val="0074490C"/>
    <w:rsid w:val="00755622"/>
    <w:rsid w:val="007708D0"/>
    <w:rsid w:val="007757B6"/>
    <w:rsid w:val="00781749"/>
    <w:rsid w:val="007C4648"/>
    <w:rsid w:val="007F1952"/>
    <w:rsid w:val="00804E07"/>
    <w:rsid w:val="00853F82"/>
    <w:rsid w:val="00874286"/>
    <w:rsid w:val="00892197"/>
    <w:rsid w:val="008F7575"/>
    <w:rsid w:val="00923DA0"/>
    <w:rsid w:val="009401A7"/>
    <w:rsid w:val="00961849"/>
    <w:rsid w:val="009A3F0D"/>
    <w:rsid w:val="009C504F"/>
    <w:rsid w:val="00A0641D"/>
    <w:rsid w:val="00A22E10"/>
    <w:rsid w:val="00A23AFB"/>
    <w:rsid w:val="00AA0A65"/>
    <w:rsid w:val="00AA0B9E"/>
    <w:rsid w:val="00AD7BF7"/>
    <w:rsid w:val="00AF48C1"/>
    <w:rsid w:val="00AF6C1E"/>
    <w:rsid w:val="00B45EBA"/>
    <w:rsid w:val="00B76413"/>
    <w:rsid w:val="00BC1DCD"/>
    <w:rsid w:val="00BC26CB"/>
    <w:rsid w:val="00BE7278"/>
    <w:rsid w:val="00C41A48"/>
    <w:rsid w:val="00C82DB3"/>
    <w:rsid w:val="00CA28B1"/>
    <w:rsid w:val="00CA2F3B"/>
    <w:rsid w:val="00CD5623"/>
    <w:rsid w:val="00DD5B04"/>
    <w:rsid w:val="00E25BA0"/>
    <w:rsid w:val="00E33413"/>
    <w:rsid w:val="00ED383B"/>
    <w:rsid w:val="00F059DA"/>
    <w:rsid w:val="00F37D02"/>
    <w:rsid w:val="00F82DE6"/>
    <w:rsid w:val="00F93618"/>
    <w:rsid w:val="00FA6BB9"/>
    <w:rsid w:val="00FC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54BA"/>
    <w:pPr>
      <w:widowControl w:val="0"/>
      <w:spacing w:after="160" w:line="276" w:lineRule="auto"/>
      <w:jc w:val="both"/>
    </w:pPr>
    <w:rPr>
      <w:rFonts w:ascii="Arial" w:eastAsia="Calibri" w:hAnsi="Arial"/>
      <w:spacing w:val="-2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1E54BA"/>
    <w:pPr>
      <w:spacing w:before="320"/>
      <w:jc w:val="left"/>
      <w:outlineLvl w:val="0"/>
    </w:pPr>
    <w:rPr>
      <w:rFonts w:cs="Calibri"/>
      <w:b/>
      <w:bCs/>
      <w:color w:val="280070"/>
      <w:sz w:val="40"/>
      <w:szCs w:val="40"/>
    </w:rPr>
  </w:style>
  <w:style w:type="paragraph" w:styleId="Heading2">
    <w:name w:val="heading 2"/>
    <w:basedOn w:val="Heading1"/>
    <w:link w:val="Heading2Char"/>
    <w:uiPriority w:val="1"/>
    <w:qFormat/>
    <w:rsid w:val="001E54BA"/>
    <w:pPr>
      <w:outlineLvl w:val="1"/>
    </w:pPr>
    <w:rPr>
      <w:sz w:val="28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1E54BA"/>
    <w:pPr>
      <w:tabs>
        <w:tab w:val="left" w:pos="993"/>
      </w:tabs>
      <w:spacing w:before="320" w:after="160"/>
      <w:outlineLvl w:val="2"/>
    </w:pPr>
    <w:rPr>
      <w:rFonts w:ascii="Arial" w:eastAsia="Calibri" w:hAnsi="Arial" w:cs="Calibri"/>
      <w:b/>
      <w:bCs/>
      <w:color w:val="280070"/>
      <w:spacing w:val="-2"/>
      <w:lang w:val="en-US"/>
    </w:rPr>
  </w:style>
  <w:style w:type="paragraph" w:styleId="Heading4">
    <w:name w:val="heading 4"/>
    <w:next w:val="Normal"/>
    <w:link w:val="Heading4Char"/>
    <w:uiPriority w:val="9"/>
    <w:semiHidden/>
    <w:unhideWhenUsed/>
    <w:qFormat/>
    <w:rsid w:val="001E54BA"/>
    <w:pPr>
      <w:spacing w:after="80"/>
      <w:outlineLvl w:val="3"/>
    </w:pPr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paragraph" w:styleId="Heading5">
    <w:name w:val="heading 5"/>
    <w:aliases w:val="Heading 5 table"/>
    <w:basedOn w:val="Heading4"/>
    <w:next w:val="Normal"/>
    <w:link w:val="Heading5Char"/>
    <w:uiPriority w:val="9"/>
    <w:unhideWhenUsed/>
    <w:qFormat/>
    <w:rsid w:val="001E54BA"/>
    <w:pPr>
      <w:spacing w:after="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54BA"/>
    <w:rPr>
      <w:rFonts w:ascii="Arial" w:eastAsia="Calibri" w:hAnsi="Arial" w:cs="Calibri"/>
      <w:b/>
      <w:bCs/>
      <w:color w:val="280070"/>
      <w:spacing w:val="-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54BA"/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paragraph" w:styleId="Header">
    <w:name w:val="header"/>
    <w:basedOn w:val="Normal"/>
    <w:link w:val="HeaderChar"/>
    <w:semiHidden/>
    <w:unhideWhenUsed/>
    <w:rsid w:val="000118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118AE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BodyText2">
    <w:name w:val="Body Text 2"/>
    <w:basedOn w:val="Normal"/>
    <w:link w:val="BodyText2Char"/>
    <w:unhideWhenUsed/>
    <w:rsid w:val="000118AE"/>
    <w:rPr>
      <w:rFonts w:ascii="Helvetica" w:eastAsia="平成明朝" w:hAnsi="Helvetica"/>
      <w:sz w:val="40"/>
      <w:lang w:eastAsia="en-AU"/>
    </w:rPr>
  </w:style>
  <w:style w:type="character" w:customStyle="1" w:styleId="BodyText2Char">
    <w:name w:val="Body Text 2 Char"/>
    <w:basedOn w:val="DefaultParagraphFont"/>
    <w:link w:val="BodyText2"/>
    <w:rsid w:val="000118AE"/>
    <w:rPr>
      <w:rFonts w:ascii="Helvetica" w:eastAsia="平成明朝" w:hAnsi="Helvetica" w:cs="Times New Roman"/>
      <w:sz w:val="40"/>
      <w:szCs w:val="20"/>
      <w:lang w:eastAsia="en-AU"/>
    </w:rPr>
  </w:style>
  <w:style w:type="table" w:styleId="TableGrid">
    <w:name w:val="Table Grid"/>
    <w:basedOn w:val="TableNormal"/>
    <w:uiPriority w:val="59"/>
    <w:rsid w:val="001F1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1E54BA"/>
    <w:pPr>
      <w:numPr>
        <w:numId w:val="12"/>
      </w:numPr>
      <w:contextualSpacing/>
      <w:jc w:val="left"/>
    </w:pPr>
    <w:rPr>
      <w:lang w:eastAsia="en-AU"/>
    </w:rPr>
  </w:style>
  <w:style w:type="character" w:customStyle="1" w:styleId="Heading1Char">
    <w:name w:val="Heading 1 Char"/>
    <w:basedOn w:val="DefaultParagraphFont"/>
    <w:link w:val="Heading1"/>
    <w:uiPriority w:val="1"/>
    <w:rsid w:val="001E54BA"/>
    <w:rPr>
      <w:rFonts w:ascii="Arial" w:eastAsia="Calibri" w:hAnsi="Arial" w:cs="Calibri"/>
      <w:b/>
      <w:bCs/>
      <w:color w:val="280070"/>
      <w:spacing w:val="-2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1E54BA"/>
    <w:rPr>
      <w:rFonts w:ascii="Arial" w:eastAsia="Calibri" w:hAnsi="Arial" w:cs="Calibri"/>
      <w:b/>
      <w:bCs/>
      <w:color w:val="280070"/>
      <w:spacing w:val="-2"/>
      <w:sz w:val="28"/>
      <w:szCs w:val="28"/>
      <w:lang w:val="en-US"/>
    </w:rPr>
  </w:style>
  <w:style w:type="character" w:styleId="Hyperlink">
    <w:name w:val="Hyperlink"/>
    <w:uiPriority w:val="99"/>
    <w:unhideWhenUsed/>
    <w:qFormat/>
    <w:rsid w:val="001E54BA"/>
    <w:rPr>
      <w:rFonts w:ascii="Arial" w:hAnsi="Arial"/>
      <w:color w:val="F00078"/>
      <w:u w:val="single"/>
    </w:rPr>
  </w:style>
  <w:style w:type="paragraph" w:styleId="ListBullet">
    <w:name w:val="List Bullet"/>
    <w:basedOn w:val="Normal"/>
    <w:uiPriority w:val="99"/>
    <w:unhideWhenUsed/>
    <w:rsid w:val="004377D9"/>
    <w:pPr>
      <w:numPr>
        <w:numId w:val="1"/>
      </w:numPr>
      <w:contextualSpacing/>
    </w:pPr>
    <w:rPr>
      <w:rFonts w:eastAsia="Arial" w:cs="Arial"/>
      <w:color w:val="000000"/>
      <w:sz w:val="20"/>
      <w:szCs w:val="24"/>
      <w:lang w:eastAsia="en-AU"/>
    </w:rPr>
  </w:style>
  <w:style w:type="paragraph" w:styleId="ListBullet2">
    <w:name w:val="List Bullet 2"/>
    <w:basedOn w:val="Normal"/>
    <w:uiPriority w:val="99"/>
    <w:unhideWhenUsed/>
    <w:rsid w:val="004377D9"/>
    <w:pPr>
      <w:numPr>
        <w:numId w:val="2"/>
      </w:numPr>
      <w:contextualSpacing/>
    </w:pPr>
    <w:rPr>
      <w:rFonts w:eastAsia="Arial" w:cs="Arial"/>
      <w:color w:val="000000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7D9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C41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A4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A48"/>
    <w:rPr>
      <w:rFonts w:ascii="Arial" w:eastAsia="SimSun" w:hAnsi="Arial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A48"/>
    <w:rPr>
      <w:rFonts w:ascii="Arial" w:eastAsia="SimSun" w:hAnsi="Arial" w:cs="Times New Roman"/>
      <w:b/>
      <w:bCs/>
      <w:sz w:val="20"/>
      <w:szCs w:val="20"/>
      <w:lang w:eastAsia="zh-CN"/>
    </w:rPr>
  </w:style>
  <w:style w:type="character" w:customStyle="1" w:styleId="Heading5Char">
    <w:name w:val="Heading 5 Char"/>
    <w:aliases w:val="Heading 5 table Char"/>
    <w:basedOn w:val="DefaultParagraphFont"/>
    <w:link w:val="Heading5"/>
    <w:uiPriority w:val="9"/>
    <w:rsid w:val="001E54BA"/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1E54BA"/>
    <w:pPr>
      <w:spacing w:after="0"/>
      <w:jc w:val="left"/>
    </w:pPr>
  </w:style>
  <w:style w:type="character" w:customStyle="1" w:styleId="Footnote">
    <w:name w:val="Footnote"/>
    <w:uiPriority w:val="1"/>
    <w:qFormat/>
    <w:rsid w:val="001E54BA"/>
    <w:rPr>
      <w:rFonts w:ascii="Arial" w:hAnsi="Arial"/>
      <w:color w:val="280070"/>
      <w:sz w:val="16"/>
      <w:szCs w:val="16"/>
    </w:rPr>
  </w:style>
  <w:style w:type="paragraph" w:styleId="TOC1">
    <w:name w:val="toc 1"/>
    <w:basedOn w:val="Normal"/>
    <w:uiPriority w:val="39"/>
    <w:qFormat/>
    <w:rsid w:val="001E54BA"/>
    <w:pPr>
      <w:tabs>
        <w:tab w:val="right" w:leader="dot" w:pos="8789"/>
      </w:tabs>
      <w:spacing w:before="240"/>
      <w:ind w:left="425" w:right="380" w:hanging="425"/>
      <w:jc w:val="left"/>
    </w:pPr>
    <w:rPr>
      <w:rFonts w:cs="Arial"/>
      <w:b/>
      <w:noProof/>
      <w:color w:val="280070"/>
    </w:rPr>
  </w:style>
  <w:style w:type="paragraph" w:styleId="TOC2">
    <w:name w:val="toc 2"/>
    <w:basedOn w:val="Normal"/>
    <w:uiPriority w:val="39"/>
    <w:qFormat/>
    <w:rsid w:val="001E54BA"/>
    <w:pPr>
      <w:tabs>
        <w:tab w:val="right" w:leader="dot" w:pos="8789"/>
      </w:tabs>
      <w:spacing w:before="120"/>
      <w:ind w:left="426" w:right="380" w:hanging="426"/>
      <w:jc w:val="left"/>
    </w:pPr>
    <w:rPr>
      <w:rFonts w:cs="Arial"/>
      <w:noProof/>
    </w:rPr>
  </w:style>
  <w:style w:type="paragraph" w:styleId="TOC3">
    <w:name w:val="toc 3"/>
    <w:basedOn w:val="TOC2"/>
    <w:uiPriority w:val="39"/>
    <w:qFormat/>
    <w:rsid w:val="001E54BA"/>
    <w:pPr>
      <w:ind w:left="993" w:hanging="567"/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1E54BA"/>
    <w:pPr>
      <w:spacing w:after="0" w:line="240" w:lineRule="auto"/>
    </w:pPr>
    <w:rPr>
      <w:color w:val="28007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54BA"/>
    <w:rPr>
      <w:rFonts w:ascii="Arial" w:eastAsia="Calibri" w:hAnsi="Arial"/>
      <w:color w:val="280070"/>
      <w:spacing w:val="-2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qFormat/>
    <w:rsid w:val="001E54BA"/>
    <w:rPr>
      <w:rFonts w:cs="Arial"/>
      <w:color w:val="7F7F7F" w:themeColor="text1" w:themeTint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E54BA"/>
    <w:rPr>
      <w:rFonts w:ascii="Arial" w:eastAsia="Calibri" w:hAnsi="Arial" w:cs="Arial"/>
      <w:color w:val="7F7F7F" w:themeColor="text1" w:themeTint="80"/>
      <w:spacing w:val="-2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E54BA"/>
    <w:pPr>
      <w:ind w:right="33"/>
      <w:jc w:val="left"/>
    </w:pPr>
    <w:rPr>
      <w:rFonts w:cs="Calibri"/>
      <w:b/>
      <w:bCs/>
      <w:color w:val="28007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54BA"/>
    <w:rPr>
      <w:rFonts w:ascii="Arial" w:eastAsia="Calibri" w:hAnsi="Arial" w:cs="Calibri"/>
      <w:b/>
      <w:bCs/>
      <w:color w:val="280070"/>
      <w:spacing w:val="-2"/>
      <w:sz w:val="56"/>
      <w:szCs w:val="56"/>
      <w:lang w:val="en-US"/>
    </w:rPr>
  </w:style>
  <w:style w:type="paragraph" w:styleId="BodyText">
    <w:name w:val="Body Text"/>
    <w:aliases w:val="Body Text 1"/>
    <w:basedOn w:val="NoSpacing"/>
    <w:link w:val="BodyTextChar"/>
    <w:uiPriority w:val="1"/>
    <w:qFormat/>
    <w:rsid w:val="001E54BA"/>
    <w:pPr>
      <w:spacing w:after="160" w:line="276" w:lineRule="auto"/>
    </w:pPr>
    <w:rPr>
      <w:rFonts w:cs="Arial"/>
    </w:rPr>
  </w:style>
  <w:style w:type="character" w:customStyle="1" w:styleId="BodyTextChar">
    <w:name w:val="Body Text Char"/>
    <w:aliases w:val="Body Text 1 Char"/>
    <w:basedOn w:val="DefaultParagraphFont"/>
    <w:link w:val="BodyText"/>
    <w:uiPriority w:val="1"/>
    <w:rsid w:val="001E54BA"/>
    <w:rPr>
      <w:rFonts w:ascii="Arial" w:eastAsia="Calibri" w:hAnsi="Arial" w:cs="Arial"/>
      <w:spacing w:val="-2"/>
      <w:sz w:val="22"/>
      <w:szCs w:val="22"/>
      <w:lang w:val="en-US"/>
    </w:rPr>
  </w:style>
  <w:style w:type="paragraph" w:styleId="NoSpacing">
    <w:name w:val="No Spacing"/>
    <w:uiPriority w:val="1"/>
    <w:rsid w:val="001E54BA"/>
    <w:pPr>
      <w:widowControl w:val="0"/>
      <w:jc w:val="both"/>
    </w:pPr>
    <w:rPr>
      <w:rFonts w:ascii="Arial" w:eastAsia="Calibri" w:hAnsi="Arial"/>
      <w:spacing w:val="-2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54BA"/>
    <w:rPr>
      <w:rFonts w:cs="Arial"/>
      <w:b/>
      <w:color w:val="28007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1E54BA"/>
    <w:rPr>
      <w:rFonts w:ascii="Arial" w:eastAsia="Calibri" w:hAnsi="Arial" w:cs="Arial"/>
      <w:b/>
      <w:color w:val="280070"/>
      <w:spacing w:val="-2"/>
      <w:sz w:val="36"/>
      <w:szCs w:val="36"/>
      <w:lang w:val="en-US"/>
    </w:rPr>
  </w:style>
  <w:style w:type="paragraph" w:styleId="TOCHeading">
    <w:name w:val="TOC Heading"/>
    <w:basedOn w:val="Heading4"/>
    <w:next w:val="Normal"/>
    <w:uiPriority w:val="39"/>
    <w:semiHidden/>
    <w:unhideWhenUsed/>
    <w:qFormat/>
    <w:rsid w:val="001E54BA"/>
    <w:rPr>
      <w:rFonts w:cs="Arial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54BA"/>
    <w:pPr>
      <w:widowControl w:val="0"/>
      <w:spacing w:after="160" w:line="276" w:lineRule="auto"/>
      <w:jc w:val="both"/>
    </w:pPr>
    <w:rPr>
      <w:rFonts w:ascii="Arial" w:eastAsia="Calibri" w:hAnsi="Arial"/>
      <w:spacing w:val="-2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1E54BA"/>
    <w:pPr>
      <w:spacing w:before="320"/>
      <w:jc w:val="left"/>
      <w:outlineLvl w:val="0"/>
    </w:pPr>
    <w:rPr>
      <w:rFonts w:cs="Calibri"/>
      <w:b/>
      <w:bCs/>
      <w:color w:val="280070"/>
      <w:sz w:val="40"/>
      <w:szCs w:val="40"/>
    </w:rPr>
  </w:style>
  <w:style w:type="paragraph" w:styleId="Heading2">
    <w:name w:val="heading 2"/>
    <w:basedOn w:val="Heading1"/>
    <w:link w:val="Heading2Char"/>
    <w:uiPriority w:val="1"/>
    <w:qFormat/>
    <w:rsid w:val="001E54BA"/>
    <w:pPr>
      <w:outlineLvl w:val="1"/>
    </w:pPr>
    <w:rPr>
      <w:sz w:val="28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1E54BA"/>
    <w:pPr>
      <w:tabs>
        <w:tab w:val="left" w:pos="993"/>
      </w:tabs>
      <w:spacing w:before="320" w:after="160"/>
      <w:outlineLvl w:val="2"/>
    </w:pPr>
    <w:rPr>
      <w:rFonts w:ascii="Arial" w:eastAsia="Calibri" w:hAnsi="Arial" w:cs="Calibri"/>
      <w:b/>
      <w:bCs/>
      <w:color w:val="280070"/>
      <w:spacing w:val="-2"/>
      <w:lang w:val="en-US"/>
    </w:rPr>
  </w:style>
  <w:style w:type="paragraph" w:styleId="Heading4">
    <w:name w:val="heading 4"/>
    <w:next w:val="Normal"/>
    <w:link w:val="Heading4Char"/>
    <w:uiPriority w:val="9"/>
    <w:semiHidden/>
    <w:unhideWhenUsed/>
    <w:qFormat/>
    <w:rsid w:val="001E54BA"/>
    <w:pPr>
      <w:spacing w:after="80"/>
      <w:outlineLvl w:val="3"/>
    </w:pPr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paragraph" w:styleId="Heading5">
    <w:name w:val="heading 5"/>
    <w:aliases w:val="Heading 5 table"/>
    <w:basedOn w:val="Heading4"/>
    <w:next w:val="Normal"/>
    <w:link w:val="Heading5Char"/>
    <w:uiPriority w:val="9"/>
    <w:unhideWhenUsed/>
    <w:qFormat/>
    <w:rsid w:val="001E54BA"/>
    <w:pPr>
      <w:spacing w:after="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54BA"/>
    <w:rPr>
      <w:rFonts w:ascii="Arial" w:eastAsia="Calibri" w:hAnsi="Arial" w:cs="Calibri"/>
      <w:b/>
      <w:bCs/>
      <w:color w:val="280070"/>
      <w:spacing w:val="-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54BA"/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paragraph" w:styleId="Header">
    <w:name w:val="header"/>
    <w:basedOn w:val="Normal"/>
    <w:link w:val="HeaderChar"/>
    <w:semiHidden/>
    <w:unhideWhenUsed/>
    <w:rsid w:val="000118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118AE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BodyText2">
    <w:name w:val="Body Text 2"/>
    <w:basedOn w:val="Normal"/>
    <w:link w:val="BodyText2Char"/>
    <w:unhideWhenUsed/>
    <w:rsid w:val="000118AE"/>
    <w:rPr>
      <w:rFonts w:ascii="Helvetica" w:eastAsia="平成明朝" w:hAnsi="Helvetica"/>
      <w:sz w:val="40"/>
      <w:lang w:eastAsia="en-AU"/>
    </w:rPr>
  </w:style>
  <w:style w:type="character" w:customStyle="1" w:styleId="BodyText2Char">
    <w:name w:val="Body Text 2 Char"/>
    <w:basedOn w:val="DefaultParagraphFont"/>
    <w:link w:val="BodyText2"/>
    <w:rsid w:val="000118AE"/>
    <w:rPr>
      <w:rFonts w:ascii="Helvetica" w:eastAsia="平成明朝" w:hAnsi="Helvetica" w:cs="Times New Roman"/>
      <w:sz w:val="40"/>
      <w:szCs w:val="20"/>
      <w:lang w:eastAsia="en-AU"/>
    </w:rPr>
  </w:style>
  <w:style w:type="table" w:styleId="TableGrid">
    <w:name w:val="Table Grid"/>
    <w:basedOn w:val="TableNormal"/>
    <w:uiPriority w:val="59"/>
    <w:rsid w:val="001F1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1E54BA"/>
    <w:pPr>
      <w:numPr>
        <w:numId w:val="12"/>
      </w:numPr>
      <w:contextualSpacing/>
      <w:jc w:val="left"/>
    </w:pPr>
    <w:rPr>
      <w:lang w:eastAsia="en-AU"/>
    </w:rPr>
  </w:style>
  <w:style w:type="character" w:customStyle="1" w:styleId="Heading1Char">
    <w:name w:val="Heading 1 Char"/>
    <w:basedOn w:val="DefaultParagraphFont"/>
    <w:link w:val="Heading1"/>
    <w:uiPriority w:val="1"/>
    <w:rsid w:val="001E54BA"/>
    <w:rPr>
      <w:rFonts w:ascii="Arial" w:eastAsia="Calibri" w:hAnsi="Arial" w:cs="Calibri"/>
      <w:b/>
      <w:bCs/>
      <w:color w:val="280070"/>
      <w:spacing w:val="-2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1E54BA"/>
    <w:rPr>
      <w:rFonts w:ascii="Arial" w:eastAsia="Calibri" w:hAnsi="Arial" w:cs="Calibri"/>
      <w:b/>
      <w:bCs/>
      <w:color w:val="280070"/>
      <w:spacing w:val="-2"/>
      <w:sz w:val="28"/>
      <w:szCs w:val="28"/>
      <w:lang w:val="en-US"/>
    </w:rPr>
  </w:style>
  <w:style w:type="character" w:styleId="Hyperlink">
    <w:name w:val="Hyperlink"/>
    <w:uiPriority w:val="99"/>
    <w:unhideWhenUsed/>
    <w:qFormat/>
    <w:rsid w:val="001E54BA"/>
    <w:rPr>
      <w:rFonts w:ascii="Arial" w:hAnsi="Arial"/>
      <w:color w:val="F00078"/>
      <w:u w:val="single"/>
    </w:rPr>
  </w:style>
  <w:style w:type="paragraph" w:styleId="ListBullet">
    <w:name w:val="List Bullet"/>
    <w:basedOn w:val="Normal"/>
    <w:uiPriority w:val="99"/>
    <w:unhideWhenUsed/>
    <w:rsid w:val="004377D9"/>
    <w:pPr>
      <w:numPr>
        <w:numId w:val="1"/>
      </w:numPr>
      <w:contextualSpacing/>
    </w:pPr>
    <w:rPr>
      <w:rFonts w:eastAsia="Arial" w:cs="Arial"/>
      <w:color w:val="000000"/>
      <w:sz w:val="20"/>
      <w:szCs w:val="24"/>
      <w:lang w:eastAsia="en-AU"/>
    </w:rPr>
  </w:style>
  <w:style w:type="paragraph" w:styleId="ListBullet2">
    <w:name w:val="List Bullet 2"/>
    <w:basedOn w:val="Normal"/>
    <w:uiPriority w:val="99"/>
    <w:unhideWhenUsed/>
    <w:rsid w:val="004377D9"/>
    <w:pPr>
      <w:numPr>
        <w:numId w:val="2"/>
      </w:numPr>
      <w:contextualSpacing/>
    </w:pPr>
    <w:rPr>
      <w:rFonts w:eastAsia="Arial" w:cs="Arial"/>
      <w:color w:val="000000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7D9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C41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A4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A48"/>
    <w:rPr>
      <w:rFonts w:ascii="Arial" w:eastAsia="SimSun" w:hAnsi="Arial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A48"/>
    <w:rPr>
      <w:rFonts w:ascii="Arial" w:eastAsia="SimSun" w:hAnsi="Arial" w:cs="Times New Roman"/>
      <w:b/>
      <w:bCs/>
      <w:sz w:val="20"/>
      <w:szCs w:val="20"/>
      <w:lang w:eastAsia="zh-CN"/>
    </w:rPr>
  </w:style>
  <w:style w:type="character" w:customStyle="1" w:styleId="Heading5Char">
    <w:name w:val="Heading 5 Char"/>
    <w:aliases w:val="Heading 5 table Char"/>
    <w:basedOn w:val="DefaultParagraphFont"/>
    <w:link w:val="Heading5"/>
    <w:uiPriority w:val="9"/>
    <w:rsid w:val="001E54BA"/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1E54BA"/>
    <w:pPr>
      <w:spacing w:after="0"/>
      <w:jc w:val="left"/>
    </w:pPr>
  </w:style>
  <w:style w:type="character" w:customStyle="1" w:styleId="Footnote">
    <w:name w:val="Footnote"/>
    <w:uiPriority w:val="1"/>
    <w:qFormat/>
    <w:rsid w:val="001E54BA"/>
    <w:rPr>
      <w:rFonts w:ascii="Arial" w:hAnsi="Arial"/>
      <w:color w:val="280070"/>
      <w:sz w:val="16"/>
      <w:szCs w:val="16"/>
    </w:rPr>
  </w:style>
  <w:style w:type="paragraph" w:styleId="TOC1">
    <w:name w:val="toc 1"/>
    <w:basedOn w:val="Normal"/>
    <w:uiPriority w:val="39"/>
    <w:qFormat/>
    <w:rsid w:val="001E54BA"/>
    <w:pPr>
      <w:tabs>
        <w:tab w:val="right" w:leader="dot" w:pos="8789"/>
      </w:tabs>
      <w:spacing w:before="240"/>
      <w:ind w:left="425" w:right="380" w:hanging="425"/>
      <w:jc w:val="left"/>
    </w:pPr>
    <w:rPr>
      <w:rFonts w:cs="Arial"/>
      <w:b/>
      <w:noProof/>
      <w:color w:val="280070"/>
    </w:rPr>
  </w:style>
  <w:style w:type="paragraph" w:styleId="TOC2">
    <w:name w:val="toc 2"/>
    <w:basedOn w:val="Normal"/>
    <w:uiPriority w:val="39"/>
    <w:qFormat/>
    <w:rsid w:val="001E54BA"/>
    <w:pPr>
      <w:tabs>
        <w:tab w:val="right" w:leader="dot" w:pos="8789"/>
      </w:tabs>
      <w:spacing w:before="120"/>
      <w:ind w:left="426" w:right="380" w:hanging="426"/>
      <w:jc w:val="left"/>
    </w:pPr>
    <w:rPr>
      <w:rFonts w:cs="Arial"/>
      <w:noProof/>
    </w:rPr>
  </w:style>
  <w:style w:type="paragraph" w:styleId="TOC3">
    <w:name w:val="toc 3"/>
    <w:basedOn w:val="TOC2"/>
    <w:uiPriority w:val="39"/>
    <w:qFormat/>
    <w:rsid w:val="001E54BA"/>
    <w:pPr>
      <w:ind w:left="993" w:hanging="567"/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1E54BA"/>
    <w:pPr>
      <w:spacing w:after="0" w:line="240" w:lineRule="auto"/>
    </w:pPr>
    <w:rPr>
      <w:color w:val="28007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54BA"/>
    <w:rPr>
      <w:rFonts w:ascii="Arial" w:eastAsia="Calibri" w:hAnsi="Arial"/>
      <w:color w:val="280070"/>
      <w:spacing w:val="-2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qFormat/>
    <w:rsid w:val="001E54BA"/>
    <w:rPr>
      <w:rFonts w:cs="Arial"/>
      <w:color w:val="7F7F7F" w:themeColor="text1" w:themeTint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E54BA"/>
    <w:rPr>
      <w:rFonts w:ascii="Arial" w:eastAsia="Calibri" w:hAnsi="Arial" w:cs="Arial"/>
      <w:color w:val="7F7F7F" w:themeColor="text1" w:themeTint="80"/>
      <w:spacing w:val="-2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E54BA"/>
    <w:pPr>
      <w:ind w:right="33"/>
      <w:jc w:val="left"/>
    </w:pPr>
    <w:rPr>
      <w:rFonts w:cs="Calibri"/>
      <w:b/>
      <w:bCs/>
      <w:color w:val="28007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54BA"/>
    <w:rPr>
      <w:rFonts w:ascii="Arial" w:eastAsia="Calibri" w:hAnsi="Arial" w:cs="Calibri"/>
      <w:b/>
      <w:bCs/>
      <w:color w:val="280070"/>
      <w:spacing w:val="-2"/>
      <w:sz w:val="56"/>
      <w:szCs w:val="56"/>
      <w:lang w:val="en-US"/>
    </w:rPr>
  </w:style>
  <w:style w:type="paragraph" w:styleId="BodyText">
    <w:name w:val="Body Text"/>
    <w:aliases w:val="Body Text 1"/>
    <w:basedOn w:val="NoSpacing"/>
    <w:link w:val="BodyTextChar"/>
    <w:uiPriority w:val="1"/>
    <w:qFormat/>
    <w:rsid w:val="001E54BA"/>
    <w:pPr>
      <w:spacing w:after="160" w:line="276" w:lineRule="auto"/>
    </w:pPr>
    <w:rPr>
      <w:rFonts w:cs="Arial"/>
    </w:rPr>
  </w:style>
  <w:style w:type="character" w:customStyle="1" w:styleId="BodyTextChar">
    <w:name w:val="Body Text Char"/>
    <w:aliases w:val="Body Text 1 Char"/>
    <w:basedOn w:val="DefaultParagraphFont"/>
    <w:link w:val="BodyText"/>
    <w:uiPriority w:val="1"/>
    <w:rsid w:val="001E54BA"/>
    <w:rPr>
      <w:rFonts w:ascii="Arial" w:eastAsia="Calibri" w:hAnsi="Arial" w:cs="Arial"/>
      <w:spacing w:val="-2"/>
      <w:sz w:val="22"/>
      <w:szCs w:val="22"/>
      <w:lang w:val="en-US"/>
    </w:rPr>
  </w:style>
  <w:style w:type="paragraph" w:styleId="NoSpacing">
    <w:name w:val="No Spacing"/>
    <w:uiPriority w:val="1"/>
    <w:rsid w:val="001E54BA"/>
    <w:pPr>
      <w:widowControl w:val="0"/>
      <w:jc w:val="both"/>
    </w:pPr>
    <w:rPr>
      <w:rFonts w:ascii="Arial" w:eastAsia="Calibri" w:hAnsi="Arial"/>
      <w:spacing w:val="-2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54BA"/>
    <w:rPr>
      <w:rFonts w:cs="Arial"/>
      <w:b/>
      <w:color w:val="28007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1E54BA"/>
    <w:rPr>
      <w:rFonts w:ascii="Arial" w:eastAsia="Calibri" w:hAnsi="Arial" w:cs="Arial"/>
      <w:b/>
      <w:color w:val="280070"/>
      <w:spacing w:val="-2"/>
      <w:sz w:val="36"/>
      <w:szCs w:val="36"/>
      <w:lang w:val="en-US"/>
    </w:rPr>
  </w:style>
  <w:style w:type="paragraph" w:styleId="TOCHeading">
    <w:name w:val="TOC Heading"/>
    <w:basedOn w:val="Heading4"/>
    <w:next w:val="Normal"/>
    <w:uiPriority w:val="39"/>
    <w:semiHidden/>
    <w:unhideWhenUsed/>
    <w:qFormat/>
    <w:rsid w:val="001E54BA"/>
    <w:rPr>
      <w:rFonts w:cs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D5675-89E1-47F7-8B28-B9732B6CD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5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Assessment Task Yr 11 Biology D2017/4638</vt:lpstr>
    </vt:vector>
  </TitlesOfParts>
  <Company>NSW Education Standards Authority</Company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Task Yr 11 Biology</dc:title>
  <dc:creator>NSW Education Standards Authority</dc:creator>
  <cp:lastModifiedBy>Shirley Casper</cp:lastModifiedBy>
  <cp:revision>28</cp:revision>
  <cp:lastPrinted>2017-10-24T23:48:00Z</cp:lastPrinted>
  <dcterms:created xsi:type="dcterms:W3CDTF">2017-01-17T22:53:00Z</dcterms:created>
  <dcterms:modified xsi:type="dcterms:W3CDTF">2017-11-19T23:12:00Z</dcterms:modified>
</cp:coreProperties>
</file>